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DCA65" w14:textId="77777777" w:rsidR="007D4564" w:rsidRPr="00B01298" w:rsidRDefault="007D4564" w:rsidP="007D4564">
      <w:pPr>
        <w:rPr>
          <w:rFonts w:cstheme="minorHAnsi"/>
          <w:lang w:val="en-US"/>
        </w:rPr>
      </w:pPr>
    </w:p>
    <w:p w14:paraId="4F6A595C" w14:textId="77777777" w:rsidR="007D4564" w:rsidRDefault="007D4564" w:rsidP="007D4564">
      <w:pPr>
        <w:pStyle w:val="berschrift1"/>
        <w:rPr>
          <w:lang w:val="en-US"/>
        </w:rPr>
      </w:pPr>
      <w:bookmarkStart w:id="0" w:name="_Toc157609101"/>
      <w:bookmarkStart w:id="1" w:name="_Toc172104193"/>
      <w:r>
        <w:rPr>
          <w:lang w:val="en-US"/>
        </w:rPr>
        <w:t>C</w:t>
      </w:r>
      <w:r w:rsidRPr="00360BBE">
        <w:rPr>
          <w:lang w:val="en-US"/>
        </w:rPr>
        <w:t>ompletion aid</w:t>
      </w:r>
      <w:bookmarkEnd w:id="0"/>
      <w:bookmarkEnd w:id="1"/>
    </w:p>
    <w:p w14:paraId="39A0D3DB" w14:textId="77777777" w:rsidR="00710900" w:rsidRPr="007B059D" w:rsidRDefault="00710900" w:rsidP="00710900">
      <w:pPr>
        <w:rPr>
          <w:rFonts w:cstheme="minorHAnsi"/>
          <w:lang w:val="en-US"/>
        </w:rPr>
      </w:pPr>
      <w:r w:rsidRPr="007B059D">
        <w:rPr>
          <w:rFonts w:cstheme="minorHAnsi"/>
          <w:lang w:val="en-US"/>
        </w:rPr>
        <w:t>The document is written from the perspective of a producer.</w:t>
      </w:r>
    </w:p>
    <w:p w14:paraId="2EA0A333" w14:textId="7E535C0E" w:rsidR="007D4564" w:rsidRPr="00360BBE" w:rsidRDefault="007D4564" w:rsidP="007D4564">
      <w:pPr>
        <w:rPr>
          <w:rFonts w:cstheme="minorHAnsi"/>
          <w:lang w:val="en-US"/>
        </w:rPr>
      </w:pPr>
      <w:r w:rsidRPr="00360BBE">
        <w:rPr>
          <w:rFonts w:cstheme="minorHAnsi"/>
          <w:lang w:val="en-US"/>
        </w:rPr>
        <w:t xml:space="preserve">The </w:t>
      </w:r>
      <w:r w:rsidRPr="00360BBE">
        <w:rPr>
          <w:rFonts w:cstheme="minorHAnsi"/>
          <w:color w:val="FF0000"/>
          <w:lang w:val="en-US"/>
        </w:rPr>
        <w:t xml:space="preserve">red parts </w:t>
      </w:r>
      <w:r w:rsidRPr="00360BBE">
        <w:rPr>
          <w:rFonts w:cstheme="minorHAnsi"/>
          <w:lang w:val="en-US"/>
        </w:rPr>
        <w:t xml:space="preserve">must be </w:t>
      </w:r>
      <w:r w:rsidR="00710900">
        <w:rPr>
          <w:rFonts w:cstheme="minorHAnsi"/>
          <w:lang w:val="en-US"/>
        </w:rPr>
        <w:t xml:space="preserve">adapted or </w:t>
      </w:r>
      <w:r w:rsidRPr="00360BBE">
        <w:rPr>
          <w:rFonts w:cstheme="minorHAnsi"/>
          <w:lang w:val="en-US"/>
        </w:rPr>
        <w:t>overwritten by the project proponent.</w:t>
      </w:r>
    </w:p>
    <w:p w14:paraId="63A1B643" w14:textId="77777777" w:rsidR="007D4564" w:rsidRPr="00360BBE" w:rsidRDefault="007D4564" w:rsidP="007D4564">
      <w:pPr>
        <w:rPr>
          <w:rFonts w:cstheme="minorHAnsi"/>
          <w:lang w:val="en-US"/>
        </w:rPr>
      </w:pPr>
      <w:r w:rsidRPr="00360BBE">
        <w:rPr>
          <w:rFonts w:cstheme="minorHAnsi"/>
          <w:lang w:val="en-US"/>
        </w:rPr>
        <w:t xml:space="preserve">The </w:t>
      </w:r>
      <w:r w:rsidRPr="00360BBE">
        <w:rPr>
          <w:rFonts w:cstheme="minorHAnsi"/>
          <w:i/>
          <w:iCs/>
          <w:color w:val="FF0000"/>
          <w:lang w:val="en-US"/>
        </w:rPr>
        <w:t>red parts in italics</w:t>
      </w:r>
      <w:r w:rsidRPr="00360BBE">
        <w:rPr>
          <w:rFonts w:cstheme="minorHAnsi"/>
          <w:color w:val="FF0000"/>
          <w:lang w:val="en-US"/>
        </w:rPr>
        <w:t xml:space="preserve"> </w:t>
      </w:r>
      <w:r w:rsidRPr="00360BBE">
        <w:rPr>
          <w:rFonts w:cstheme="minorHAnsi"/>
          <w:lang w:val="en-US"/>
        </w:rPr>
        <w:t>give an explanation of what the project proponent has to provide at this place.</w:t>
      </w:r>
    </w:p>
    <w:p w14:paraId="689CB851" w14:textId="77777777" w:rsidR="00710900" w:rsidRDefault="007D4564" w:rsidP="007D4564">
      <w:pPr>
        <w:rPr>
          <w:rFonts w:cstheme="minorHAnsi"/>
          <w:b/>
          <w:bCs/>
          <w:sz w:val="30"/>
          <w:szCs w:val="30"/>
          <w:lang w:val="en-US"/>
        </w:rPr>
      </w:pPr>
      <w:r w:rsidRPr="00360BBE">
        <w:rPr>
          <w:rFonts w:cstheme="minorHAnsi"/>
          <w:lang w:val="en-US"/>
        </w:rPr>
        <w:t>The black parts are default entries, which will apply to most projects. The project proponent is free to change them, but must use the track-change-mode if doing so.</w:t>
      </w:r>
      <w:r w:rsidRPr="00360BBE">
        <w:rPr>
          <w:rFonts w:cstheme="minorHAnsi"/>
          <w:b/>
          <w:bCs/>
          <w:sz w:val="30"/>
          <w:szCs w:val="30"/>
          <w:lang w:val="en-US"/>
        </w:rPr>
        <w:t xml:space="preserve"> </w:t>
      </w:r>
    </w:p>
    <w:p w14:paraId="4864E122" w14:textId="77777777" w:rsidR="00710900" w:rsidRPr="007B059D" w:rsidRDefault="00710900" w:rsidP="00710900">
      <w:pPr>
        <w:rPr>
          <w:rFonts w:cstheme="minorHAnsi"/>
          <w:lang w:val="en-US"/>
        </w:rPr>
      </w:pPr>
      <w:r w:rsidRPr="007B059D">
        <w:rPr>
          <w:rFonts w:cstheme="minorHAnsi"/>
          <w:b/>
          <w:bCs/>
          <w:lang w:val="en-US"/>
        </w:rPr>
        <w:t>Instruction: Please delete all red instruction parts before handing in the PDD for validation.</w:t>
      </w:r>
    </w:p>
    <w:p w14:paraId="611DA838" w14:textId="77777777" w:rsidR="00710900" w:rsidRPr="007B059D" w:rsidRDefault="00710900" w:rsidP="00710900">
      <w:pPr>
        <w:rPr>
          <w:rFonts w:cstheme="minorHAnsi"/>
          <w:b/>
          <w:bCs/>
          <w:sz w:val="30"/>
          <w:szCs w:val="30"/>
          <w:lang w:val="en-US"/>
        </w:rPr>
      </w:pPr>
      <w:r w:rsidRPr="007B059D">
        <w:rPr>
          <w:rFonts w:cstheme="minorHAnsi"/>
          <w:lang w:val="en-US"/>
        </w:rPr>
        <w:t>The black parts are default entries, which will apply to most projects. The project proponent is free to change them but must use the track-change-mode if doing so.</w:t>
      </w:r>
      <w:r w:rsidRPr="007B059D">
        <w:rPr>
          <w:rFonts w:cstheme="minorHAnsi"/>
          <w:b/>
          <w:bCs/>
          <w:sz w:val="30"/>
          <w:szCs w:val="30"/>
          <w:lang w:val="en-US"/>
        </w:rPr>
        <w:t xml:space="preserve"> </w:t>
      </w:r>
    </w:p>
    <w:p w14:paraId="49CB6880" w14:textId="77777777" w:rsidR="00710900" w:rsidRPr="007B059D" w:rsidRDefault="00710900" w:rsidP="00710900">
      <w:pPr>
        <w:rPr>
          <w:rFonts w:cstheme="minorHAnsi"/>
          <w:szCs w:val="20"/>
          <w:lang w:val="en-US"/>
        </w:rPr>
      </w:pPr>
      <w:r w:rsidRPr="007B059D">
        <w:rPr>
          <w:rFonts w:cstheme="minorHAnsi"/>
          <w:szCs w:val="20"/>
          <w:lang w:val="en-US"/>
        </w:rPr>
        <w:t>Once the certifier has validated your PDD and all open points are fulfilled, the project proponent can change the font color to black.</w:t>
      </w:r>
    </w:p>
    <w:p w14:paraId="1B74CF84" w14:textId="77777777" w:rsidR="00710900" w:rsidRPr="007B059D" w:rsidRDefault="00710900" w:rsidP="00710900">
      <w:pPr>
        <w:rPr>
          <w:rFonts w:cstheme="minorHAnsi"/>
          <w:b/>
          <w:bCs/>
          <w:szCs w:val="20"/>
          <w:lang w:val="en-US"/>
        </w:rPr>
      </w:pPr>
      <w:r w:rsidRPr="007B059D">
        <w:rPr>
          <w:rFonts w:cstheme="minorHAnsi"/>
          <w:b/>
          <w:bCs/>
          <w:szCs w:val="20"/>
          <w:lang w:val="en-US"/>
        </w:rPr>
        <w:t>Please note:</w:t>
      </w:r>
    </w:p>
    <w:p w14:paraId="6B49CCB3" w14:textId="77777777" w:rsidR="00710900" w:rsidRPr="007B059D" w:rsidRDefault="00710900" w:rsidP="00710900">
      <w:pPr>
        <w:rPr>
          <w:rFonts w:cstheme="minorHAnsi"/>
          <w:szCs w:val="16"/>
          <w:lang w:val="en-US"/>
        </w:rPr>
      </w:pPr>
      <w:r w:rsidRPr="007B059D">
        <w:rPr>
          <w:rFonts w:cstheme="minorHAnsi"/>
          <w:szCs w:val="16"/>
          <w:lang w:val="en-US"/>
        </w:rPr>
        <w:t>The final validated and verified PDD will be published together with the corresponding C-sinks in the Global C-Sink Registry, Annexes will not be published.</w:t>
      </w:r>
    </w:p>
    <w:p w14:paraId="093ECF64" w14:textId="10BB16D2" w:rsidR="002612C4" w:rsidRDefault="00710900" w:rsidP="00710900">
      <w:pPr>
        <w:rPr>
          <w:rFonts w:cstheme="minorHAnsi"/>
          <w:szCs w:val="20"/>
          <w:lang w:val="en-GB"/>
        </w:rPr>
      </w:pPr>
      <w:r w:rsidRPr="007B059D">
        <w:rPr>
          <w:rFonts w:cstheme="minorHAnsi"/>
          <w:szCs w:val="20"/>
          <w:lang w:val="en-GB"/>
        </w:rPr>
        <w:t>Default text blocks which are not modified/deleted, are considered as written by the project proponent.</w:t>
      </w:r>
    </w:p>
    <w:p w14:paraId="7467227E" w14:textId="77777777" w:rsidR="002612C4" w:rsidRDefault="002612C4">
      <w:pPr>
        <w:rPr>
          <w:rFonts w:cstheme="minorHAnsi"/>
          <w:szCs w:val="20"/>
          <w:lang w:val="en-GB"/>
        </w:rPr>
      </w:pPr>
      <w:r>
        <w:rPr>
          <w:rFonts w:cstheme="minorHAnsi"/>
          <w:szCs w:val="20"/>
          <w:lang w:val="en-GB"/>
        </w:rPr>
        <w:br w:type="page"/>
      </w:r>
    </w:p>
    <w:p w14:paraId="10ECEC33" w14:textId="77777777" w:rsidR="002612C4" w:rsidRPr="007B059D" w:rsidRDefault="002612C4" w:rsidP="002612C4">
      <w:pPr>
        <w:rPr>
          <w:rFonts w:cstheme="minorHAnsi"/>
          <w:b/>
          <w:bCs/>
          <w:lang w:val="en-GB"/>
        </w:rPr>
      </w:pPr>
      <w:r w:rsidRPr="007B059D">
        <w:rPr>
          <w:rFonts w:cstheme="minorHAnsi"/>
          <w:b/>
          <w:bCs/>
          <w:lang w:val="en-GB"/>
        </w:rPr>
        <w:lastRenderedPageBreak/>
        <w:t>About the structure of this document:</w:t>
      </w:r>
    </w:p>
    <w:p w14:paraId="6C2E1101" w14:textId="77777777" w:rsidR="002612C4" w:rsidRPr="007B059D" w:rsidRDefault="002612C4" w:rsidP="002612C4">
      <w:pPr>
        <w:rPr>
          <w:rFonts w:cstheme="minorHAnsi"/>
          <w:lang w:val="en-GB"/>
        </w:rPr>
      </w:pPr>
      <w:r w:rsidRPr="007B059D">
        <w:rPr>
          <w:rFonts w:cstheme="minorHAnsi"/>
          <w:lang w:val="en-GB"/>
        </w:rPr>
        <w:t xml:space="preserve">This document covers all steps from produced biochar until the application to a C-sink matrix with the corresponding calculations. </w:t>
      </w:r>
    </w:p>
    <w:p w14:paraId="3E4F4135" w14:textId="77777777" w:rsidR="002612C4" w:rsidRPr="007B059D" w:rsidRDefault="002612C4" w:rsidP="002612C4">
      <w:pPr>
        <w:rPr>
          <w:rFonts w:cstheme="minorHAnsi"/>
          <w:u w:val="single"/>
          <w:lang w:val="en-GB"/>
        </w:rPr>
      </w:pPr>
      <w:r w:rsidRPr="007B059D">
        <w:rPr>
          <w:rFonts w:cstheme="minorHAnsi"/>
          <w:u w:val="single"/>
          <w:lang w:val="en-GB"/>
        </w:rPr>
        <w:t>Description part</w:t>
      </w:r>
    </w:p>
    <w:p w14:paraId="01857330" w14:textId="11A86BD0" w:rsidR="002612C4" w:rsidRPr="007B059D" w:rsidRDefault="002612C4" w:rsidP="002612C4">
      <w:pPr>
        <w:rPr>
          <w:rFonts w:cstheme="minorHAnsi"/>
          <w:lang w:val="en-GB"/>
        </w:rPr>
      </w:pPr>
      <w:r w:rsidRPr="007B059D">
        <w:rPr>
          <w:rFonts w:cstheme="minorHAnsi"/>
          <w:lang w:val="en-GB"/>
        </w:rPr>
        <w:t xml:space="preserve">After a cover page chapter </w:t>
      </w:r>
      <w:r>
        <w:rPr>
          <w:rFonts w:cstheme="minorHAnsi"/>
          <w:lang w:val="en-GB"/>
        </w:rPr>
        <w:fldChar w:fldCharType="begin"/>
      </w:r>
      <w:r>
        <w:rPr>
          <w:rFonts w:cstheme="minorHAnsi"/>
          <w:lang w:val="en-GB"/>
        </w:rPr>
        <w:instrText xml:space="preserve"> REF _Ref172042661 \r \h </w:instrText>
      </w:r>
      <w:r>
        <w:rPr>
          <w:rFonts w:cstheme="minorHAnsi"/>
          <w:lang w:val="en-GB"/>
        </w:rPr>
      </w:r>
      <w:r>
        <w:rPr>
          <w:rFonts w:cstheme="minorHAnsi"/>
          <w:lang w:val="en-GB"/>
        </w:rPr>
        <w:fldChar w:fldCharType="separate"/>
      </w:r>
      <w:r>
        <w:rPr>
          <w:rFonts w:cstheme="minorHAnsi"/>
          <w:lang w:val="en-GB"/>
        </w:rPr>
        <w:t>1</w:t>
      </w:r>
      <w:r>
        <w:rPr>
          <w:rFonts w:cstheme="minorHAnsi"/>
          <w:lang w:val="en-GB"/>
        </w:rPr>
        <w:fldChar w:fldCharType="end"/>
      </w:r>
      <w:r w:rsidRPr="007B059D">
        <w:rPr>
          <w:rFonts w:cstheme="minorHAnsi"/>
          <w:lang w:val="en-GB"/>
        </w:rPr>
        <w:t xml:space="preserve"> provides a general overview about the activities of the producer and justifies why the chosen methodology is applicable. Chapter </w:t>
      </w:r>
      <w:r>
        <w:rPr>
          <w:rFonts w:cstheme="minorHAnsi"/>
          <w:lang w:val="en-GB"/>
        </w:rPr>
        <w:fldChar w:fldCharType="begin"/>
      </w:r>
      <w:r>
        <w:rPr>
          <w:rFonts w:cstheme="minorHAnsi"/>
          <w:lang w:val="en-GB"/>
        </w:rPr>
        <w:instrText xml:space="preserve"> REF _Ref172042671 \r \h </w:instrText>
      </w:r>
      <w:r>
        <w:rPr>
          <w:rFonts w:cstheme="minorHAnsi"/>
          <w:lang w:val="en-GB"/>
        </w:rPr>
      </w:r>
      <w:r>
        <w:rPr>
          <w:rFonts w:cstheme="minorHAnsi"/>
          <w:lang w:val="en-GB"/>
        </w:rPr>
        <w:fldChar w:fldCharType="separate"/>
      </w:r>
      <w:r>
        <w:rPr>
          <w:rFonts w:cstheme="minorHAnsi"/>
          <w:lang w:val="en-GB"/>
        </w:rPr>
        <w:t>2</w:t>
      </w:r>
      <w:r>
        <w:rPr>
          <w:rFonts w:cstheme="minorHAnsi"/>
          <w:lang w:val="en-GB"/>
        </w:rPr>
        <w:fldChar w:fldCharType="end"/>
      </w:r>
      <w:r w:rsidRPr="007B059D">
        <w:rPr>
          <w:rFonts w:cstheme="minorHAnsi"/>
          <w:lang w:val="en-GB"/>
        </w:rPr>
        <w:t xml:space="preserve"> gives an estimate on the impact these activities can have in terms of established C-sinks. Chapter </w:t>
      </w:r>
      <w:r>
        <w:rPr>
          <w:rFonts w:cstheme="minorHAnsi"/>
          <w:lang w:val="en-GB"/>
        </w:rPr>
        <w:fldChar w:fldCharType="begin"/>
      </w:r>
      <w:r>
        <w:rPr>
          <w:rFonts w:cstheme="minorHAnsi"/>
          <w:lang w:val="en-GB"/>
        </w:rPr>
        <w:instrText xml:space="preserve"> REF _Ref172042679 \r \h </w:instrText>
      </w:r>
      <w:r>
        <w:rPr>
          <w:rFonts w:cstheme="minorHAnsi"/>
          <w:lang w:val="en-GB"/>
        </w:rPr>
      </w:r>
      <w:r>
        <w:rPr>
          <w:rFonts w:cstheme="minorHAnsi"/>
          <w:lang w:val="en-GB"/>
        </w:rPr>
        <w:fldChar w:fldCharType="separate"/>
      </w:r>
      <w:r>
        <w:rPr>
          <w:rFonts w:cstheme="minorHAnsi"/>
          <w:lang w:val="en-GB"/>
        </w:rPr>
        <w:t>3</w:t>
      </w:r>
      <w:r>
        <w:rPr>
          <w:rFonts w:cstheme="minorHAnsi"/>
          <w:lang w:val="en-GB"/>
        </w:rPr>
        <w:fldChar w:fldCharType="end"/>
      </w:r>
      <w:r w:rsidRPr="007B059D">
        <w:rPr>
          <w:rFonts w:cstheme="minorHAnsi"/>
          <w:lang w:val="en-GB"/>
        </w:rPr>
        <w:t xml:space="preserve"> provides more details on technology and some other points raised in chapter</w:t>
      </w:r>
      <w:r>
        <w:rPr>
          <w:rFonts w:cstheme="minorHAnsi"/>
          <w:lang w:val="en-GB"/>
        </w:rPr>
        <w:t xml:space="preserve"> </w:t>
      </w:r>
      <w:r>
        <w:rPr>
          <w:rFonts w:cstheme="minorHAnsi"/>
          <w:lang w:val="en-GB"/>
        </w:rPr>
        <w:fldChar w:fldCharType="begin"/>
      </w:r>
      <w:r>
        <w:rPr>
          <w:rFonts w:cstheme="minorHAnsi"/>
          <w:lang w:val="en-GB"/>
        </w:rPr>
        <w:instrText xml:space="preserve"> REF _Ref172042688 \r \h </w:instrText>
      </w:r>
      <w:r>
        <w:rPr>
          <w:rFonts w:cstheme="minorHAnsi"/>
          <w:lang w:val="en-GB"/>
        </w:rPr>
      </w:r>
      <w:r>
        <w:rPr>
          <w:rFonts w:cstheme="minorHAnsi"/>
          <w:lang w:val="en-GB"/>
        </w:rPr>
        <w:fldChar w:fldCharType="separate"/>
      </w:r>
      <w:r>
        <w:rPr>
          <w:rFonts w:cstheme="minorHAnsi"/>
          <w:lang w:val="en-GB"/>
        </w:rPr>
        <w:t>1</w:t>
      </w:r>
      <w:r>
        <w:rPr>
          <w:rFonts w:cstheme="minorHAnsi"/>
          <w:lang w:val="en-GB"/>
        </w:rPr>
        <w:fldChar w:fldCharType="end"/>
      </w:r>
      <w:r w:rsidRPr="007B059D">
        <w:rPr>
          <w:rFonts w:cstheme="minorHAnsi"/>
          <w:lang w:val="en-GB"/>
        </w:rPr>
        <w:t>.</w:t>
      </w:r>
    </w:p>
    <w:p w14:paraId="77A09F3F" w14:textId="77777777" w:rsidR="002612C4" w:rsidRPr="007B059D" w:rsidRDefault="002612C4" w:rsidP="002612C4">
      <w:pPr>
        <w:rPr>
          <w:rFonts w:cstheme="minorHAnsi"/>
          <w:u w:val="single"/>
          <w:lang w:val="en-GB"/>
        </w:rPr>
      </w:pPr>
      <w:r w:rsidRPr="007B059D">
        <w:rPr>
          <w:rFonts w:cstheme="minorHAnsi"/>
          <w:u w:val="single"/>
          <w:lang w:val="en-GB"/>
        </w:rPr>
        <w:t>Calculation part</w:t>
      </w:r>
    </w:p>
    <w:p w14:paraId="680A3789" w14:textId="5D40FBBE" w:rsidR="002612C4" w:rsidRPr="007B059D" w:rsidRDefault="002612C4" w:rsidP="002612C4">
      <w:pPr>
        <w:rPr>
          <w:rFonts w:cstheme="minorHAnsi"/>
          <w:lang w:val="en-GB"/>
        </w:rPr>
      </w:pPr>
      <w:r w:rsidRPr="007B059D">
        <w:rPr>
          <w:rFonts w:cstheme="minorHAnsi"/>
          <w:lang w:val="en-GB"/>
        </w:rPr>
        <w:t xml:space="preserve">Chapter </w:t>
      </w:r>
      <w:r>
        <w:rPr>
          <w:rFonts w:cstheme="minorHAnsi"/>
          <w:lang w:val="en-GB"/>
        </w:rPr>
        <w:fldChar w:fldCharType="begin"/>
      </w:r>
      <w:r>
        <w:rPr>
          <w:rFonts w:cstheme="minorHAnsi"/>
          <w:lang w:val="en-GB"/>
        </w:rPr>
        <w:instrText xml:space="preserve"> REF _Ref172042697 \r \h </w:instrText>
      </w:r>
      <w:r>
        <w:rPr>
          <w:rFonts w:cstheme="minorHAnsi"/>
          <w:lang w:val="en-GB"/>
        </w:rPr>
      </w:r>
      <w:r>
        <w:rPr>
          <w:rFonts w:cstheme="minorHAnsi"/>
          <w:lang w:val="en-GB"/>
        </w:rPr>
        <w:fldChar w:fldCharType="separate"/>
      </w:r>
      <w:r>
        <w:rPr>
          <w:rFonts w:cstheme="minorHAnsi"/>
          <w:lang w:val="en-GB"/>
        </w:rPr>
        <w:t>4</w:t>
      </w:r>
      <w:r>
        <w:rPr>
          <w:rFonts w:cstheme="minorHAnsi"/>
          <w:lang w:val="en-GB"/>
        </w:rPr>
        <w:fldChar w:fldCharType="end"/>
      </w:r>
      <w:r w:rsidRPr="007B059D">
        <w:rPr>
          <w:rFonts w:cstheme="minorHAnsi"/>
          <w:lang w:val="en-GB"/>
        </w:rPr>
        <w:t xml:space="preserve"> provides all monitoring parameters and calculations needed by the producer to calculate the emissions caused and the C-sink potential. In </w:t>
      </w:r>
      <w:r>
        <w:rPr>
          <w:rFonts w:cstheme="minorHAnsi"/>
          <w:lang w:val="en-GB"/>
        </w:rPr>
        <w:fldChar w:fldCharType="begin"/>
      </w:r>
      <w:r>
        <w:rPr>
          <w:rFonts w:cstheme="minorHAnsi"/>
          <w:lang w:val="en-GB"/>
        </w:rPr>
        <w:instrText xml:space="preserve"> REF _Ref172042705 \r \h </w:instrText>
      </w:r>
      <w:r>
        <w:rPr>
          <w:rFonts w:cstheme="minorHAnsi"/>
          <w:lang w:val="en-GB"/>
        </w:rPr>
      </w:r>
      <w:r>
        <w:rPr>
          <w:rFonts w:cstheme="minorHAnsi"/>
          <w:lang w:val="en-GB"/>
        </w:rPr>
        <w:fldChar w:fldCharType="separate"/>
      </w:r>
      <w:r>
        <w:rPr>
          <w:rFonts w:cstheme="minorHAnsi"/>
          <w:lang w:val="en-GB"/>
        </w:rPr>
        <w:t>4.1</w:t>
      </w:r>
      <w:r>
        <w:rPr>
          <w:rFonts w:cstheme="minorHAnsi"/>
          <w:lang w:val="en-GB"/>
        </w:rPr>
        <w:fldChar w:fldCharType="end"/>
      </w:r>
      <w:r w:rsidRPr="007B059D">
        <w:rPr>
          <w:rFonts w:cstheme="minorHAnsi"/>
          <w:lang w:val="en-GB"/>
        </w:rPr>
        <w:t xml:space="preserve"> the monitoring plan is outlaid. It does not contain any specific values but gives information about how the producer plans to monitor their activities. It shall answer questions like: What are appropriate indicators/parameters to report on the activities/emissions? What data sources can the producer provide to substantiate this data in the event of an audit? What frequency is appropriate to collect the data (here you can specify both a temporal frequency (continuous, monthly, ...) and one that is triggered by an event (in case of ...))?</w:t>
      </w:r>
    </w:p>
    <w:p w14:paraId="6B016DB1" w14:textId="2814F36C" w:rsidR="002612C4" w:rsidRPr="007B059D" w:rsidRDefault="002612C4" w:rsidP="002612C4">
      <w:pPr>
        <w:rPr>
          <w:rFonts w:cstheme="minorHAnsi"/>
          <w:lang w:val="en-GB"/>
        </w:rPr>
      </w:pPr>
      <w:r w:rsidRPr="007B059D">
        <w:rPr>
          <w:rFonts w:cstheme="minorHAnsi"/>
          <w:lang w:val="en-GB"/>
        </w:rPr>
        <w:t xml:space="preserve">The data monitored in </w:t>
      </w:r>
      <w:r>
        <w:rPr>
          <w:rFonts w:cstheme="minorHAnsi"/>
          <w:lang w:val="en-GB"/>
        </w:rPr>
        <w:fldChar w:fldCharType="begin"/>
      </w:r>
      <w:r>
        <w:rPr>
          <w:rFonts w:cstheme="minorHAnsi"/>
          <w:lang w:val="en-GB"/>
        </w:rPr>
        <w:instrText xml:space="preserve"> REF _Ref172042713 \r \h </w:instrText>
      </w:r>
      <w:r>
        <w:rPr>
          <w:rFonts w:cstheme="minorHAnsi"/>
          <w:lang w:val="en-GB"/>
        </w:rPr>
      </w:r>
      <w:r>
        <w:rPr>
          <w:rFonts w:cstheme="minorHAnsi"/>
          <w:lang w:val="en-GB"/>
        </w:rPr>
        <w:fldChar w:fldCharType="separate"/>
      </w:r>
      <w:r>
        <w:rPr>
          <w:rFonts w:cstheme="minorHAnsi"/>
          <w:lang w:val="en-GB"/>
        </w:rPr>
        <w:t>4.1</w:t>
      </w:r>
      <w:r>
        <w:rPr>
          <w:rFonts w:cstheme="minorHAnsi"/>
          <w:lang w:val="en-GB"/>
        </w:rPr>
        <w:fldChar w:fldCharType="end"/>
      </w:r>
      <w:r w:rsidRPr="007B059D">
        <w:rPr>
          <w:rFonts w:cstheme="minorHAnsi"/>
          <w:lang w:val="en-GB"/>
        </w:rPr>
        <w:t xml:space="preserve"> will be used in the calculations in </w:t>
      </w:r>
      <w:r>
        <w:rPr>
          <w:rFonts w:cstheme="minorHAnsi"/>
          <w:lang w:val="en-GB"/>
        </w:rPr>
        <w:fldChar w:fldCharType="begin"/>
      </w:r>
      <w:r>
        <w:rPr>
          <w:rFonts w:cstheme="minorHAnsi"/>
          <w:lang w:val="en-GB"/>
        </w:rPr>
        <w:instrText xml:space="preserve"> REF _Ref172042723 \r \h </w:instrText>
      </w:r>
      <w:r>
        <w:rPr>
          <w:rFonts w:cstheme="minorHAnsi"/>
          <w:lang w:val="en-GB"/>
        </w:rPr>
      </w:r>
      <w:r>
        <w:rPr>
          <w:rFonts w:cstheme="minorHAnsi"/>
          <w:lang w:val="en-GB"/>
        </w:rPr>
        <w:fldChar w:fldCharType="separate"/>
      </w:r>
      <w:r>
        <w:rPr>
          <w:rFonts w:cstheme="minorHAnsi"/>
          <w:lang w:val="en-GB"/>
        </w:rPr>
        <w:t>4.2</w:t>
      </w:r>
      <w:r>
        <w:rPr>
          <w:rFonts w:cstheme="minorHAnsi"/>
          <w:lang w:val="en-GB"/>
        </w:rPr>
        <w:fldChar w:fldCharType="end"/>
      </w:r>
      <w:r>
        <w:rPr>
          <w:rFonts w:cstheme="minorHAnsi"/>
          <w:lang w:val="en-GB"/>
        </w:rPr>
        <w:t xml:space="preserve">. </w:t>
      </w:r>
      <w:r w:rsidRPr="007B059D">
        <w:rPr>
          <w:rFonts w:cstheme="minorHAnsi"/>
          <w:lang w:val="en-GB"/>
        </w:rPr>
        <w:t xml:space="preserve">That means all parameters that are used in the calculations in </w:t>
      </w:r>
      <w:r w:rsidR="00101474">
        <w:rPr>
          <w:rFonts w:cstheme="minorHAnsi"/>
          <w:lang w:val="en-GB"/>
        </w:rPr>
        <w:fldChar w:fldCharType="begin"/>
      </w:r>
      <w:r w:rsidR="00101474">
        <w:rPr>
          <w:rFonts w:cstheme="minorHAnsi"/>
          <w:lang w:val="en-GB"/>
        </w:rPr>
        <w:instrText xml:space="preserve"> REF _Ref172042740 \r \h </w:instrText>
      </w:r>
      <w:r w:rsidR="00101474">
        <w:rPr>
          <w:rFonts w:cstheme="minorHAnsi"/>
          <w:lang w:val="en-GB"/>
        </w:rPr>
      </w:r>
      <w:r w:rsidR="00101474">
        <w:rPr>
          <w:rFonts w:cstheme="minorHAnsi"/>
          <w:lang w:val="en-GB"/>
        </w:rPr>
        <w:fldChar w:fldCharType="separate"/>
      </w:r>
      <w:r w:rsidR="00101474">
        <w:rPr>
          <w:rFonts w:cstheme="minorHAnsi"/>
          <w:lang w:val="en-GB"/>
        </w:rPr>
        <w:t>4.2</w:t>
      </w:r>
      <w:r w:rsidR="00101474">
        <w:rPr>
          <w:rFonts w:cstheme="minorHAnsi"/>
          <w:lang w:val="en-GB"/>
        </w:rPr>
        <w:fldChar w:fldCharType="end"/>
      </w:r>
      <w:r w:rsidR="00101474">
        <w:rPr>
          <w:rFonts w:cstheme="minorHAnsi"/>
          <w:lang w:val="en-GB"/>
        </w:rPr>
        <w:t xml:space="preserve"> </w:t>
      </w:r>
      <w:r w:rsidRPr="007B059D">
        <w:rPr>
          <w:rFonts w:cstheme="minorHAnsi"/>
          <w:lang w:val="en-GB"/>
        </w:rPr>
        <w:t>have to be listed in chapter</w:t>
      </w:r>
      <w:r w:rsidR="00101474">
        <w:rPr>
          <w:rFonts w:cstheme="minorHAnsi"/>
          <w:lang w:val="en-GB"/>
        </w:rPr>
        <w:t xml:space="preserve"> </w:t>
      </w:r>
      <w:r w:rsidR="00101474">
        <w:rPr>
          <w:rFonts w:cstheme="minorHAnsi"/>
          <w:lang w:val="en-GB"/>
        </w:rPr>
        <w:fldChar w:fldCharType="begin"/>
      </w:r>
      <w:r w:rsidR="00101474">
        <w:rPr>
          <w:rFonts w:cstheme="minorHAnsi"/>
          <w:lang w:val="en-GB"/>
        </w:rPr>
        <w:instrText xml:space="preserve"> REF _Ref172042751 \r \h </w:instrText>
      </w:r>
      <w:r w:rsidR="00101474">
        <w:rPr>
          <w:rFonts w:cstheme="minorHAnsi"/>
          <w:lang w:val="en-GB"/>
        </w:rPr>
      </w:r>
      <w:r w:rsidR="00101474">
        <w:rPr>
          <w:rFonts w:cstheme="minorHAnsi"/>
          <w:lang w:val="en-GB"/>
        </w:rPr>
        <w:fldChar w:fldCharType="separate"/>
      </w:r>
      <w:r w:rsidR="00101474">
        <w:rPr>
          <w:rFonts w:cstheme="minorHAnsi"/>
          <w:lang w:val="en-GB"/>
        </w:rPr>
        <w:t>4.1</w:t>
      </w:r>
      <w:r w:rsidR="00101474">
        <w:rPr>
          <w:rFonts w:cstheme="minorHAnsi"/>
          <w:lang w:val="en-GB"/>
        </w:rPr>
        <w:fldChar w:fldCharType="end"/>
      </w:r>
      <w:r w:rsidRPr="007B059D">
        <w:rPr>
          <w:rFonts w:cstheme="minorHAnsi"/>
          <w:lang w:val="en-GB"/>
        </w:rPr>
        <w:t xml:space="preserve">. The subsections </w:t>
      </w:r>
      <w:r w:rsidR="00101474">
        <w:rPr>
          <w:rFonts w:cstheme="minorHAnsi"/>
          <w:lang w:val="en-GB"/>
        </w:rPr>
        <w:fldChar w:fldCharType="begin"/>
      </w:r>
      <w:r w:rsidR="00101474">
        <w:rPr>
          <w:rFonts w:cstheme="minorHAnsi"/>
          <w:lang w:val="en-GB"/>
        </w:rPr>
        <w:instrText xml:space="preserve"> REF _Ref172042757 \r \h </w:instrText>
      </w:r>
      <w:r w:rsidR="00101474">
        <w:rPr>
          <w:rFonts w:cstheme="minorHAnsi"/>
          <w:lang w:val="en-GB"/>
        </w:rPr>
      </w:r>
      <w:r w:rsidR="00101474">
        <w:rPr>
          <w:rFonts w:cstheme="minorHAnsi"/>
          <w:lang w:val="en-GB"/>
        </w:rPr>
        <w:fldChar w:fldCharType="separate"/>
      </w:r>
      <w:r w:rsidR="00101474">
        <w:rPr>
          <w:rFonts w:cstheme="minorHAnsi"/>
          <w:lang w:val="en-GB"/>
        </w:rPr>
        <w:t>4.1</w:t>
      </w:r>
      <w:r w:rsidR="00101474">
        <w:rPr>
          <w:rFonts w:cstheme="minorHAnsi"/>
          <w:lang w:val="en-GB"/>
        </w:rPr>
        <w:fldChar w:fldCharType="end"/>
      </w:r>
      <w:r w:rsidR="00101474">
        <w:rPr>
          <w:rFonts w:cstheme="minorHAnsi"/>
          <w:lang w:val="en-GB"/>
        </w:rPr>
        <w:t>.</w:t>
      </w:r>
      <w:r w:rsidRPr="007B059D">
        <w:rPr>
          <w:rFonts w:cstheme="minorHAnsi"/>
          <w:lang w:val="en-GB"/>
        </w:rPr>
        <w:t>x of the calculation part are structured from the overall formula to the detail.</w:t>
      </w:r>
    </w:p>
    <w:p w14:paraId="3017CC5F" w14:textId="1458BF13" w:rsidR="007D4564" w:rsidRPr="00F80832" w:rsidRDefault="002612C4" w:rsidP="007D4564">
      <w:pPr>
        <w:rPr>
          <w:rFonts w:cstheme="minorHAnsi"/>
          <w:lang w:val="en-GB"/>
        </w:rPr>
      </w:pPr>
      <w:r w:rsidRPr="007B059D">
        <w:rPr>
          <w:rFonts w:cstheme="minorHAnsi"/>
          <w:lang w:val="en-GB"/>
        </w:rPr>
        <w:t xml:space="preserve">Chapter </w:t>
      </w:r>
      <w:r w:rsidR="00101474">
        <w:rPr>
          <w:rFonts w:cstheme="minorHAnsi"/>
          <w:lang w:val="en-GB"/>
        </w:rPr>
        <w:fldChar w:fldCharType="begin"/>
      </w:r>
      <w:r w:rsidR="00101474">
        <w:rPr>
          <w:rFonts w:cstheme="minorHAnsi"/>
          <w:lang w:val="en-GB"/>
        </w:rPr>
        <w:instrText xml:space="preserve"> REF _Ref172042769 \r \h </w:instrText>
      </w:r>
      <w:r w:rsidR="00101474">
        <w:rPr>
          <w:rFonts w:cstheme="minorHAnsi"/>
          <w:lang w:val="en-GB"/>
        </w:rPr>
      </w:r>
      <w:r w:rsidR="00101474">
        <w:rPr>
          <w:rFonts w:cstheme="minorHAnsi"/>
          <w:lang w:val="en-GB"/>
        </w:rPr>
        <w:fldChar w:fldCharType="separate"/>
      </w:r>
      <w:r w:rsidR="00101474">
        <w:rPr>
          <w:rFonts w:cstheme="minorHAnsi"/>
          <w:lang w:val="en-GB"/>
        </w:rPr>
        <w:t>5</w:t>
      </w:r>
      <w:r w:rsidR="00101474">
        <w:rPr>
          <w:rFonts w:cstheme="minorHAnsi"/>
          <w:lang w:val="en-GB"/>
        </w:rPr>
        <w:fldChar w:fldCharType="end"/>
      </w:r>
      <w:r w:rsidRPr="007B059D">
        <w:rPr>
          <w:rFonts w:cstheme="minorHAnsi"/>
          <w:lang w:val="en-GB"/>
        </w:rPr>
        <w:t xml:space="preserve"> covers all steps from the factory gate to the final C-sink. For the steps “biochar processing” (</w:t>
      </w:r>
      <w:r w:rsidRPr="007B059D">
        <w:rPr>
          <w:rFonts w:cstheme="minorHAnsi"/>
          <w:lang w:val="en-GB"/>
        </w:rPr>
        <w:fldChar w:fldCharType="begin"/>
      </w:r>
      <w:r w:rsidRPr="007B059D">
        <w:rPr>
          <w:rFonts w:cstheme="minorHAnsi"/>
          <w:lang w:val="en-GB"/>
        </w:rPr>
        <w:instrText xml:space="preserve"> REF _Ref170984140 \r \h  \* MERGEFORMAT </w:instrText>
      </w:r>
      <w:r w:rsidRPr="007B059D">
        <w:rPr>
          <w:rFonts w:cstheme="minorHAnsi"/>
          <w:lang w:val="en-GB"/>
        </w:rPr>
      </w:r>
      <w:r w:rsidRPr="007B059D">
        <w:rPr>
          <w:rFonts w:cstheme="minorHAnsi"/>
          <w:lang w:val="en-GB"/>
        </w:rPr>
        <w:fldChar w:fldCharType="separate"/>
      </w:r>
      <w:r w:rsidRPr="007B059D">
        <w:rPr>
          <w:rFonts w:cstheme="minorHAnsi"/>
          <w:lang w:val="en-GB"/>
        </w:rPr>
        <w:t>5.1</w:t>
      </w:r>
      <w:r w:rsidRPr="007B059D">
        <w:rPr>
          <w:rFonts w:cstheme="minorHAnsi"/>
          <w:lang w:val="en-GB"/>
        </w:rPr>
        <w:fldChar w:fldCharType="end"/>
      </w:r>
      <w:r w:rsidRPr="007B059D">
        <w:rPr>
          <w:rFonts w:cstheme="minorHAnsi"/>
          <w:lang w:val="en-GB"/>
        </w:rPr>
        <w:t>) and all remaining steps until application to the matrix</w:t>
      </w:r>
      <w:r w:rsidR="00101474">
        <w:rPr>
          <w:rFonts w:cstheme="minorHAnsi"/>
          <w:lang w:val="en-GB"/>
        </w:rPr>
        <w:t xml:space="preserve"> (</w:t>
      </w:r>
      <w:r w:rsidR="00101474">
        <w:rPr>
          <w:rFonts w:cstheme="minorHAnsi"/>
          <w:lang w:val="en-GB"/>
        </w:rPr>
        <w:fldChar w:fldCharType="begin"/>
      </w:r>
      <w:r w:rsidR="00101474">
        <w:rPr>
          <w:rFonts w:cstheme="minorHAnsi"/>
          <w:lang w:val="en-GB"/>
        </w:rPr>
        <w:instrText xml:space="preserve"> REF _Ref172042779 \r \h </w:instrText>
      </w:r>
      <w:r w:rsidR="00101474">
        <w:rPr>
          <w:rFonts w:cstheme="minorHAnsi"/>
          <w:lang w:val="en-GB"/>
        </w:rPr>
      </w:r>
      <w:r w:rsidR="00101474">
        <w:rPr>
          <w:rFonts w:cstheme="minorHAnsi"/>
          <w:lang w:val="en-GB"/>
        </w:rPr>
        <w:fldChar w:fldCharType="separate"/>
      </w:r>
      <w:r w:rsidR="00101474">
        <w:rPr>
          <w:rFonts w:cstheme="minorHAnsi"/>
          <w:lang w:val="en-GB"/>
        </w:rPr>
        <w:t>5.2</w:t>
      </w:r>
      <w:r w:rsidR="00101474">
        <w:rPr>
          <w:rFonts w:cstheme="minorHAnsi"/>
          <w:lang w:val="en-GB"/>
        </w:rPr>
        <w:fldChar w:fldCharType="end"/>
      </w:r>
      <w:r w:rsidRPr="007B059D">
        <w:rPr>
          <w:rFonts w:cstheme="minorHAnsi"/>
          <w:lang w:val="en-GB"/>
        </w:rPr>
        <w:t xml:space="preserve">) the same structure is applied. </w:t>
      </w:r>
      <w:r w:rsidR="00101474">
        <w:rPr>
          <w:rFonts w:cstheme="minorHAnsi"/>
          <w:lang w:val="en-GB"/>
        </w:rPr>
        <w:fldChar w:fldCharType="begin"/>
      </w:r>
      <w:r w:rsidR="00101474">
        <w:rPr>
          <w:rFonts w:cstheme="minorHAnsi"/>
          <w:lang w:val="en-GB"/>
        </w:rPr>
        <w:instrText xml:space="preserve"> REF _Ref172042786 \r \h </w:instrText>
      </w:r>
      <w:r w:rsidR="00101474">
        <w:rPr>
          <w:rFonts w:cstheme="minorHAnsi"/>
          <w:lang w:val="en-GB"/>
        </w:rPr>
      </w:r>
      <w:r w:rsidR="00101474">
        <w:rPr>
          <w:rFonts w:cstheme="minorHAnsi"/>
          <w:lang w:val="en-GB"/>
        </w:rPr>
        <w:fldChar w:fldCharType="separate"/>
      </w:r>
      <w:r w:rsidR="00101474">
        <w:rPr>
          <w:rFonts w:cstheme="minorHAnsi"/>
          <w:lang w:val="en-GB"/>
        </w:rPr>
        <w:t>5.1.1</w:t>
      </w:r>
      <w:r w:rsidR="00101474">
        <w:rPr>
          <w:rFonts w:cstheme="minorHAnsi"/>
          <w:lang w:val="en-GB"/>
        </w:rPr>
        <w:fldChar w:fldCharType="end"/>
      </w:r>
      <w:r w:rsidR="00101474">
        <w:rPr>
          <w:rFonts w:cstheme="minorHAnsi"/>
          <w:lang w:val="en-GB"/>
        </w:rPr>
        <w:t xml:space="preserve"> </w:t>
      </w:r>
      <w:r w:rsidRPr="007B059D">
        <w:rPr>
          <w:rFonts w:cstheme="minorHAnsi"/>
          <w:lang w:val="en-GB"/>
        </w:rPr>
        <w:t xml:space="preserve">and </w:t>
      </w:r>
      <w:r w:rsidR="00101474">
        <w:rPr>
          <w:rFonts w:cstheme="minorHAnsi"/>
          <w:lang w:val="en-GB"/>
        </w:rPr>
        <w:fldChar w:fldCharType="begin"/>
      </w:r>
      <w:r w:rsidR="00101474">
        <w:rPr>
          <w:rFonts w:cstheme="minorHAnsi"/>
          <w:lang w:val="en-GB"/>
        </w:rPr>
        <w:instrText xml:space="preserve"> REF _Ref172042798 \r \h </w:instrText>
      </w:r>
      <w:r w:rsidR="00101474">
        <w:rPr>
          <w:rFonts w:cstheme="minorHAnsi"/>
          <w:lang w:val="en-GB"/>
        </w:rPr>
      </w:r>
      <w:r w:rsidR="00101474">
        <w:rPr>
          <w:rFonts w:cstheme="minorHAnsi"/>
          <w:lang w:val="en-GB"/>
        </w:rPr>
        <w:fldChar w:fldCharType="separate"/>
      </w:r>
      <w:r w:rsidR="00101474">
        <w:rPr>
          <w:rFonts w:cstheme="minorHAnsi"/>
          <w:lang w:val="en-GB"/>
        </w:rPr>
        <w:t>5.2.1</w:t>
      </w:r>
      <w:r w:rsidR="00101474">
        <w:rPr>
          <w:rFonts w:cstheme="minorHAnsi"/>
          <w:lang w:val="en-GB"/>
        </w:rPr>
        <w:fldChar w:fldCharType="end"/>
      </w:r>
      <w:r w:rsidR="00101474">
        <w:rPr>
          <w:rFonts w:cstheme="minorHAnsi"/>
          <w:lang w:val="en-GB"/>
        </w:rPr>
        <w:t xml:space="preserve"> </w:t>
      </w:r>
      <w:r w:rsidRPr="007B059D">
        <w:rPr>
          <w:rFonts w:cstheme="minorHAnsi"/>
          <w:lang w:val="en-GB"/>
        </w:rPr>
        <w:t>represent the monitoring plans and the monitored parameters are used in the subsequent sections.</w:t>
      </w:r>
      <w:r w:rsidR="007D4564">
        <w:rPr>
          <w:rFonts w:cstheme="minorHAnsi"/>
          <w:b/>
          <w:bCs/>
          <w:sz w:val="30"/>
          <w:szCs w:val="30"/>
          <w:lang w:val="en-US"/>
        </w:rPr>
        <w:br w:type="page"/>
      </w:r>
    </w:p>
    <w:p w14:paraId="47788406" w14:textId="09D44997" w:rsidR="000417AC" w:rsidRPr="00B01298" w:rsidRDefault="00E73E2E">
      <w:pPr>
        <w:rPr>
          <w:rFonts w:cstheme="minorHAnsi"/>
          <w:b/>
          <w:bCs/>
          <w:sz w:val="30"/>
          <w:szCs w:val="30"/>
          <w:lang w:val="en-US"/>
        </w:rPr>
      </w:pPr>
      <w:r w:rsidRPr="00B01298">
        <w:rPr>
          <w:rFonts w:cstheme="minorHAnsi"/>
          <w:b/>
          <w:bCs/>
          <w:sz w:val="30"/>
          <w:szCs w:val="30"/>
          <w:lang w:val="en-US"/>
        </w:rPr>
        <w:lastRenderedPageBreak/>
        <w:t xml:space="preserve">Project </w:t>
      </w:r>
      <w:r w:rsidR="00DC00E5" w:rsidRPr="00B01298">
        <w:rPr>
          <w:rFonts w:cstheme="minorHAnsi"/>
          <w:b/>
          <w:bCs/>
          <w:sz w:val="30"/>
          <w:szCs w:val="30"/>
          <w:lang w:val="en-US"/>
        </w:rPr>
        <w:t xml:space="preserve">Design </w:t>
      </w:r>
      <w:r w:rsidRPr="00B01298">
        <w:rPr>
          <w:rFonts w:cstheme="minorHAnsi"/>
          <w:b/>
          <w:bCs/>
          <w:sz w:val="30"/>
          <w:szCs w:val="30"/>
          <w:lang w:val="en-US"/>
        </w:rPr>
        <w:t>Document</w:t>
      </w:r>
    </w:p>
    <w:p w14:paraId="58227735" w14:textId="424FFE78" w:rsidR="002519AF" w:rsidRPr="00B01298" w:rsidRDefault="00466E80">
      <w:pPr>
        <w:rPr>
          <w:rFonts w:cstheme="minorHAnsi"/>
          <w:lang w:val="en-US"/>
        </w:rPr>
      </w:pPr>
      <w:r>
        <w:rPr>
          <w:rFonts w:cstheme="minorHAnsi"/>
          <w:noProof/>
          <w:lang w:val="de-AT" w:eastAsia="de-AT"/>
        </w:rPr>
        <mc:AlternateContent>
          <mc:Choice Requires="wps">
            <w:drawing>
              <wp:anchor distT="0" distB="0" distL="114300" distR="114300" simplePos="0" relativeHeight="251658240" behindDoc="0" locked="0" layoutInCell="1" allowOverlap="1" wp14:anchorId="11E228A0" wp14:editId="313A90FB">
                <wp:simplePos x="0" y="0"/>
                <wp:positionH relativeFrom="column">
                  <wp:posOffset>4480560</wp:posOffset>
                </wp:positionH>
                <wp:positionV relativeFrom="paragraph">
                  <wp:posOffset>109855</wp:posOffset>
                </wp:positionV>
                <wp:extent cx="1962150" cy="914400"/>
                <wp:effectExtent l="0" t="0" r="19050" b="19050"/>
                <wp:wrapNone/>
                <wp:docPr id="2" name="Textfeld 2"/>
                <wp:cNvGraphicFramePr/>
                <a:graphic xmlns:a="http://schemas.openxmlformats.org/drawingml/2006/main">
                  <a:graphicData uri="http://schemas.microsoft.com/office/word/2010/wordprocessingShape">
                    <wps:wsp>
                      <wps:cNvSpPr txBox="1"/>
                      <wps:spPr>
                        <a:xfrm>
                          <a:off x="0" y="0"/>
                          <a:ext cx="1962150" cy="914400"/>
                        </a:xfrm>
                        <a:prstGeom prst="rect">
                          <a:avLst/>
                        </a:prstGeom>
                        <a:solidFill>
                          <a:schemeClr val="lt1"/>
                        </a:solidFill>
                        <a:ln w="6350">
                          <a:solidFill>
                            <a:prstClr val="black"/>
                          </a:solidFill>
                        </a:ln>
                      </wps:spPr>
                      <wps:txbx>
                        <w:txbxContent>
                          <w:p w14:paraId="4EEA6E43" w14:textId="64D89213" w:rsidR="00466E80" w:rsidRPr="00BD23E7" w:rsidRDefault="00466E80">
                            <w:pPr>
                              <w:rPr>
                                <w:lang w:val="hu-HU"/>
                              </w:rPr>
                            </w:pPr>
                            <w:r>
                              <w:rPr>
                                <w:lang w:val="hu-HU"/>
                              </w:rPr>
                              <w:t>Logo of the project to be inserted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E228A0" id="_x0000_t202" coordsize="21600,21600" o:spt="202" path="m,l,21600r21600,l21600,xe">
                <v:stroke joinstyle="miter"/>
                <v:path gradientshapeok="t" o:connecttype="rect"/>
              </v:shapetype>
              <v:shape id="Textfeld 2" o:spid="_x0000_s1026" type="#_x0000_t202" style="position:absolute;margin-left:352.8pt;margin-top:8.65pt;width:154.5pt;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" fillcolor="white [3201]" strokeweight=".5pt">
                <v:textbox>
                  <w:txbxContent>
                    <w:p w14:paraId="4EEA6E43" w14:textId="64D89213" w:rsidR="00466E80" w:rsidRPr="00BD23E7" w:rsidRDefault="00466E80">
                      <w:pPr>
                        <w:rPr>
                          <w:lang w:val="hu-HU"/>
                        </w:rPr>
                      </w:pPr>
                      <w:r>
                        <w:rPr>
                          <w:lang w:val="hu-HU"/>
                        </w:rPr>
                        <w:t>Logo of the project to be inserted here</w:t>
                      </w:r>
                    </w:p>
                  </w:txbxContent>
                </v:textbox>
              </v:shape>
            </w:pict>
          </mc:Fallback>
        </mc:AlternateContent>
      </w:r>
    </w:p>
    <w:p w14:paraId="1141C339" w14:textId="77777777" w:rsidR="00735F86" w:rsidRPr="00B01298" w:rsidRDefault="00735F86" w:rsidP="00735F86">
      <w:pPr>
        <w:tabs>
          <w:tab w:val="left" w:pos="3402"/>
        </w:tabs>
        <w:rPr>
          <w:rFonts w:cstheme="minorHAnsi"/>
          <w:lang w:val="en-US"/>
        </w:rPr>
      </w:pPr>
      <w:r w:rsidRPr="00B01298">
        <w:rPr>
          <w:rFonts w:cstheme="minorHAnsi"/>
          <w:lang w:val="en-US"/>
        </w:rPr>
        <w:t>Name of project:</w:t>
      </w:r>
      <w:r w:rsidRPr="00B01298">
        <w:rPr>
          <w:rFonts w:cstheme="minorHAnsi"/>
          <w:lang w:val="en-US"/>
        </w:rPr>
        <w:tab/>
      </w:r>
      <w:r>
        <w:rPr>
          <w:rFonts w:cstheme="minorHAnsi"/>
          <w:color w:val="FF0000"/>
          <w:lang w:val="en-US"/>
        </w:rPr>
        <w:t>xxx</w:t>
      </w:r>
    </w:p>
    <w:p w14:paraId="22EB20CC" w14:textId="77777777" w:rsidR="00735F86" w:rsidRPr="00B01298" w:rsidRDefault="00735F86" w:rsidP="00735F86">
      <w:pPr>
        <w:tabs>
          <w:tab w:val="left" w:pos="3402"/>
        </w:tabs>
        <w:rPr>
          <w:rFonts w:cstheme="minorHAnsi"/>
          <w:lang w:val="en-US"/>
        </w:rPr>
      </w:pPr>
      <w:r w:rsidRPr="00B01298">
        <w:rPr>
          <w:rFonts w:cstheme="minorHAnsi"/>
          <w:lang w:val="en-US"/>
        </w:rPr>
        <w:t>Name of quality manager:</w:t>
      </w:r>
      <w:r w:rsidRPr="00B01298">
        <w:rPr>
          <w:rFonts w:cstheme="minorHAnsi"/>
          <w:lang w:val="en-US"/>
        </w:rPr>
        <w:tab/>
      </w:r>
      <w:r>
        <w:rPr>
          <w:rFonts w:cstheme="minorHAnsi"/>
          <w:color w:val="FF0000"/>
          <w:lang w:val="en-US"/>
        </w:rPr>
        <w:t>xxx</w:t>
      </w:r>
    </w:p>
    <w:p w14:paraId="315609B4" w14:textId="77777777" w:rsidR="00735F86" w:rsidRDefault="00735F86" w:rsidP="00735F86">
      <w:pPr>
        <w:tabs>
          <w:tab w:val="left" w:pos="3402"/>
        </w:tabs>
        <w:rPr>
          <w:rFonts w:cstheme="minorHAnsi"/>
          <w:color w:val="FF0000"/>
          <w:lang w:val="en-US"/>
        </w:rPr>
      </w:pPr>
      <w:r w:rsidRPr="00B01298">
        <w:rPr>
          <w:rFonts w:cstheme="minorHAnsi"/>
          <w:lang w:val="en-US"/>
        </w:rPr>
        <w:t xml:space="preserve">Date of issue: </w:t>
      </w:r>
      <w:r w:rsidRPr="00B01298">
        <w:rPr>
          <w:rFonts w:cstheme="minorHAnsi"/>
          <w:lang w:val="en-US"/>
        </w:rPr>
        <w:tab/>
      </w:r>
      <w:r>
        <w:rPr>
          <w:rFonts w:cstheme="minorHAnsi"/>
          <w:color w:val="FF0000"/>
          <w:lang w:val="en-US"/>
        </w:rPr>
        <w:t>xx.xx.xxxx</w:t>
      </w:r>
    </w:p>
    <w:p w14:paraId="2ED968EF" w14:textId="77777777" w:rsidR="00974E6D" w:rsidRPr="007B059D" w:rsidRDefault="00974E6D" w:rsidP="00974E6D">
      <w:pPr>
        <w:tabs>
          <w:tab w:val="left" w:pos="3402"/>
        </w:tabs>
        <w:rPr>
          <w:rFonts w:cstheme="minorHAnsi"/>
          <w:lang w:val="en-US"/>
        </w:rPr>
      </w:pPr>
      <w:r w:rsidRPr="007B059D">
        <w:rPr>
          <w:rFonts w:cstheme="minorHAnsi"/>
          <w:lang w:val="en-US"/>
        </w:rPr>
        <w:t>Version of the PDD:</w:t>
      </w:r>
      <w:r w:rsidRPr="007B059D">
        <w:rPr>
          <w:rFonts w:cstheme="minorHAnsi"/>
          <w:color w:val="FF0000"/>
          <w:lang w:val="en-US"/>
        </w:rPr>
        <w:tab/>
        <w:t>Version x.x</w:t>
      </w:r>
    </w:p>
    <w:p w14:paraId="4CBEFED4" w14:textId="77829967" w:rsidR="00735F86" w:rsidRPr="00B01298" w:rsidRDefault="00735F86" w:rsidP="00735F86">
      <w:pPr>
        <w:tabs>
          <w:tab w:val="left" w:pos="3402"/>
        </w:tabs>
        <w:ind w:left="3402" w:hanging="3402"/>
        <w:rPr>
          <w:rFonts w:cstheme="minorHAnsi"/>
          <w:color w:val="FF0000"/>
          <w:lang w:val="en-US"/>
        </w:rPr>
      </w:pPr>
      <w:r w:rsidRPr="00B01298">
        <w:rPr>
          <w:rFonts w:cstheme="minorHAnsi"/>
          <w:lang w:val="en-US"/>
        </w:rPr>
        <w:t>Methodology:</w:t>
      </w:r>
      <w:r w:rsidRPr="00B01298">
        <w:rPr>
          <w:rFonts w:cstheme="minorHAnsi"/>
          <w:lang w:val="en-US"/>
        </w:rPr>
        <w:tab/>
      </w:r>
      <w:r w:rsidRPr="00735F86">
        <w:rPr>
          <w:rFonts w:cstheme="minorHAnsi"/>
          <w:color w:val="FF0000"/>
          <w:lang w:val="en-US"/>
        </w:rPr>
        <w:t>EBC-Guidelines for the Certification of</w:t>
      </w:r>
      <w:r>
        <w:rPr>
          <w:rFonts w:cstheme="minorHAnsi"/>
          <w:color w:val="FF0000"/>
          <w:lang w:val="en-US"/>
        </w:rPr>
        <w:t xml:space="preserve"> </w:t>
      </w:r>
      <w:r w:rsidRPr="00735F86">
        <w:rPr>
          <w:rFonts w:cstheme="minorHAnsi"/>
          <w:color w:val="FF0000"/>
          <w:lang w:val="en-US"/>
        </w:rPr>
        <w:t>Biochar Based Carbon Sinks</w:t>
      </w:r>
      <w:r>
        <w:rPr>
          <w:rFonts w:cstheme="minorHAnsi"/>
          <w:color w:val="FF0000"/>
          <w:lang w:val="en-US"/>
        </w:rPr>
        <w:t xml:space="preserve"> </w:t>
      </w:r>
      <w:r w:rsidRPr="00735F86">
        <w:rPr>
          <w:rFonts w:cstheme="minorHAnsi"/>
          <w:color w:val="FF0000"/>
          <w:lang w:val="en-US"/>
        </w:rPr>
        <w:t>Version 2.1</w:t>
      </w:r>
    </w:p>
    <w:p w14:paraId="5642ECF2" w14:textId="77777777" w:rsidR="00735F86" w:rsidRPr="00B01298" w:rsidRDefault="00735F86" w:rsidP="00735F86">
      <w:pPr>
        <w:tabs>
          <w:tab w:val="left" w:pos="3402"/>
        </w:tabs>
        <w:ind w:left="3402" w:hanging="3402"/>
        <w:rPr>
          <w:rFonts w:cstheme="minorHAnsi"/>
          <w:color w:val="FF0000"/>
          <w:lang w:val="en-US"/>
        </w:rPr>
      </w:pPr>
    </w:p>
    <w:p w14:paraId="6088E943" w14:textId="77777777" w:rsidR="00735F86" w:rsidRPr="00B01298" w:rsidRDefault="00735F86" w:rsidP="00735F86">
      <w:pPr>
        <w:tabs>
          <w:tab w:val="left" w:pos="3402"/>
        </w:tabs>
        <w:ind w:left="3402" w:hanging="3402"/>
        <w:rPr>
          <w:rFonts w:cstheme="minorHAnsi"/>
          <w:color w:val="FF0000"/>
          <w:lang w:val="en-US"/>
        </w:rPr>
      </w:pPr>
    </w:p>
    <w:p w14:paraId="7F699803" w14:textId="77777777" w:rsidR="00735F86" w:rsidRDefault="00735F86" w:rsidP="00735F86">
      <w:pPr>
        <w:tabs>
          <w:tab w:val="left" w:pos="3402"/>
        </w:tabs>
        <w:ind w:left="3402" w:hanging="3402"/>
        <w:rPr>
          <w:rFonts w:cstheme="minorHAnsi"/>
          <w:color w:val="FF0000"/>
          <w:lang w:val="en-US"/>
        </w:rPr>
      </w:pPr>
      <w:r w:rsidRPr="00B01298">
        <w:rPr>
          <w:rFonts w:cstheme="minorHAnsi"/>
          <w:lang w:val="en-US"/>
        </w:rPr>
        <w:t>Project location:</w:t>
      </w:r>
      <w:r w:rsidRPr="00B01298">
        <w:rPr>
          <w:rFonts w:cstheme="minorHAnsi"/>
          <w:lang w:val="en-US"/>
        </w:rPr>
        <w:tab/>
      </w:r>
      <w:r>
        <w:rPr>
          <w:rFonts w:cstheme="minorHAnsi"/>
          <w:color w:val="FF0000"/>
          <w:lang w:val="en-US"/>
        </w:rPr>
        <w:t>xxx</w:t>
      </w:r>
    </w:p>
    <w:p w14:paraId="10F9A1C8" w14:textId="12295E4D" w:rsidR="00735F86" w:rsidRDefault="00735F86" w:rsidP="00735F86">
      <w:pPr>
        <w:tabs>
          <w:tab w:val="left" w:pos="3402"/>
        </w:tabs>
        <w:ind w:left="3402" w:hanging="3402"/>
        <w:rPr>
          <w:rFonts w:cstheme="minorHAnsi"/>
          <w:lang w:val="en-US"/>
        </w:rPr>
      </w:pPr>
      <w:r>
        <w:rPr>
          <w:rFonts w:cstheme="minorHAnsi"/>
          <w:lang w:val="en-US"/>
        </w:rPr>
        <w:t xml:space="preserve">Project start date: </w:t>
      </w:r>
      <w:r>
        <w:rPr>
          <w:rFonts w:cstheme="minorHAnsi"/>
          <w:lang w:val="en-US"/>
        </w:rPr>
        <w:tab/>
      </w:r>
      <w:r>
        <w:rPr>
          <w:rFonts w:cstheme="minorHAnsi"/>
          <w:color w:val="FF0000"/>
          <w:lang w:val="en-US"/>
        </w:rPr>
        <w:t xml:space="preserve">XX.XX.XXXX </w:t>
      </w:r>
      <w:r w:rsidRPr="007926D1">
        <w:rPr>
          <w:rFonts w:cstheme="minorHAnsi"/>
          <w:i/>
          <w:iCs/>
          <w:color w:val="FF0000"/>
          <w:lang w:val="en-US"/>
        </w:rPr>
        <w:t>(Date of contract conclusion with C</w:t>
      </w:r>
      <w:r>
        <w:rPr>
          <w:rFonts w:cstheme="minorHAnsi"/>
          <w:i/>
          <w:iCs/>
          <w:color w:val="FF0000"/>
          <w:lang w:val="en-US"/>
        </w:rPr>
        <w:t>arbon Standards</w:t>
      </w:r>
      <w:r w:rsidRPr="007926D1">
        <w:rPr>
          <w:rFonts w:cstheme="minorHAnsi"/>
          <w:i/>
          <w:iCs/>
          <w:color w:val="FF0000"/>
          <w:lang w:val="en-US"/>
        </w:rPr>
        <w:t xml:space="preserve"> or registration date for the </w:t>
      </w:r>
      <w:r w:rsidR="0020265D" w:rsidRPr="0020265D">
        <w:rPr>
          <w:rFonts w:cstheme="minorHAnsi"/>
          <w:i/>
          <w:iCs/>
          <w:color w:val="FF0000"/>
          <w:lang w:val="en-US"/>
        </w:rPr>
        <w:t>EBC Biochar C-Sink</w:t>
      </w:r>
      <w:r w:rsidR="0020265D">
        <w:rPr>
          <w:rFonts w:cstheme="minorHAnsi"/>
          <w:i/>
          <w:iCs/>
          <w:color w:val="FF0000"/>
          <w:lang w:val="en-US"/>
        </w:rPr>
        <w:t xml:space="preserve"> </w:t>
      </w:r>
      <w:r w:rsidRPr="007926D1">
        <w:rPr>
          <w:rFonts w:cstheme="minorHAnsi"/>
          <w:i/>
          <w:iCs/>
          <w:color w:val="FF0000"/>
          <w:lang w:val="en-US"/>
        </w:rPr>
        <w:t>service. Or, in the case of retroactive certification, the production date of the batch.)</w:t>
      </w:r>
    </w:p>
    <w:p w14:paraId="53C01E57" w14:textId="77777777" w:rsidR="00735F86" w:rsidRPr="00E6070B" w:rsidRDefault="00735F86" w:rsidP="00735F86">
      <w:pPr>
        <w:tabs>
          <w:tab w:val="left" w:pos="3402"/>
        </w:tabs>
        <w:ind w:left="3402" w:hanging="3402"/>
        <w:rPr>
          <w:rFonts w:cstheme="minorHAnsi"/>
          <w:lang w:val="en-US"/>
        </w:rPr>
      </w:pPr>
      <w:r>
        <w:rPr>
          <w:rFonts w:cstheme="minorHAnsi"/>
          <w:lang w:val="en-US"/>
        </w:rPr>
        <w:t xml:space="preserve">Project period: </w:t>
      </w:r>
      <w:r>
        <w:rPr>
          <w:rFonts w:cstheme="minorHAnsi"/>
          <w:lang w:val="en-US"/>
        </w:rPr>
        <w:tab/>
      </w:r>
      <w:r w:rsidRPr="00E6070B">
        <w:rPr>
          <w:rFonts w:cstheme="minorHAnsi"/>
          <w:lang w:val="en-US"/>
        </w:rPr>
        <w:t xml:space="preserve">The project has no end date, but it is </w:t>
      </w:r>
      <w:r>
        <w:rPr>
          <w:rFonts w:cstheme="minorHAnsi"/>
          <w:lang w:val="en-US"/>
        </w:rPr>
        <w:t xml:space="preserve">verified </w:t>
      </w:r>
      <w:r w:rsidRPr="00E6070B">
        <w:rPr>
          <w:rFonts w:cstheme="minorHAnsi"/>
          <w:lang w:val="en-US"/>
        </w:rPr>
        <w:t>on an annual basis</w:t>
      </w:r>
    </w:p>
    <w:p w14:paraId="0C58E1A6" w14:textId="77777777" w:rsidR="00735F86" w:rsidRDefault="00735F86" w:rsidP="00735F86">
      <w:pPr>
        <w:tabs>
          <w:tab w:val="left" w:pos="3402"/>
        </w:tabs>
        <w:ind w:left="3402" w:hanging="3402"/>
        <w:rPr>
          <w:rFonts w:cstheme="minorHAnsi"/>
          <w:color w:val="FF0000"/>
          <w:lang w:val="en-US"/>
        </w:rPr>
      </w:pPr>
      <w:r w:rsidRPr="00B01298">
        <w:rPr>
          <w:rFonts w:cstheme="minorHAnsi"/>
          <w:lang w:val="en-US"/>
        </w:rPr>
        <w:t xml:space="preserve">Project summary: </w:t>
      </w:r>
      <w:r w:rsidRPr="00B01298">
        <w:rPr>
          <w:rFonts w:cstheme="minorHAnsi"/>
          <w:lang w:val="en-US"/>
        </w:rPr>
        <w:tab/>
      </w:r>
      <w:r w:rsidRPr="00360BBE">
        <w:rPr>
          <w:rFonts w:cstheme="minorHAnsi"/>
          <w:i/>
          <w:iCs/>
          <w:color w:val="FF0000"/>
          <w:lang w:val="en-US"/>
        </w:rPr>
        <w:t>(2 sentences about the project)</w:t>
      </w:r>
    </w:p>
    <w:p w14:paraId="48D56250" w14:textId="6244FD59" w:rsidR="00735F86" w:rsidRDefault="00735F86" w:rsidP="00735F86">
      <w:pPr>
        <w:tabs>
          <w:tab w:val="left" w:pos="3402"/>
        </w:tabs>
        <w:ind w:left="3402"/>
        <w:rPr>
          <w:rFonts w:cstheme="minorHAnsi"/>
          <w:color w:val="4D4D4C"/>
          <w:lang w:val="en-US"/>
        </w:rPr>
      </w:pPr>
      <w:r w:rsidRPr="00E6070B">
        <w:rPr>
          <w:rFonts w:cstheme="minorHAnsi"/>
          <w:lang w:val="en-US"/>
        </w:rPr>
        <w:t xml:space="preserve">The project will increase carbon sequestration by working the produced biochar into different matrixes and in this way create a long-term carbon storage with a persistence of up to 100 years as according to the </w:t>
      </w:r>
      <w:r w:rsidR="0020265D" w:rsidRPr="0020265D">
        <w:rPr>
          <w:rFonts w:cstheme="minorHAnsi"/>
          <w:lang w:val="en-US"/>
        </w:rPr>
        <w:t>EBC Biochar C-Sink</w:t>
      </w:r>
      <w:r w:rsidR="0020265D">
        <w:rPr>
          <w:rFonts w:cstheme="minorHAnsi"/>
          <w:lang w:val="en-US"/>
        </w:rPr>
        <w:t xml:space="preserve"> </w:t>
      </w:r>
      <w:r>
        <w:rPr>
          <w:rFonts w:cstheme="minorHAnsi"/>
          <w:lang w:val="en-US"/>
        </w:rPr>
        <w:t>S</w:t>
      </w:r>
      <w:r w:rsidRPr="00E6070B">
        <w:rPr>
          <w:rFonts w:cstheme="minorHAnsi"/>
          <w:lang w:val="en-US"/>
        </w:rPr>
        <w:t xml:space="preserve">tandard. </w:t>
      </w:r>
      <w:r w:rsidRPr="0020265D">
        <w:rPr>
          <w:rFonts w:cstheme="minorHAnsi"/>
          <w:color w:val="000000" w:themeColor="text1"/>
          <w:lang w:val="en-US"/>
        </w:rPr>
        <w:t>Without the project, no C-sink would be created since</w:t>
      </w:r>
      <w:r w:rsidRPr="00B01298">
        <w:rPr>
          <w:rFonts w:cstheme="minorHAnsi"/>
          <w:color w:val="4D4D4C"/>
          <w:lang w:val="en-US"/>
        </w:rPr>
        <w:t xml:space="preserve"> </w:t>
      </w:r>
      <w:r w:rsidRPr="00360BBE">
        <w:rPr>
          <w:rFonts w:cstheme="minorHAnsi"/>
          <w:i/>
          <w:iCs/>
          <w:color w:val="FF0000"/>
          <w:lang w:val="en-US"/>
        </w:rPr>
        <w:t xml:space="preserve">feedstock </w:t>
      </w:r>
      <w:r w:rsidRPr="0020265D">
        <w:rPr>
          <w:rFonts w:cstheme="minorHAnsi"/>
          <w:color w:val="000000" w:themeColor="text1"/>
          <w:lang w:val="en-US"/>
        </w:rPr>
        <w:t>does not constitute a long-term carbon reservoir.</w:t>
      </w:r>
    </w:p>
    <w:p w14:paraId="3D297C11" w14:textId="77777777" w:rsidR="00735F86" w:rsidRPr="00BD4972" w:rsidRDefault="00735F86" w:rsidP="00735F86">
      <w:pPr>
        <w:tabs>
          <w:tab w:val="left" w:pos="3402"/>
        </w:tabs>
        <w:ind w:left="3402"/>
        <w:rPr>
          <w:rFonts w:cstheme="minorHAnsi"/>
          <w:color w:val="FF0000"/>
          <w:lang w:val="en-US"/>
        </w:rPr>
      </w:pPr>
      <w:r w:rsidRPr="00E6070B">
        <w:rPr>
          <w:rFonts w:cstheme="minorHAnsi"/>
          <w:lang w:val="en-US"/>
        </w:rPr>
        <w:t xml:space="preserve">In the initial 5 years of the project we expect carbon sequestration of approximately </w:t>
      </w:r>
      <w:r>
        <w:rPr>
          <w:rFonts w:cstheme="minorHAnsi"/>
          <w:color w:val="FF0000"/>
          <w:lang w:val="en-US"/>
        </w:rPr>
        <w:t xml:space="preserve">xxx </w:t>
      </w:r>
      <w:r w:rsidRPr="00360BBE">
        <w:rPr>
          <w:rFonts w:cstheme="minorHAnsi"/>
          <w:lang w:val="en-US"/>
        </w:rPr>
        <w:t xml:space="preserve">CO2eq in total </w:t>
      </w:r>
      <w:r>
        <w:rPr>
          <w:rFonts w:cstheme="minorHAnsi"/>
          <w:color w:val="FF0000"/>
          <w:lang w:val="en-US"/>
        </w:rPr>
        <w:t xml:space="preserve">or xxx </w:t>
      </w:r>
      <w:r w:rsidRPr="00360BBE">
        <w:rPr>
          <w:rFonts w:cstheme="minorHAnsi"/>
          <w:lang w:val="en-US"/>
        </w:rPr>
        <w:t xml:space="preserve">CO2eq / year. </w:t>
      </w:r>
    </w:p>
    <w:p w14:paraId="446FE361" w14:textId="77777777" w:rsidR="00E6070B" w:rsidRDefault="00E6070B" w:rsidP="00CC54AF">
      <w:pPr>
        <w:tabs>
          <w:tab w:val="left" w:pos="3402"/>
        </w:tabs>
        <w:ind w:left="3402" w:hanging="3402"/>
        <w:rPr>
          <w:rFonts w:cstheme="minorHAnsi"/>
          <w:color w:val="FF0000"/>
          <w:lang w:val="en-US"/>
        </w:rPr>
      </w:pPr>
    </w:p>
    <w:p w14:paraId="09861F47" w14:textId="77777777" w:rsidR="00E6070B" w:rsidRPr="00B01298" w:rsidRDefault="00E6070B" w:rsidP="00CC54AF">
      <w:pPr>
        <w:tabs>
          <w:tab w:val="left" w:pos="3402"/>
        </w:tabs>
        <w:ind w:left="3402" w:hanging="3402"/>
        <w:rPr>
          <w:rFonts w:cstheme="minorHAnsi"/>
          <w:lang w:val="en-US"/>
        </w:rPr>
      </w:pPr>
    </w:p>
    <w:p w14:paraId="2A8100E1" w14:textId="77777777" w:rsidR="00FB098C" w:rsidRPr="00B01298" w:rsidRDefault="00FB098C">
      <w:pPr>
        <w:rPr>
          <w:rFonts w:cstheme="minorHAnsi"/>
          <w:lang w:val="en-US"/>
        </w:rPr>
      </w:pPr>
    </w:p>
    <w:p w14:paraId="7A331D26" w14:textId="420F2545" w:rsidR="00EE6BDC" w:rsidRPr="00473AF6" w:rsidRDefault="00A32F66" w:rsidP="00B532FE">
      <w:pPr>
        <w:rPr>
          <w:lang w:val="en-US"/>
        </w:rPr>
      </w:pPr>
      <w:r>
        <w:rPr>
          <w:lang w:val="en-US"/>
        </w:rPr>
        <w:br w:type="page"/>
      </w:r>
    </w:p>
    <w:sdt>
      <w:sdtPr>
        <w:rPr>
          <w:rFonts w:asciiTheme="minorHAnsi" w:eastAsiaTheme="minorHAnsi" w:hAnsiTheme="minorHAnsi" w:cstheme="minorHAnsi"/>
          <w:color w:val="auto"/>
          <w:sz w:val="22"/>
          <w:szCs w:val="22"/>
          <w:lang w:val="en-US" w:eastAsia="en-US"/>
        </w:rPr>
        <w:id w:val="1798565751"/>
        <w:docPartObj>
          <w:docPartGallery w:val="Table of Contents"/>
          <w:docPartUnique/>
        </w:docPartObj>
      </w:sdtPr>
      <w:sdtEndPr>
        <w:rPr>
          <w:b/>
          <w:bCs/>
        </w:rPr>
      </w:sdtEndPr>
      <w:sdtContent>
        <w:p w14:paraId="48D559CE" w14:textId="1E0E6BDB" w:rsidR="00E9001B" w:rsidRPr="003B4251" w:rsidRDefault="00E34385" w:rsidP="00AC0A36">
          <w:pPr>
            <w:pStyle w:val="Inhaltsverzeichnisberschrift"/>
            <w:spacing w:after="120"/>
            <w:rPr>
              <w:rFonts w:asciiTheme="minorHAnsi" w:hAnsiTheme="minorHAnsi"/>
              <w:b/>
              <w:color w:val="auto"/>
              <w:sz w:val="28"/>
              <w:lang w:val="en-US"/>
            </w:rPr>
          </w:pPr>
          <w:r w:rsidRPr="003B4251">
            <w:rPr>
              <w:rFonts w:asciiTheme="minorHAnsi" w:hAnsiTheme="minorHAnsi"/>
              <w:b/>
              <w:color w:val="auto"/>
              <w:sz w:val="28"/>
              <w:lang w:val="en-US"/>
            </w:rPr>
            <w:t>Table of content</w:t>
          </w:r>
        </w:p>
        <w:p w14:paraId="17AA288C" w14:textId="2D874DBD" w:rsidR="00FA6873" w:rsidRDefault="00E9001B">
          <w:pPr>
            <w:pStyle w:val="Verzeichnis1"/>
            <w:tabs>
              <w:tab w:val="right" w:leader="dot" w:pos="9344"/>
            </w:tabs>
            <w:rPr>
              <w:rFonts w:eastAsiaTheme="minorEastAsia"/>
              <w:noProof/>
              <w:kern w:val="2"/>
              <w:sz w:val="24"/>
              <w:szCs w:val="24"/>
              <w:lang w:eastAsia="de-CH"/>
              <w14:ligatures w14:val="standardContextual"/>
            </w:rPr>
          </w:pPr>
          <w:r w:rsidRPr="00B01298">
            <w:rPr>
              <w:rFonts w:cstheme="minorHAnsi"/>
              <w:sz w:val="24"/>
              <w:szCs w:val="24"/>
              <w:lang w:val="en-US"/>
            </w:rPr>
            <w:fldChar w:fldCharType="begin"/>
          </w:r>
          <w:r w:rsidRPr="00B01298">
            <w:rPr>
              <w:rFonts w:cstheme="minorHAnsi"/>
              <w:sz w:val="24"/>
              <w:szCs w:val="24"/>
              <w:lang w:val="en-US"/>
            </w:rPr>
            <w:instrText xml:space="preserve"> TOC \o "1-3" \h \z \u </w:instrText>
          </w:r>
          <w:r w:rsidRPr="00B01298">
            <w:rPr>
              <w:rFonts w:cstheme="minorHAnsi"/>
              <w:sz w:val="24"/>
              <w:szCs w:val="24"/>
              <w:lang w:val="en-US"/>
            </w:rPr>
            <w:fldChar w:fldCharType="separate"/>
          </w:r>
          <w:hyperlink w:anchor="_Toc172104193" w:history="1">
            <w:r w:rsidR="00FA6873" w:rsidRPr="007120A7">
              <w:rPr>
                <w:rStyle w:val="Hyperlink"/>
                <w:noProof/>
                <w:lang w:val="en-US"/>
              </w:rPr>
              <w:t>Completion aid</w:t>
            </w:r>
            <w:r w:rsidR="00FA6873">
              <w:rPr>
                <w:noProof/>
                <w:webHidden/>
              </w:rPr>
              <w:tab/>
            </w:r>
            <w:r w:rsidR="00FA6873">
              <w:rPr>
                <w:noProof/>
                <w:webHidden/>
              </w:rPr>
              <w:fldChar w:fldCharType="begin"/>
            </w:r>
            <w:r w:rsidR="00FA6873">
              <w:rPr>
                <w:noProof/>
                <w:webHidden/>
              </w:rPr>
              <w:instrText xml:space="preserve"> PAGEREF _Toc172104193 \h </w:instrText>
            </w:r>
            <w:r w:rsidR="00FA6873">
              <w:rPr>
                <w:noProof/>
                <w:webHidden/>
              </w:rPr>
            </w:r>
            <w:r w:rsidR="00FA6873">
              <w:rPr>
                <w:noProof/>
                <w:webHidden/>
              </w:rPr>
              <w:fldChar w:fldCharType="separate"/>
            </w:r>
            <w:r w:rsidR="00FA6873">
              <w:rPr>
                <w:noProof/>
                <w:webHidden/>
              </w:rPr>
              <w:t>1</w:t>
            </w:r>
            <w:r w:rsidR="00FA6873">
              <w:rPr>
                <w:noProof/>
                <w:webHidden/>
              </w:rPr>
              <w:fldChar w:fldCharType="end"/>
            </w:r>
          </w:hyperlink>
        </w:p>
        <w:p w14:paraId="75E246BE" w14:textId="74C2AA97" w:rsidR="00FA6873" w:rsidRDefault="003D602F">
          <w:pPr>
            <w:pStyle w:val="Verzeichnis1"/>
            <w:tabs>
              <w:tab w:val="left" w:pos="440"/>
              <w:tab w:val="right" w:leader="dot" w:pos="9344"/>
            </w:tabs>
            <w:rPr>
              <w:rFonts w:eastAsiaTheme="minorEastAsia"/>
              <w:noProof/>
              <w:kern w:val="2"/>
              <w:sz w:val="24"/>
              <w:szCs w:val="24"/>
              <w:lang w:eastAsia="de-CH"/>
              <w14:ligatures w14:val="standardContextual"/>
            </w:rPr>
          </w:pPr>
          <w:hyperlink w:anchor="_Toc172104194" w:history="1">
            <w:r w:rsidR="00FA6873" w:rsidRPr="007120A7">
              <w:rPr>
                <w:rStyle w:val="Hyperlink"/>
                <w:rFonts w:cstheme="minorHAnsi"/>
                <w:noProof/>
                <w:lang w:val="en-US"/>
              </w:rPr>
              <w:t>1.</w:t>
            </w:r>
            <w:r w:rsidR="00FA6873">
              <w:rPr>
                <w:rFonts w:eastAsiaTheme="minorEastAsia"/>
                <w:noProof/>
                <w:kern w:val="2"/>
                <w:sz w:val="24"/>
                <w:szCs w:val="24"/>
                <w:lang w:eastAsia="de-CH"/>
                <w14:ligatures w14:val="standardContextual"/>
              </w:rPr>
              <w:tab/>
            </w:r>
            <w:r w:rsidR="00FA6873" w:rsidRPr="007120A7">
              <w:rPr>
                <w:rStyle w:val="Hyperlink"/>
                <w:rFonts w:cstheme="minorHAnsi"/>
                <w:noProof/>
                <w:lang w:val="en-US"/>
              </w:rPr>
              <w:t>Purpose and general description of project</w:t>
            </w:r>
            <w:r w:rsidR="00FA6873">
              <w:rPr>
                <w:noProof/>
                <w:webHidden/>
              </w:rPr>
              <w:tab/>
            </w:r>
            <w:r w:rsidR="00FA6873">
              <w:rPr>
                <w:noProof/>
                <w:webHidden/>
              </w:rPr>
              <w:fldChar w:fldCharType="begin"/>
            </w:r>
            <w:r w:rsidR="00FA6873">
              <w:rPr>
                <w:noProof/>
                <w:webHidden/>
              </w:rPr>
              <w:instrText xml:space="preserve"> PAGEREF _Toc172104194 \h </w:instrText>
            </w:r>
            <w:r w:rsidR="00FA6873">
              <w:rPr>
                <w:noProof/>
                <w:webHidden/>
              </w:rPr>
            </w:r>
            <w:r w:rsidR="00FA6873">
              <w:rPr>
                <w:noProof/>
                <w:webHidden/>
              </w:rPr>
              <w:fldChar w:fldCharType="separate"/>
            </w:r>
            <w:r w:rsidR="00FA6873">
              <w:rPr>
                <w:noProof/>
                <w:webHidden/>
              </w:rPr>
              <w:t>6</w:t>
            </w:r>
            <w:r w:rsidR="00FA6873">
              <w:rPr>
                <w:noProof/>
                <w:webHidden/>
              </w:rPr>
              <w:fldChar w:fldCharType="end"/>
            </w:r>
          </w:hyperlink>
        </w:p>
        <w:p w14:paraId="04C0D698" w14:textId="4F27E682" w:rsidR="00FA6873" w:rsidRDefault="003D602F">
          <w:pPr>
            <w:pStyle w:val="Verzeichnis2"/>
            <w:rPr>
              <w:rFonts w:cstheme="minorBidi"/>
              <w:noProof/>
              <w:kern w:val="2"/>
              <w:sz w:val="24"/>
              <w:szCs w:val="24"/>
              <w14:ligatures w14:val="standardContextual"/>
            </w:rPr>
          </w:pPr>
          <w:hyperlink w:anchor="_Toc172104195" w:history="1">
            <w:r w:rsidR="00FA6873" w:rsidRPr="007120A7">
              <w:rPr>
                <w:rStyle w:val="Hyperlink"/>
                <w:rFonts w:cstheme="minorHAnsi"/>
                <w:bCs/>
                <w:noProof/>
                <w:lang w:val="en-US"/>
              </w:rPr>
              <w:t>1.1.</w:t>
            </w:r>
            <w:r w:rsidR="00FA6873">
              <w:rPr>
                <w:rFonts w:cstheme="minorBidi"/>
                <w:noProof/>
                <w:kern w:val="2"/>
                <w:sz w:val="24"/>
                <w:szCs w:val="24"/>
                <w14:ligatures w14:val="standardContextual"/>
              </w:rPr>
              <w:tab/>
            </w:r>
            <w:r w:rsidR="00FA6873" w:rsidRPr="007120A7">
              <w:rPr>
                <w:rStyle w:val="Hyperlink"/>
                <w:rFonts w:cstheme="minorHAnsi"/>
                <w:bCs/>
                <w:noProof/>
                <w:lang w:val="en-US"/>
              </w:rPr>
              <w:t>Project location</w:t>
            </w:r>
            <w:r w:rsidR="00FA6873">
              <w:rPr>
                <w:noProof/>
                <w:webHidden/>
              </w:rPr>
              <w:tab/>
            </w:r>
            <w:r w:rsidR="00FA6873">
              <w:rPr>
                <w:noProof/>
                <w:webHidden/>
              </w:rPr>
              <w:fldChar w:fldCharType="begin"/>
            </w:r>
            <w:r w:rsidR="00FA6873">
              <w:rPr>
                <w:noProof/>
                <w:webHidden/>
              </w:rPr>
              <w:instrText xml:space="preserve"> PAGEREF _Toc172104195 \h </w:instrText>
            </w:r>
            <w:r w:rsidR="00FA6873">
              <w:rPr>
                <w:noProof/>
                <w:webHidden/>
              </w:rPr>
            </w:r>
            <w:r w:rsidR="00FA6873">
              <w:rPr>
                <w:noProof/>
                <w:webHidden/>
              </w:rPr>
              <w:fldChar w:fldCharType="separate"/>
            </w:r>
            <w:r w:rsidR="00FA6873">
              <w:rPr>
                <w:noProof/>
                <w:webHidden/>
              </w:rPr>
              <w:t>6</w:t>
            </w:r>
            <w:r w:rsidR="00FA6873">
              <w:rPr>
                <w:noProof/>
                <w:webHidden/>
              </w:rPr>
              <w:fldChar w:fldCharType="end"/>
            </w:r>
          </w:hyperlink>
        </w:p>
        <w:p w14:paraId="74F54A86" w14:textId="26DEF729" w:rsidR="00FA6873" w:rsidRDefault="003D602F">
          <w:pPr>
            <w:pStyle w:val="Verzeichnis2"/>
            <w:rPr>
              <w:rFonts w:cstheme="minorBidi"/>
              <w:noProof/>
              <w:kern w:val="2"/>
              <w:sz w:val="24"/>
              <w:szCs w:val="24"/>
              <w14:ligatures w14:val="standardContextual"/>
            </w:rPr>
          </w:pPr>
          <w:hyperlink w:anchor="_Toc172104196" w:history="1">
            <w:r w:rsidR="00FA6873" w:rsidRPr="007120A7">
              <w:rPr>
                <w:rStyle w:val="Hyperlink"/>
                <w:rFonts w:cstheme="minorHAnsi"/>
                <w:bCs/>
                <w:noProof/>
                <w:lang w:val="en-US"/>
              </w:rPr>
              <w:t>1.2.</w:t>
            </w:r>
            <w:r w:rsidR="00FA6873">
              <w:rPr>
                <w:rFonts w:cstheme="minorBidi"/>
                <w:noProof/>
                <w:kern w:val="2"/>
                <w:sz w:val="24"/>
                <w:szCs w:val="24"/>
                <w14:ligatures w14:val="standardContextual"/>
              </w:rPr>
              <w:tab/>
            </w:r>
            <w:r w:rsidR="00FA6873" w:rsidRPr="007120A7">
              <w:rPr>
                <w:rStyle w:val="Hyperlink"/>
                <w:rFonts w:cstheme="minorHAnsi"/>
                <w:bCs/>
                <w:noProof/>
                <w:lang w:val="en-US"/>
              </w:rPr>
              <w:t>Description of baseline scenario</w:t>
            </w:r>
            <w:r w:rsidR="00FA6873">
              <w:rPr>
                <w:noProof/>
                <w:webHidden/>
              </w:rPr>
              <w:tab/>
            </w:r>
            <w:r w:rsidR="00FA6873">
              <w:rPr>
                <w:noProof/>
                <w:webHidden/>
              </w:rPr>
              <w:fldChar w:fldCharType="begin"/>
            </w:r>
            <w:r w:rsidR="00FA6873">
              <w:rPr>
                <w:noProof/>
                <w:webHidden/>
              </w:rPr>
              <w:instrText xml:space="preserve"> PAGEREF _Toc172104196 \h </w:instrText>
            </w:r>
            <w:r w:rsidR="00FA6873">
              <w:rPr>
                <w:noProof/>
                <w:webHidden/>
              </w:rPr>
            </w:r>
            <w:r w:rsidR="00FA6873">
              <w:rPr>
                <w:noProof/>
                <w:webHidden/>
              </w:rPr>
              <w:fldChar w:fldCharType="separate"/>
            </w:r>
            <w:r w:rsidR="00FA6873">
              <w:rPr>
                <w:noProof/>
                <w:webHidden/>
              </w:rPr>
              <w:t>6</w:t>
            </w:r>
            <w:r w:rsidR="00FA6873">
              <w:rPr>
                <w:noProof/>
                <w:webHidden/>
              </w:rPr>
              <w:fldChar w:fldCharType="end"/>
            </w:r>
          </w:hyperlink>
        </w:p>
        <w:p w14:paraId="0138F78F" w14:textId="588C6303" w:rsidR="00FA6873" w:rsidRDefault="003D602F">
          <w:pPr>
            <w:pStyle w:val="Verzeichnis2"/>
            <w:rPr>
              <w:rFonts w:cstheme="minorBidi"/>
              <w:noProof/>
              <w:kern w:val="2"/>
              <w:sz w:val="24"/>
              <w:szCs w:val="24"/>
              <w14:ligatures w14:val="standardContextual"/>
            </w:rPr>
          </w:pPr>
          <w:hyperlink w:anchor="_Toc172104197" w:history="1">
            <w:r w:rsidR="00FA6873" w:rsidRPr="007120A7">
              <w:rPr>
                <w:rStyle w:val="Hyperlink"/>
                <w:rFonts w:cstheme="minorHAnsi"/>
                <w:bCs/>
                <w:noProof/>
                <w:lang w:val="en-US"/>
              </w:rPr>
              <w:t>1.3.</w:t>
            </w:r>
            <w:r w:rsidR="00FA6873">
              <w:rPr>
                <w:rFonts w:cstheme="minorBidi"/>
                <w:noProof/>
                <w:kern w:val="2"/>
                <w:sz w:val="24"/>
                <w:szCs w:val="24"/>
                <w14:ligatures w14:val="standardContextual"/>
              </w:rPr>
              <w:tab/>
            </w:r>
            <w:r w:rsidR="00FA6873" w:rsidRPr="007120A7">
              <w:rPr>
                <w:rStyle w:val="Hyperlink"/>
                <w:rFonts w:cstheme="minorHAnsi"/>
                <w:bCs/>
                <w:noProof/>
                <w:lang w:val="en-US"/>
              </w:rPr>
              <w:t>Biochar carbon sinks</w:t>
            </w:r>
            <w:r w:rsidR="00FA6873">
              <w:rPr>
                <w:noProof/>
                <w:webHidden/>
              </w:rPr>
              <w:tab/>
            </w:r>
            <w:r w:rsidR="00FA6873">
              <w:rPr>
                <w:noProof/>
                <w:webHidden/>
              </w:rPr>
              <w:fldChar w:fldCharType="begin"/>
            </w:r>
            <w:r w:rsidR="00FA6873">
              <w:rPr>
                <w:noProof/>
                <w:webHidden/>
              </w:rPr>
              <w:instrText xml:space="preserve"> PAGEREF _Toc172104197 \h </w:instrText>
            </w:r>
            <w:r w:rsidR="00FA6873">
              <w:rPr>
                <w:noProof/>
                <w:webHidden/>
              </w:rPr>
            </w:r>
            <w:r w:rsidR="00FA6873">
              <w:rPr>
                <w:noProof/>
                <w:webHidden/>
              </w:rPr>
              <w:fldChar w:fldCharType="separate"/>
            </w:r>
            <w:r w:rsidR="00FA6873">
              <w:rPr>
                <w:noProof/>
                <w:webHidden/>
              </w:rPr>
              <w:t>6</w:t>
            </w:r>
            <w:r w:rsidR="00FA6873">
              <w:rPr>
                <w:noProof/>
                <w:webHidden/>
              </w:rPr>
              <w:fldChar w:fldCharType="end"/>
            </w:r>
          </w:hyperlink>
        </w:p>
        <w:p w14:paraId="017DEC9D" w14:textId="12AA4F5D" w:rsidR="00FA6873" w:rsidRDefault="003D602F">
          <w:pPr>
            <w:pStyle w:val="Verzeichnis2"/>
            <w:rPr>
              <w:rFonts w:cstheme="minorBidi"/>
              <w:noProof/>
              <w:kern w:val="2"/>
              <w:sz w:val="24"/>
              <w:szCs w:val="24"/>
              <w14:ligatures w14:val="standardContextual"/>
            </w:rPr>
          </w:pPr>
          <w:hyperlink w:anchor="_Toc172104198" w:history="1">
            <w:r w:rsidR="00FA6873" w:rsidRPr="007120A7">
              <w:rPr>
                <w:rStyle w:val="Hyperlink"/>
                <w:rFonts w:cstheme="minorHAnsi"/>
                <w:bCs/>
                <w:noProof/>
                <w:lang w:val="en-US"/>
              </w:rPr>
              <w:t>1.4.</w:t>
            </w:r>
            <w:r w:rsidR="00FA6873">
              <w:rPr>
                <w:rFonts w:cstheme="minorBidi"/>
                <w:noProof/>
                <w:kern w:val="2"/>
                <w:sz w:val="24"/>
                <w:szCs w:val="24"/>
                <w14:ligatures w14:val="standardContextual"/>
              </w:rPr>
              <w:tab/>
            </w:r>
            <w:r w:rsidR="00FA6873" w:rsidRPr="007120A7">
              <w:rPr>
                <w:rStyle w:val="Hyperlink"/>
                <w:rFonts w:cstheme="minorHAnsi"/>
                <w:bCs/>
                <w:noProof/>
                <w:lang w:val="en-US"/>
              </w:rPr>
              <w:t>Project Boundary</w:t>
            </w:r>
            <w:r w:rsidR="00FA6873">
              <w:rPr>
                <w:noProof/>
                <w:webHidden/>
              </w:rPr>
              <w:tab/>
            </w:r>
            <w:r w:rsidR="00FA6873">
              <w:rPr>
                <w:noProof/>
                <w:webHidden/>
              </w:rPr>
              <w:fldChar w:fldCharType="begin"/>
            </w:r>
            <w:r w:rsidR="00FA6873">
              <w:rPr>
                <w:noProof/>
                <w:webHidden/>
              </w:rPr>
              <w:instrText xml:space="preserve"> PAGEREF _Toc172104198 \h </w:instrText>
            </w:r>
            <w:r w:rsidR="00FA6873">
              <w:rPr>
                <w:noProof/>
                <w:webHidden/>
              </w:rPr>
            </w:r>
            <w:r w:rsidR="00FA6873">
              <w:rPr>
                <w:noProof/>
                <w:webHidden/>
              </w:rPr>
              <w:fldChar w:fldCharType="separate"/>
            </w:r>
            <w:r w:rsidR="00FA6873">
              <w:rPr>
                <w:noProof/>
                <w:webHidden/>
              </w:rPr>
              <w:t>6</w:t>
            </w:r>
            <w:r w:rsidR="00FA6873">
              <w:rPr>
                <w:noProof/>
                <w:webHidden/>
              </w:rPr>
              <w:fldChar w:fldCharType="end"/>
            </w:r>
          </w:hyperlink>
        </w:p>
        <w:p w14:paraId="56EAF756" w14:textId="34B9A27D" w:rsidR="00FA6873" w:rsidRDefault="003D602F">
          <w:pPr>
            <w:pStyle w:val="Verzeichnis2"/>
            <w:rPr>
              <w:rFonts w:cstheme="minorBidi"/>
              <w:noProof/>
              <w:kern w:val="2"/>
              <w:sz w:val="24"/>
              <w:szCs w:val="24"/>
              <w14:ligatures w14:val="standardContextual"/>
            </w:rPr>
          </w:pPr>
          <w:hyperlink w:anchor="_Toc172104200" w:history="1">
            <w:r w:rsidR="00FA6873" w:rsidRPr="007120A7">
              <w:rPr>
                <w:rStyle w:val="Hyperlink"/>
                <w:rFonts w:cstheme="minorHAnsi"/>
                <w:bCs/>
                <w:noProof/>
                <w:lang w:val="en-US"/>
              </w:rPr>
              <w:t>1.5.</w:t>
            </w:r>
            <w:r w:rsidR="00FA6873">
              <w:rPr>
                <w:rFonts w:cstheme="minorBidi"/>
                <w:noProof/>
                <w:kern w:val="2"/>
                <w:sz w:val="24"/>
                <w:szCs w:val="24"/>
                <w14:ligatures w14:val="standardContextual"/>
              </w:rPr>
              <w:tab/>
            </w:r>
            <w:r w:rsidR="00FA6873" w:rsidRPr="007120A7">
              <w:rPr>
                <w:rStyle w:val="Hyperlink"/>
                <w:rFonts w:cstheme="minorHAnsi"/>
                <w:bCs/>
                <w:noProof/>
                <w:lang w:val="en-US"/>
              </w:rPr>
              <w:t>Eligibility</w:t>
            </w:r>
            <w:r w:rsidR="00FA6873">
              <w:rPr>
                <w:noProof/>
                <w:webHidden/>
              </w:rPr>
              <w:tab/>
            </w:r>
            <w:r w:rsidR="00FA6873">
              <w:rPr>
                <w:noProof/>
                <w:webHidden/>
              </w:rPr>
              <w:fldChar w:fldCharType="begin"/>
            </w:r>
            <w:r w:rsidR="00FA6873">
              <w:rPr>
                <w:noProof/>
                <w:webHidden/>
              </w:rPr>
              <w:instrText xml:space="preserve"> PAGEREF _Toc172104200 \h </w:instrText>
            </w:r>
            <w:r w:rsidR="00FA6873">
              <w:rPr>
                <w:noProof/>
                <w:webHidden/>
              </w:rPr>
            </w:r>
            <w:r w:rsidR="00FA6873">
              <w:rPr>
                <w:noProof/>
                <w:webHidden/>
              </w:rPr>
              <w:fldChar w:fldCharType="separate"/>
            </w:r>
            <w:r w:rsidR="00FA6873">
              <w:rPr>
                <w:noProof/>
                <w:webHidden/>
              </w:rPr>
              <w:t>7</w:t>
            </w:r>
            <w:r w:rsidR="00FA6873">
              <w:rPr>
                <w:noProof/>
                <w:webHidden/>
              </w:rPr>
              <w:fldChar w:fldCharType="end"/>
            </w:r>
          </w:hyperlink>
        </w:p>
        <w:p w14:paraId="0F1F7B57" w14:textId="2388ED15" w:rsidR="00FA6873" w:rsidRDefault="003D602F">
          <w:pPr>
            <w:pStyle w:val="Verzeichnis2"/>
            <w:rPr>
              <w:rFonts w:cstheme="minorBidi"/>
              <w:noProof/>
              <w:kern w:val="2"/>
              <w:sz w:val="24"/>
              <w:szCs w:val="24"/>
              <w14:ligatures w14:val="standardContextual"/>
            </w:rPr>
          </w:pPr>
          <w:hyperlink w:anchor="_Toc172104201" w:history="1">
            <w:r w:rsidR="00FA6873" w:rsidRPr="007120A7">
              <w:rPr>
                <w:rStyle w:val="Hyperlink"/>
                <w:rFonts w:cstheme="minorHAnsi"/>
                <w:noProof/>
                <w:lang w:val="it-CH"/>
              </w:rPr>
              <w:t>1.6.</w:t>
            </w:r>
            <w:r w:rsidR="00FA6873">
              <w:rPr>
                <w:rFonts w:cstheme="minorBidi"/>
                <w:noProof/>
                <w:kern w:val="2"/>
                <w:sz w:val="24"/>
                <w:szCs w:val="24"/>
                <w14:ligatures w14:val="standardContextual"/>
              </w:rPr>
              <w:tab/>
            </w:r>
            <w:r w:rsidR="00FA6873" w:rsidRPr="007120A7">
              <w:rPr>
                <w:rStyle w:val="Hyperlink"/>
                <w:rFonts w:cstheme="minorHAnsi"/>
                <w:noProof/>
                <w:lang w:val="it-CH"/>
              </w:rPr>
              <w:t>Ownership</w:t>
            </w:r>
            <w:r w:rsidR="00FA6873">
              <w:rPr>
                <w:noProof/>
                <w:webHidden/>
              </w:rPr>
              <w:tab/>
            </w:r>
            <w:r w:rsidR="00FA6873">
              <w:rPr>
                <w:noProof/>
                <w:webHidden/>
              </w:rPr>
              <w:fldChar w:fldCharType="begin"/>
            </w:r>
            <w:r w:rsidR="00FA6873">
              <w:rPr>
                <w:noProof/>
                <w:webHidden/>
              </w:rPr>
              <w:instrText xml:space="preserve"> PAGEREF _Toc172104201 \h </w:instrText>
            </w:r>
            <w:r w:rsidR="00FA6873">
              <w:rPr>
                <w:noProof/>
                <w:webHidden/>
              </w:rPr>
            </w:r>
            <w:r w:rsidR="00FA6873">
              <w:rPr>
                <w:noProof/>
                <w:webHidden/>
              </w:rPr>
              <w:fldChar w:fldCharType="separate"/>
            </w:r>
            <w:r w:rsidR="00FA6873">
              <w:rPr>
                <w:noProof/>
                <w:webHidden/>
              </w:rPr>
              <w:t>7</w:t>
            </w:r>
            <w:r w:rsidR="00FA6873">
              <w:rPr>
                <w:noProof/>
                <w:webHidden/>
              </w:rPr>
              <w:fldChar w:fldCharType="end"/>
            </w:r>
          </w:hyperlink>
        </w:p>
        <w:p w14:paraId="45CB82B6" w14:textId="6D5A2C96" w:rsidR="00FA6873" w:rsidRDefault="003D602F">
          <w:pPr>
            <w:pStyle w:val="Verzeichnis2"/>
            <w:rPr>
              <w:rFonts w:cstheme="minorBidi"/>
              <w:noProof/>
              <w:kern w:val="2"/>
              <w:sz w:val="24"/>
              <w:szCs w:val="24"/>
              <w14:ligatures w14:val="standardContextual"/>
            </w:rPr>
          </w:pPr>
          <w:hyperlink w:anchor="_Toc172104203" w:history="1">
            <w:r w:rsidR="00FA6873" w:rsidRPr="007120A7">
              <w:rPr>
                <w:rStyle w:val="Hyperlink"/>
                <w:rFonts w:cstheme="minorHAnsi"/>
                <w:noProof/>
                <w:lang w:val="it-CH"/>
              </w:rPr>
              <w:t>1.7.</w:t>
            </w:r>
            <w:r w:rsidR="00FA6873">
              <w:rPr>
                <w:rFonts w:cstheme="minorBidi"/>
                <w:noProof/>
                <w:kern w:val="2"/>
                <w:sz w:val="24"/>
                <w:szCs w:val="24"/>
                <w14:ligatures w14:val="standardContextual"/>
              </w:rPr>
              <w:tab/>
            </w:r>
            <w:r w:rsidR="00FA6873" w:rsidRPr="007120A7">
              <w:rPr>
                <w:rStyle w:val="Hyperlink"/>
                <w:rFonts w:cstheme="minorHAnsi"/>
                <w:noProof/>
                <w:lang w:val="it-CH"/>
              </w:rPr>
              <w:t>Additionality</w:t>
            </w:r>
            <w:r w:rsidR="00FA6873">
              <w:rPr>
                <w:noProof/>
                <w:webHidden/>
              </w:rPr>
              <w:tab/>
            </w:r>
            <w:r w:rsidR="00FA6873">
              <w:rPr>
                <w:noProof/>
                <w:webHidden/>
              </w:rPr>
              <w:fldChar w:fldCharType="begin"/>
            </w:r>
            <w:r w:rsidR="00FA6873">
              <w:rPr>
                <w:noProof/>
                <w:webHidden/>
              </w:rPr>
              <w:instrText xml:space="preserve"> PAGEREF _Toc172104203 \h </w:instrText>
            </w:r>
            <w:r w:rsidR="00FA6873">
              <w:rPr>
                <w:noProof/>
                <w:webHidden/>
              </w:rPr>
            </w:r>
            <w:r w:rsidR="00FA6873">
              <w:rPr>
                <w:noProof/>
                <w:webHidden/>
              </w:rPr>
              <w:fldChar w:fldCharType="separate"/>
            </w:r>
            <w:r w:rsidR="00FA6873">
              <w:rPr>
                <w:noProof/>
                <w:webHidden/>
              </w:rPr>
              <w:t>7</w:t>
            </w:r>
            <w:r w:rsidR="00FA6873">
              <w:rPr>
                <w:noProof/>
                <w:webHidden/>
              </w:rPr>
              <w:fldChar w:fldCharType="end"/>
            </w:r>
          </w:hyperlink>
        </w:p>
        <w:p w14:paraId="2B624C3F" w14:textId="605CEB11" w:rsidR="00FA6873" w:rsidRDefault="003D602F">
          <w:pPr>
            <w:pStyle w:val="Verzeichnis2"/>
            <w:rPr>
              <w:rFonts w:cstheme="minorBidi"/>
              <w:noProof/>
              <w:kern w:val="2"/>
              <w:sz w:val="24"/>
              <w:szCs w:val="24"/>
              <w14:ligatures w14:val="standardContextual"/>
            </w:rPr>
          </w:pPr>
          <w:hyperlink w:anchor="_Toc172104204" w:history="1">
            <w:r w:rsidR="00FA6873" w:rsidRPr="007120A7">
              <w:rPr>
                <w:rStyle w:val="Hyperlink"/>
                <w:rFonts w:cstheme="minorHAnsi"/>
                <w:noProof/>
                <w:lang w:val="en-US"/>
              </w:rPr>
              <w:t>1.7.1.</w:t>
            </w:r>
            <w:r w:rsidR="00FA6873">
              <w:rPr>
                <w:rFonts w:cstheme="minorBidi"/>
                <w:noProof/>
                <w:kern w:val="2"/>
                <w:sz w:val="24"/>
                <w:szCs w:val="24"/>
                <w14:ligatures w14:val="standardContextual"/>
              </w:rPr>
              <w:tab/>
            </w:r>
            <w:r w:rsidR="00FA6873" w:rsidRPr="007120A7">
              <w:rPr>
                <w:rStyle w:val="Hyperlink"/>
                <w:rFonts w:cstheme="minorHAnsi"/>
                <w:noProof/>
                <w:lang w:val="en-US"/>
              </w:rPr>
              <w:t>Assessment of regulatory requirements for biochar production and application as a removal technology</w:t>
            </w:r>
            <w:r w:rsidR="00FA6873">
              <w:rPr>
                <w:noProof/>
                <w:webHidden/>
              </w:rPr>
              <w:tab/>
            </w:r>
            <w:r w:rsidR="00FA6873">
              <w:rPr>
                <w:noProof/>
                <w:webHidden/>
              </w:rPr>
              <w:fldChar w:fldCharType="begin"/>
            </w:r>
            <w:r w:rsidR="00FA6873">
              <w:rPr>
                <w:noProof/>
                <w:webHidden/>
              </w:rPr>
              <w:instrText xml:space="preserve"> PAGEREF _Toc172104204 \h </w:instrText>
            </w:r>
            <w:r w:rsidR="00FA6873">
              <w:rPr>
                <w:noProof/>
                <w:webHidden/>
              </w:rPr>
            </w:r>
            <w:r w:rsidR="00FA6873">
              <w:rPr>
                <w:noProof/>
                <w:webHidden/>
              </w:rPr>
              <w:fldChar w:fldCharType="separate"/>
            </w:r>
            <w:r w:rsidR="00FA6873">
              <w:rPr>
                <w:noProof/>
                <w:webHidden/>
              </w:rPr>
              <w:t>7</w:t>
            </w:r>
            <w:r w:rsidR="00FA6873">
              <w:rPr>
                <w:noProof/>
                <w:webHidden/>
              </w:rPr>
              <w:fldChar w:fldCharType="end"/>
            </w:r>
          </w:hyperlink>
        </w:p>
        <w:p w14:paraId="7513D557" w14:textId="03709C07" w:rsidR="00FA6873" w:rsidRDefault="003D602F">
          <w:pPr>
            <w:pStyle w:val="Verzeichnis2"/>
            <w:rPr>
              <w:rFonts w:cstheme="minorBidi"/>
              <w:noProof/>
              <w:kern w:val="2"/>
              <w:sz w:val="24"/>
              <w:szCs w:val="24"/>
              <w14:ligatures w14:val="standardContextual"/>
            </w:rPr>
          </w:pPr>
          <w:hyperlink w:anchor="_Toc172104205" w:history="1">
            <w:r w:rsidR="00FA6873" w:rsidRPr="007120A7">
              <w:rPr>
                <w:rStyle w:val="Hyperlink"/>
                <w:rFonts w:cstheme="minorHAnsi"/>
                <w:noProof/>
                <w:lang w:val="en-US"/>
              </w:rPr>
              <w:t>1.7.2.</w:t>
            </w:r>
            <w:r w:rsidR="00FA6873">
              <w:rPr>
                <w:rFonts w:cstheme="minorBidi"/>
                <w:noProof/>
                <w:kern w:val="2"/>
                <w:sz w:val="24"/>
                <w:szCs w:val="24"/>
                <w14:ligatures w14:val="standardContextual"/>
              </w:rPr>
              <w:tab/>
            </w:r>
            <w:r w:rsidR="00FA6873" w:rsidRPr="007120A7">
              <w:rPr>
                <w:rStyle w:val="Hyperlink"/>
                <w:rFonts w:cstheme="minorHAnsi"/>
                <w:noProof/>
                <w:lang w:val="en-US"/>
              </w:rPr>
              <w:t>Additional Carbon Removal</w:t>
            </w:r>
            <w:r w:rsidR="00FA6873">
              <w:rPr>
                <w:noProof/>
                <w:webHidden/>
              </w:rPr>
              <w:tab/>
            </w:r>
            <w:r w:rsidR="00FA6873">
              <w:rPr>
                <w:noProof/>
                <w:webHidden/>
              </w:rPr>
              <w:fldChar w:fldCharType="begin"/>
            </w:r>
            <w:r w:rsidR="00FA6873">
              <w:rPr>
                <w:noProof/>
                <w:webHidden/>
              </w:rPr>
              <w:instrText xml:space="preserve"> PAGEREF _Toc172104205 \h </w:instrText>
            </w:r>
            <w:r w:rsidR="00FA6873">
              <w:rPr>
                <w:noProof/>
                <w:webHidden/>
              </w:rPr>
            </w:r>
            <w:r w:rsidR="00FA6873">
              <w:rPr>
                <w:noProof/>
                <w:webHidden/>
              </w:rPr>
              <w:fldChar w:fldCharType="separate"/>
            </w:r>
            <w:r w:rsidR="00FA6873">
              <w:rPr>
                <w:noProof/>
                <w:webHidden/>
              </w:rPr>
              <w:t>8</w:t>
            </w:r>
            <w:r w:rsidR="00FA6873">
              <w:rPr>
                <w:noProof/>
                <w:webHidden/>
              </w:rPr>
              <w:fldChar w:fldCharType="end"/>
            </w:r>
          </w:hyperlink>
        </w:p>
        <w:p w14:paraId="14EC5D40" w14:textId="5FF577BE" w:rsidR="00FA6873" w:rsidRDefault="003D602F">
          <w:pPr>
            <w:pStyle w:val="Verzeichnis2"/>
            <w:rPr>
              <w:rFonts w:cstheme="minorBidi"/>
              <w:noProof/>
              <w:kern w:val="2"/>
              <w:sz w:val="24"/>
              <w:szCs w:val="24"/>
              <w14:ligatures w14:val="standardContextual"/>
            </w:rPr>
          </w:pPr>
          <w:hyperlink w:anchor="_Toc172104206" w:history="1">
            <w:r w:rsidR="00FA6873" w:rsidRPr="007120A7">
              <w:rPr>
                <w:rStyle w:val="Hyperlink"/>
                <w:rFonts w:cstheme="minorHAnsi"/>
                <w:noProof/>
                <w:lang w:val="en-US"/>
              </w:rPr>
              <w:t>1.7.3.</w:t>
            </w:r>
            <w:r w:rsidR="00FA6873">
              <w:rPr>
                <w:rFonts w:cstheme="minorBidi"/>
                <w:noProof/>
                <w:kern w:val="2"/>
                <w:sz w:val="24"/>
                <w:szCs w:val="24"/>
                <w14:ligatures w14:val="standardContextual"/>
              </w:rPr>
              <w:tab/>
            </w:r>
            <w:r w:rsidR="00FA6873" w:rsidRPr="007120A7">
              <w:rPr>
                <w:rStyle w:val="Hyperlink"/>
                <w:rFonts w:cstheme="minorHAnsi"/>
                <w:noProof/>
                <w:lang w:val="en-US"/>
              </w:rPr>
              <w:t>Biomass Feedstock Additionality</w:t>
            </w:r>
            <w:r w:rsidR="00FA6873">
              <w:rPr>
                <w:noProof/>
                <w:webHidden/>
              </w:rPr>
              <w:tab/>
            </w:r>
            <w:r w:rsidR="00FA6873">
              <w:rPr>
                <w:noProof/>
                <w:webHidden/>
              </w:rPr>
              <w:fldChar w:fldCharType="begin"/>
            </w:r>
            <w:r w:rsidR="00FA6873">
              <w:rPr>
                <w:noProof/>
                <w:webHidden/>
              </w:rPr>
              <w:instrText xml:space="preserve"> PAGEREF _Toc172104206 \h </w:instrText>
            </w:r>
            <w:r w:rsidR="00FA6873">
              <w:rPr>
                <w:noProof/>
                <w:webHidden/>
              </w:rPr>
            </w:r>
            <w:r w:rsidR="00FA6873">
              <w:rPr>
                <w:noProof/>
                <w:webHidden/>
              </w:rPr>
              <w:fldChar w:fldCharType="separate"/>
            </w:r>
            <w:r w:rsidR="00FA6873">
              <w:rPr>
                <w:noProof/>
                <w:webHidden/>
              </w:rPr>
              <w:t>8</w:t>
            </w:r>
            <w:r w:rsidR="00FA6873">
              <w:rPr>
                <w:noProof/>
                <w:webHidden/>
              </w:rPr>
              <w:fldChar w:fldCharType="end"/>
            </w:r>
          </w:hyperlink>
        </w:p>
        <w:p w14:paraId="4AC2106E" w14:textId="3BC46520" w:rsidR="00FA6873" w:rsidRDefault="003D602F">
          <w:pPr>
            <w:pStyle w:val="Verzeichnis1"/>
            <w:tabs>
              <w:tab w:val="left" w:pos="440"/>
              <w:tab w:val="right" w:leader="dot" w:pos="9344"/>
            </w:tabs>
            <w:rPr>
              <w:rFonts w:eastAsiaTheme="minorEastAsia"/>
              <w:noProof/>
              <w:kern w:val="2"/>
              <w:sz w:val="24"/>
              <w:szCs w:val="24"/>
              <w:lang w:eastAsia="de-CH"/>
              <w14:ligatures w14:val="standardContextual"/>
            </w:rPr>
          </w:pPr>
          <w:hyperlink w:anchor="_Toc172104216" w:history="1">
            <w:r w:rsidR="00FA6873" w:rsidRPr="007120A7">
              <w:rPr>
                <w:rStyle w:val="Hyperlink"/>
                <w:rFonts w:cstheme="minorHAnsi"/>
                <w:noProof/>
                <w:lang w:val="it-CH"/>
              </w:rPr>
              <w:t>2.</w:t>
            </w:r>
            <w:r w:rsidR="00FA6873">
              <w:rPr>
                <w:rFonts w:eastAsiaTheme="minorEastAsia"/>
                <w:noProof/>
                <w:kern w:val="2"/>
                <w:sz w:val="24"/>
                <w:szCs w:val="24"/>
                <w:lang w:eastAsia="de-CH"/>
                <w14:ligatures w14:val="standardContextual"/>
              </w:rPr>
              <w:tab/>
            </w:r>
            <w:r w:rsidR="00FA6873" w:rsidRPr="007120A7">
              <w:rPr>
                <w:rStyle w:val="Hyperlink"/>
                <w:rFonts w:cstheme="minorHAnsi"/>
                <w:noProof/>
                <w:lang w:val="it-CH"/>
              </w:rPr>
              <w:t>Ex-ante estimate of impact</w:t>
            </w:r>
            <w:r w:rsidR="00FA6873">
              <w:rPr>
                <w:noProof/>
                <w:webHidden/>
              </w:rPr>
              <w:tab/>
            </w:r>
            <w:r w:rsidR="00FA6873">
              <w:rPr>
                <w:noProof/>
                <w:webHidden/>
              </w:rPr>
              <w:fldChar w:fldCharType="begin"/>
            </w:r>
            <w:r w:rsidR="00FA6873">
              <w:rPr>
                <w:noProof/>
                <w:webHidden/>
              </w:rPr>
              <w:instrText xml:space="preserve"> PAGEREF _Toc172104216 \h </w:instrText>
            </w:r>
            <w:r w:rsidR="00FA6873">
              <w:rPr>
                <w:noProof/>
                <w:webHidden/>
              </w:rPr>
            </w:r>
            <w:r w:rsidR="00FA6873">
              <w:rPr>
                <w:noProof/>
                <w:webHidden/>
              </w:rPr>
              <w:fldChar w:fldCharType="separate"/>
            </w:r>
            <w:r w:rsidR="00FA6873">
              <w:rPr>
                <w:noProof/>
                <w:webHidden/>
              </w:rPr>
              <w:t>8</w:t>
            </w:r>
            <w:r w:rsidR="00FA6873">
              <w:rPr>
                <w:noProof/>
                <w:webHidden/>
              </w:rPr>
              <w:fldChar w:fldCharType="end"/>
            </w:r>
          </w:hyperlink>
        </w:p>
        <w:p w14:paraId="11FD1DF0" w14:textId="3DDBBFE3" w:rsidR="00FA6873" w:rsidRDefault="003D602F">
          <w:pPr>
            <w:pStyle w:val="Verzeichnis1"/>
            <w:tabs>
              <w:tab w:val="left" w:pos="440"/>
              <w:tab w:val="right" w:leader="dot" w:pos="9344"/>
            </w:tabs>
            <w:rPr>
              <w:rFonts w:eastAsiaTheme="minorEastAsia"/>
              <w:noProof/>
              <w:kern w:val="2"/>
              <w:sz w:val="24"/>
              <w:szCs w:val="24"/>
              <w:lang w:eastAsia="de-CH"/>
              <w14:ligatures w14:val="standardContextual"/>
            </w:rPr>
          </w:pPr>
          <w:hyperlink w:anchor="_Toc172104217" w:history="1">
            <w:r w:rsidR="00FA6873" w:rsidRPr="007120A7">
              <w:rPr>
                <w:rStyle w:val="Hyperlink"/>
                <w:rFonts w:cstheme="minorHAnsi"/>
                <w:noProof/>
                <w:lang w:val="en-US"/>
              </w:rPr>
              <w:t>3.</w:t>
            </w:r>
            <w:r w:rsidR="00FA6873">
              <w:rPr>
                <w:rFonts w:eastAsiaTheme="minorEastAsia"/>
                <w:noProof/>
                <w:kern w:val="2"/>
                <w:sz w:val="24"/>
                <w:szCs w:val="24"/>
                <w:lang w:eastAsia="de-CH"/>
                <w14:ligatures w14:val="standardContextual"/>
              </w:rPr>
              <w:tab/>
            </w:r>
            <w:r w:rsidR="00FA6873" w:rsidRPr="007120A7">
              <w:rPr>
                <w:rStyle w:val="Hyperlink"/>
                <w:rFonts w:cstheme="minorHAnsi"/>
                <w:noProof/>
                <w:lang w:val="en-US"/>
              </w:rPr>
              <w:t>Technology and business cases</w:t>
            </w:r>
            <w:r w:rsidR="00FA6873">
              <w:rPr>
                <w:noProof/>
                <w:webHidden/>
              </w:rPr>
              <w:tab/>
            </w:r>
            <w:r w:rsidR="00FA6873">
              <w:rPr>
                <w:noProof/>
                <w:webHidden/>
              </w:rPr>
              <w:fldChar w:fldCharType="begin"/>
            </w:r>
            <w:r w:rsidR="00FA6873">
              <w:rPr>
                <w:noProof/>
                <w:webHidden/>
              </w:rPr>
              <w:instrText xml:space="preserve"> PAGEREF _Toc172104217 \h </w:instrText>
            </w:r>
            <w:r w:rsidR="00FA6873">
              <w:rPr>
                <w:noProof/>
                <w:webHidden/>
              </w:rPr>
            </w:r>
            <w:r w:rsidR="00FA6873">
              <w:rPr>
                <w:noProof/>
                <w:webHidden/>
              </w:rPr>
              <w:fldChar w:fldCharType="separate"/>
            </w:r>
            <w:r w:rsidR="00FA6873">
              <w:rPr>
                <w:noProof/>
                <w:webHidden/>
              </w:rPr>
              <w:t>8</w:t>
            </w:r>
            <w:r w:rsidR="00FA6873">
              <w:rPr>
                <w:noProof/>
                <w:webHidden/>
              </w:rPr>
              <w:fldChar w:fldCharType="end"/>
            </w:r>
          </w:hyperlink>
        </w:p>
        <w:p w14:paraId="367228BA" w14:textId="701211E7" w:rsidR="00FA6873" w:rsidRDefault="003D602F">
          <w:pPr>
            <w:pStyle w:val="Verzeichnis2"/>
            <w:rPr>
              <w:rFonts w:cstheme="minorBidi"/>
              <w:noProof/>
              <w:kern w:val="2"/>
              <w:sz w:val="24"/>
              <w:szCs w:val="24"/>
              <w14:ligatures w14:val="standardContextual"/>
            </w:rPr>
          </w:pPr>
          <w:hyperlink w:anchor="_Toc172104218" w:history="1">
            <w:r w:rsidR="00FA6873" w:rsidRPr="007120A7">
              <w:rPr>
                <w:rStyle w:val="Hyperlink"/>
                <w:rFonts w:cstheme="minorHAnsi"/>
                <w:bCs/>
                <w:noProof/>
                <w:lang w:val="en-US"/>
              </w:rPr>
              <w:t>3.1.</w:t>
            </w:r>
            <w:r w:rsidR="00FA6873">
              <w:rPr>
                <w:rFonts w:cstheme="minorBidi"/>
                <w:noProof/>
                <w:kern w:val="2"/>
                <w:sz w:val="24"/>
                <w:szCs w:val="24"/>
                <w14:ligatures w14:val="standardContextual"/>
              </w:rPr>
              <w:tab/>
            </w:r>
            <w:r w:rsidR="00FA6873" w:rsidRPr="007120A7">
              <w:rPr>
                <w:rStyle w:val="Hyperlink"/>
                <w:rFonts w:cstheme="minorHAnsi"/>
                <w:bCs/>
                <w:noProof/>
                <w:lang w:val="en-US"/>
              </w:rPr>
              <w:t>Production unit</w:t>
            </w:r>
            <w:r w:rsidR="00FA6873">
              <w:rPr>
                <w:noProof/>
                <w:webHidden/>
              </w:rPr>
              <w:tab/>
            </w:r>
            <w:r w:rsidR="00FA6873">
              <w:rPr>
                <w:noProof/>
                <w:webHidden/>
              </w:rPr>
              <w:fldChar w:fldCharType="begin"/>
            </w:r>
            <w:r w:rsidR="00FA6873">
              <w:rPr>
                <w:noProof/>
                <w:webHidden/>
              </w:rPr>
              <w:instrText xml:space="preserve"> PAGEREF _Toc172104218 \h </w:instrText>
            </w:r>
            <w:r w:rsidR="00FA6873">
              <w:rPr>
                <w:noProof/>
                <w:webHidden/>
              </w:rPr>
            </w:r>
            <w:r w:rsidR="00FA6873">
              <w:rPr>
                <w:noProof/>
                <w:webHidden/>
              </w:rPr>
              <w:fldChar w:fldCharType="separate"/>
            </w:r>
            <w:r w:rsidR="00FA6873">
              <w:rPr>
                <w:noProof/>
                <w:webHidden/>
              </w:rPr>
              <w:t>8</w:t>
            </w:r>
            <w:r w:rsidR="00FA6873">
              <w:rPr>
                <w:noProof/>
                <w:webHidden/>
              </w:rPr>
              <w:fldChar w:fldCharType="end"/>
            </w:r>
          </w:hyperlink>
        </w:p>
        <w:p w14:paraId="5491254F" w14:textId="60CF8A02" w:rsidR="00FA6873" w:rsidRDefault="003D602F">
          <w:pPr>
            <w:pStyle w:val="Verzeichnis2"/>
            <w:rPr>
              <w:rFonts w:cstheme="minorBidi"/>
              <w:noProof/>
              <w:kern w:val="2"/>
              <w:sz w:val="24"/>
              <w:szCs w:val="24"/>
              <w14:ligatures w14:val="standardContextual"/>
            </w:rPr>
          </w:pPr>
          <w:hyperlink w:anchor="_Toc172104221" w:history="1">
            <w:r w:rsidR="00FA6873" w:rsidRPr="007120A7">
              <w:rPr>
                <w:rStyle w:val="Hyperlink"/>
                <w:rFonts w:cstheme="minorHAnsi"/>
                <w:bCs/>
                <w:noProof/>
                <w:lang w:val="en-US"/>
              </w:rPr>
              <w:t>3.2.</w:t>
            </w:r>
            <w:r w:rsidR="00FA6873">
              <w:rPr>
                <w:rFonts w:cstheme="minorBidi"/>
                <w:noProof/>
                <w:kern w:val="2"/>
                <w:sz w:val="24"/>
                <w:szCs w:val="24"/>
                <w14:ligatures w14:val="standardContextual"/>
              </w:rPr>
              <w:tab/>
            </w:r>
            <w:r w:rsidR="00FA6873" w:rsidRPr="007120A7">
              <w:rPr>
                <w:rStyle w:val="Hyperlink"/>
                <w:rFonts w:cstheme="minorHAnsi"/>
                <w:bCs/>
                <w:noProof/>
                <w:lang w:val="en-US"/>
              </w:rPr>
              <w:t>Feedstock</w:t>
            </w:r>
            <w:r w:rsidR="00FA6873">
              <w:rPr>
                <w:noProof/>
                <w:webHidden/>
              </w:rPr>
              <w:tab/>
            </w:r>
            <w:r w:rsidR="00FA6873">
              <w:rPr>
                <w:noProof/>
                <w:webHidden/>
              </w:rPr>
              <w:fldChar w:fldCharType="begin"/>
            </w:r>
            <w:r w:rsidR="00FA6873">
              <w:rPr>
                <w:noProof/>
                <w:webHidden/>
              </w:rPr>
              <w:instrText xml:space="preserve"> PAGEREF _Toc172104221 \h </w:instrText>
            </w:r>
            <w:r w:rsidR="00FA6873">
              <w:rPr>
                <w:noProof/>
                <w:webHidden/>
              </w:rPr>
            </w:r>
            <w:r w:rsidR="00FA6873">
              <w:rPr>
                <w:noProof/>
                <w:webHidden/>
              </w:rPr>
              <w:fldChar w:fldCharType="separate"/>
            </w:r>
            <w:r w:rsidR="00FA6873">
              <w:rPr>
                <w:noProof/>
                <w:webHidden/>
              </w:rPr>
              <w:t>9</w:t>
            </w:r>
            <w:r w:rsidR="00FA6873">
              <w:rPr>
                <w:noProof/>
                <w:webHidden/>
              </w:rPr>
              <w:fldChar w:fldCharType="end"/>
            </w:r>
          </w:hyperlink>
        </w:p>
        <w:p w14:paraId="5F513B50" w14:textId="4CA71B33" w:rsidR="00FA6873" w:rsidRDefault="003D602F">
          <w:pPr>
            <w:pStyle w:val="Verzeichnis2"/>
            <w:rPr>
              <w:rFonts w:cstheme="minorBidi"/>
              <w:noProof/>
              <w:kern w:val="2"/>
              <w:sz w:val="24"/>
              <w:szCs w:val="24"/>
              <w14:ligatures w14:val="standardContextual"/>
            </w:rPr>
          </w:pPr>
          <w:hyperlink w:anchor="_Toc172104222" w:history="1">
            <w:r w:rsidR="00FA6873" w:rsidRPr="007120A7">
              <w:rPr>
                <w:rStyle w:val="Hyperlink"/>
                <w:rFonts w:cstheme="minorHAnsi"/>
                <w:bCs/>
                <w:noProof/>
                <w:lang w:val="en-US"/>
              </w:rPr>
              <w:t>3.3.</w:t>
            </w:r>
            <w:r w:rsidR="00FA6873">
              <w:rPr>
                <w:rFonts w:cstheme="minorBidi"/>
                <w:noProof/>
                <w:kern w:val="2"/>
                <w:sz w:val="24"/>
                <w:szCs w:val="24"/>
                <w14:ligatures w14:val="standardContextual"/>
              </w:rPr>
              <w:tab/>
            </w:r>
            <w:r w:rsidR="00FA6873" w:rsidRPr="007120A7">
              <w:rPr>
                <w:rStyle w:val="Hyperlink"/>
                <w:rFonts w:cstheme="minorHAnsi"/>
                <w:bCs/>
                <w:noProof/>
                <w:lang w:val="en-US"/>
              </w:rPr>
              <w:t>Distribution channels of biochar</w:t>
            </w:r>
            <w:r w:rsidR="00FA6873">
              <w:rPr>
                <w:noProof/>
                <w:webHidden/>
              </w:rPr>
              <w:tab/>
            </w:r>
            <w:r w:rsidR="00FA6873">
              <w:rPr>
                <w:noProof/>
                <w:webHidden/>
              </w:rPr>
              <w:fldChar w:fldCharType="begin"/>
            </w:r>
            <w:r w:rsidR="00FA6873">
              <w:rPr>
                <w:noProof/>
                <w:webHidden/>
              </w:rPr>
              <w:instrText xml:space="preserve"> PAGEREF _Toc172104222 \h </w:instrText>
            </w:r>
            <w:r w:rsidR="00FA6873">
              <w:rPr>
                <w:noProof/>
                <w:webHidden/>
              </w:rPr>
            </w:r>
            <w:r w:rsidR="00FA6873">
              <w:rPr>
                <w:noProof/>
                <w:webHidden/>
              </w:rPr>
              <w:fldChar w:fldCharType="separate"/>
            </w:r>
            <w:r w:rsidR="00FA6873">
              <w:rPr>
                <w:noProof/>
                <w:webHidden/>
              </w:rPr>
              <w:t>10</w:t>
            </w:r>
            <w:r w:rsidR="00FA6873">
              <w:rPr>
                <w:noProof/>
                <w:webHidden/>
              </w:rPr>
              <w:fldChar w:fldCharType="end"/>
            </w:r>
          </w:hyperlink>
        </w:p>
        <w:p w14:paraId="4A5D5051" w14:textId="4721DCBA" w:rsidR="00FA6873" w:rsidRDefault="003D602F">
          <w:pPr>
            <w:pStyle w:val="Verzeichnis2"/>
            <w:rPr>
              <w:rFonts w:cstheme="minorBidi"/>
              <w:noProof/>
              <w:kern w:val="2"/>
              <w:sz w:val="24"/>
              <w:szCs w:val="24"/>
              <w14:ligatures w14:val="standardContextual"/>
            </w:rPr>
          </w:pPr>
          <w:hyperlink w:anchor="_Toc172104223" w:history="1">
            <w:r w:rsidR="00FA6873" w:rsidRPr="007120A7">
              <w:rPr>
                <w:rStyle w:val="Hyperlink"/>
                <w:rFonts w:cstheme="minorHAnsi"/>
                <w:bCs/>
                <w:noProof/>
                <w:lang w:val="en-US"/>
              </w:rPr>
              <w:t>3.4.</w:t>
            </w:r>
            <w:r w:rsidR="00FA6873">
              <w:rPr>
                <w:rFonts w:cstheme="minorBidi"/>
                <w:noProof/>
                <w:kern w:val="2"/>
                <w:sz w:val="24"/>
                <w:szCs w:val="24"/>
                <w14:ligatures w14:val="standardContextual"/>
              </w:rPr>
              <w:tab/>
            </w:r>
            <w:r w:rsidR="00FA6873" w:rsidRPr="007120A7">
              <w:rPr>
                <w:rStyle w:val="Hyperlink"/>
                <w:rFonts w:cstheme="minorHAnsi"/>
                <w:bCs/>
                <w:noProof/>
                <w:lang w:val="en-US"/>
              </w:rPr>
              <w:t>Planned business development</w:t>
            </w:r>
            <w:r w:rsidR="00FA6873">
              <w:rPr>
                <w:noProof/>
                <w:webHidden/>
              </w:rPr>
              <w:tab/>
            </w:r>
            <w:r w:rsidR="00FA6873">
              <w:rPr>
                <w:noProof/>
                <w:webHidden/>
              </w:rPr>
              <w:fldChar w:fldCharType="begin"/>
            </w:r>
            <w:r w:rsidR="00FA6873">
              <w:rPr>
                <w:noProof/>
                <w:webHidden/>
              </w:rPr>
              <w:instrText xml:space="preserve"> PAGEREF _Toc172104223 \h </w:instrText>
            </w:r>
            <w:r w:rsidR="00FA6873">
              <w:rPr>
                <w:noProof/>
                <w:webHidden/>
              </w:rPr>
            </w:r>
            <w:r w:rsidR="00FA6873">
              <w:rPr>
                <w:noProof/>
                <w:webHidden/>
              </w:rPr>
              <w:fldChar w:fldCharType="separate"/>
            </w:r>
            <w:r w:rsidR="00FA6873">
              <w:rPr>
                <w:noProof/>
                <w:webHidden/>
              </w:rPr>
              <w:t>10</w:t>
            </w:r>
            <w:r w:rsidR="00FA6873">
              <w:rPr>
                <w:noProof/>
                <w:webHidden/>
              </w:rPr>
              <w:fldChar w:fldCharType="end"/>
            </w:r>
          </w:hyperlink>
        </w:p>
        <w:p w14:paraId="78DF0E9C" w14:textId="2A10ABA7" w:rsidR="00FA6873" w:rsidRDefault="003D602F">
          <w:pPr>
            <w:pStyle w:val="Verzeichnis1"/>
            <w:tabs>
              <w:tab w:val="left" w:pos="440"/>
              <w:tab w:val="right" w:leader="dot" w:pos="9344"/>
            </w:tabs>
            <w:rPr>
              <w:rFonts w:eastAsiaTheme="minorEastAsia"/>
              <w:noProof/>
              <w:kern w:val="2"/>
              <w:sz w:val="24"/>
              <w:szCs w:val="24"/>
              <w:lang w:eastAsia="de-CH"/>
              <w14:ligatures w14:val="standardContextual"/>
            </w:rPr>
          </w:pPr>
          <w:hyperlink w:anchor="_Toc172104224" w:history="1">
            <w:r w:rsidR="00FA6873" w:rsidRPr="007120A7">
              <w:rPr>
                <w:rStyle w:val="Hyperlink"/>
                <w:rFonts w:cstheme="minorHAnsi"/>
                <w:noProof/>
                <w:lang w:val="en-US"/>
              </w:rPr>
              <w:t>4.</w:t>
            </w:r>
            <w:r w:rsidR="00FA6873">
              <w:rPr>
                <w:rFonts w:eastAsiaTheme="minorEastAsia"/>
                <w:noProof/>
                <w:kern w:val="2"/>
                <w:sz w:val="24"/>
                <w:szCs w:val="24"/>
                <w:lang w:eastAsia="de-CH"/>
                <w14:ligatures w14:val="standardContextual"/>
              </w:rPr>
              <w:tab/>
            </w:r>
            <w:r w:rsidR="00FA6873" w:rsidRPr="007120A7">
              <w:rPr>
                <w:rStyle w:val="Hyperlink"/>
                <w:rFonts w:cstheme="minorHAnsi"/>
                <w:noProof/>
                <w:lang w:val="en-US"/>
              </w:rPr>
              <w:t>Determination of C-sink potential</w:t>
            </w:r>
            <w:r w:rsidR="00FA6873">
              <w:rPr>
                <w:noProof/>
                <w:webHidden/>
              </w:rPr>
              <w:tab/>
            </w:r>
            <w:r w:rsidR="00FA6873">
              <w:rPr>
                <w:noProof/>
                <w:webHidden/>
              </w:rPr>
              <w:fldChar w:fldCharType="begin"/>
            </w:r>
            <w:r w:rsidR="00FA6873">
              <w:rPr>
                <w:noProof/>
                <w:webHidden/>
              </w:rPr>
              <w:instrText xml:space="preserve"> PAGEREF _Toc172104224 \h </w:instrText>
            </w:r>
            <w:r w:rsidR="00FA6873">
              <w:rPr>
                <w:noProof/>
                <w:webHidden/>
              </w:rPr>
            </w:r>
            <w:r w:rsidR="00FA6873">
              <w:rPr>
                <w:noProof/>
                <w:webHidden/>
              </w:rPr>
              <w:fldChar w:fldCharType="separate"/>
            </w:r>
            <w:r w:rsidR="00FA6873">
              <w:rPr>
                <w:noProof/>
                <w:webHidden/>
              </w:rPr>
              <w:t>10</w:t>
            </w:r>
            <w:r w:rsidR="00FA6873">
              <w:rPr>
                <w:noProof/>
                <w:webHidden/>
              </w:rPr>
              <w:fldChar w:fldCharType="end"/>
            </w:r>
          </w:hyperlink>
        </w:p>
        <w:p w14:paraId="2040790D" w14:textId="39F9D5AD" w:rsidR="00FA6873" w:rsidRDefault="003D602F">
          <w:pPr>
            <w:pStyle w:val="Verzeichnis2"/>
            <w:rPr>
              <w:rFonts w:cstheme="minorBidi"/>
              <w:noProof/>
              <w:kern w:val="2"/>
              <w:sz w:val="24"/>
              <w:szCs w:val="24"/>
              <w14:ligatures w14:val="standardContextual"/>
            </w:rPr>
          </w:pPr>
          <w:hyperlink w:anchor="_Toc172104225" w:history="1">
            <w:r w:rsidR="00FA6873" w:rsidRPr="007120A7">
              <w:rPr>
                <w:rStyle w:val="Hyperlink"/>
                <w:rFonts w:cstheme="minorHAnsi"/>
                <w:noProof/>
                <w:lang w:val="en-US"/>
              </w:rPr>
              <w:t>4.1.</w:t>
            </w:r>
            <w:r w:rsidR="00FA6873">
              <w:rPr>
                <w:rFonts w:cstheme="minorBidi"/>
                <w:noProof/>
                <w:kern w:val="2"/>
                <w:sz w:val="24"/>
                <w:szCs w:val="24"/>
                <w14:ligatures w14:val="standardContextual"/>
              </w:rPr>
              <w:tab/>
            </w:r>
            <w:r w:rsidR="00FA6873" w:rsidRPr="007120A7">
              <w:rPr>
                <w:rStyle w:val="Hyperlink"/>
                <w:rFonts w:cstheme="minorHAnsi"/>
                <w:noProof/>
                <w:lang w:val="en-US"/>
              </w:rPr>
              <w:t>Monitoring plan</w:t>
            </w:r>
            <w:r w:rsidR="00FA6873">
              <w:rPr>
                <w:noProof/>
                <w:webHidden/>
              </w:rPr>
              <w:tab/>
            </w:r>
            <w:r w:rsidR="00FA6873">
              <w:rPr>
                <w:noProof/>
                <w:webHidden/>
              </w:rPr>
              <w:fldChar w:fldCharType="begin"/>
            </w:r>
            <w:r w:rsidR="00FA6873">
              <w:rPr>
                <w:noProof/>
                <w:webHidden/>
              </w:rPr>
              <w:instrText xml:space="preserve"> PAGEREF _Toc172104225 \h </w:instrText>
            </w:r>
            <w:r w:rsidR="00FA6873">
              <w:rPr>
                <w:noProof/>
                <w:webHidden/>
              </w:rPr>
            </w:r>
            <w:r w:rsidR="00FA6873">
              <w:rPr>
                <w:noProof/>
                <w:webHidden/>
              </w:rPr>
              <w:fldChar w:fldCharType="separate"/>
            </w:r>
            <w:r w:rsidR="00FA6873">
              <w:rPr>
                <w:noProof/>
                <w:webHidden/>
              </w:rPr>
              <w:t>10</w:t>
            </w:r>
            <w:r w:rsidR="00FA6873">
              <w:rPr>
                <w:noProof/>
                <w:webHidden/>
              </w:rPr>
              <w:fldChar w:fldCharType="end"/>
            </w:r>
          </w:hyperlink>
        </w:p>
        <w:p w14:paraId="64709D4B" w14:textId="21780745" w:rsidR="00FA6873" w:rsidRDefault="003D602F">
          <w:pPr>
            <w:pStyle w:val="Verzeichnis3"/>
            <w:rPr>
              <w:rFonts w:cstheme="minorBidi"/>
              <w:noProof/>
              <w:kern w:val="2"/>
              <w:sz w:val="24"/>
              <w:szCs w:val="24"/>
              <w14:ligatures w14:val="standardContextual"/>
            </w:rPr>
          </w:pPr>
          <w:hyperlink w:anchor="_Toc172104226" w:history="1">
            <w:r w:rsidR="00FA6873" w:rsidRPr="007120A7">
              <w:rPr>
                <w:rStyle w:val="Hyperlink"/>
                <w:rFonts w:cstheme="minorHAnsi"/>
                <w:noProof/>
                <w:lang w:val="en-US"/>
              </w:rPr>
              <w:t>4.1.1.</w:t>
            </w:r>
            <w:r w:rsidR="00FA6873">
              <w:rPr>
                <w:rFonts w:cstheme="minorBidi"/>
                <w:noProof/>
                <w:kern w:val="2"/>
                <w:sz w:val="24"/>
                <w:szCs w:val="24"/>
                <w14:ligatures w14:val="standardContextual"/>
              </w:rPr>
              <w:tab/>
            </w:r>
            <w:r w:rsidR="00FA6873" w:rsidRPr="007120A7">
              <w:rPr>
                <w:rStyle w:val="Hyperlink"/>
                <w:rFonts w:cstheme="minorHAnsi"/>
                <w:noProof/>
                <w:lang w:val="en-US"/>
              </w:rPr>
              <w:t>General data</w:t>
            </w:r>
            <w:r w:rsidR="00FA6873">
              <w:rPr>
                <w:noProof/>
                <w:webHidden/>
              </w:rPr>
              <w:tab/>
            </w:r>
            <w:r w:rsidR="00FA6873">
              <w:rPr>
                <w:noProof/>
                <w:webHidden/>
              </w:rPr>
              <w:fldChar w:fldCharType="begin"/>
            </w:r>
            <w:r w:rsidR="00FA6873">
              <w:rPr>
                <w:noProof/>
                <w:webHidden/>
              </w:rPr>
              <w:instrText xml:space="preserve"> PAGEREF _Toc172104226 \h </w:instrText>
            </w:r>
            <w:r w:rsidR="00FA6873">
              <w:rPr>
                <w:noProof/>
                <w:webHidden/>
              </w:rPr>
            </w:r>
            <w:r w:rsidR="00FA6873">
              <w:rPr>
                <w:noProof/>
                <w:webHidden/>
              </w:rPr>
              <w:fldChar w:fldCharType="separate"/>
            </w:r>
            <w:r w:rsidR="00FA6873">
              <w:rPr>
                <w:noProof/>
                <w:webHidden/>
              </w:rPr>
              <w:t>11</w:t>
            </w:r>
            <w:r w:rsidR="00FA6873">
              <w:rPr>
                <w:noProof/>
                <w:webHidden/>
              </w:rPr>
              <w:fldChar w:fldCharType="end"/>
            </w:r>
          </w:hyperlink>
        </w:p>
        <w:p w14:paraId="4F4F4194" w14:textId="2EAF7C5D" w:rsidR="00FA6873" w:rsidRDefault="003D602F">
          <w:pPr>
            <w:pStyle w:val="Verzeichnis3"/>
            <w:rPr>
              <w:rFonts w:cstheme="minorBidi"/>
              <w:noProof/>
              <w:kern w:val="2"/>
              <w:sz w:val="24"/>
              <w:szCs w:val="24"/>
              <w14:ligatures w14:val="standardContextual"/>
            </w:rPr>
          </w:pPr>
          <w:hyperlink w:anchor="_Toc172104227" w:history="1">
            <w:r w:rsidR="00FA6873" w:rsidRPr="007120A7">
              <w:rPr>
                <w:rStyle w:val="Hyperlink"/>
                <w:rFonts w:cstheme="minorHAnsi"/>
                <w:noProof/>
                <w:lang w:val="en-US"/>
              </w:rPr>
              <w:t>4.1.2.</w:t>
            </w:r>
            <w:r w:rsidR="00FA6873">
              <w:rPr>
                <w:rFonts w:cstheme="minorBidi"/>
                <w:noProof/>
                <w:kern w:val="2"/>
                <w:sz w:val="24"/>
                <w:szCs w:val="24"/>
                <w14:ligatures w14:val="standardContextual"/>
              </w:rPr>
              <w:tab/>
            </w:r>
            <w:r w:rsidR="00FA6873" w:rsidRPr="007120A7">
              <w:rPr>
                <w:rStyle w:val="Hyperlink"/>
                <w:rFonts w:cstheme="minorHAnsi"/>
                <w:noProof/>
                <w:lang w:val="en-US"/>
              </w:rPr>
              <w:t>Emissions from fossil fuels</w:t>
            </w:r>
            <w:r w:rsidR="00FA6873">
              <w:rPr>
                <w:noProof/>
                <w:webHidden/>
              </w:rPr>
              <w:tab/>
            </w:r>
            <w:r w:rsidR="00FA6873">
              <w:rPr>
                <w:noProof/>
                <w:webHidden/>
              </w:rPr>
              <w:fldChar w:fldCharType="begin"/>
            </w:r>
            <w:r w:rsidR="00FA6873">
              <w:rPr>
                <w:noProof/>
                <w:webHidden/>
              </w:rPr>
              <w:instrText xml:space="preserve"> PAGEREF _Toc172104227 \h </w:instrText>
            </w:r>
            <w:r w:rsidR="00FA6873">
              <w:rPr>
                <w:noProof/>
                <w:webHidden/>
              </w:rPr>
            </w:r>
            <w:r w:rsidR="00FA6873">
              <w:rPr>
                <w:noProof/>
                <w:webHidden/>
              </w:rPr>
              <w:fldChar w:fldCharType="separate"/>
            </w:r>
            <w:r w:rsidR="00FA6873">
              <w:rPr>
                <w:noProof/>
                <w:webHidden/>
              </w:rPr>
              <w:t>11</w:t>
            </w:r>
            <w:r w:rsidR="00FA6873">
              <w:rPr>
                <w:noProof/>
                <w:webHidden/>
              </w:rPr>
              <w:fldChar w:fldCharType="end"/>
            </w:r>
          </w:hyperlink>
        </w:p>
        <w:p w14:paraId="2E93A3DB" w14:textId="2DAFA40E" w:rsidR="00FA6873" w:rsidRDefault="003D602F">
          <w:pPr>
            <w:pStyle w:val="Verzeichnis3"/>
            <w:rPr>
              <w:rFonts w:cstheme="minorBidi"/>
              <w:noProof/>
              <w:kern w:val="2"/>
              <w:sz w:val="24"/>
              <w:szCs w:val="24"/>
              <w14:ligatures w14:val="standardContextual"/>
            </w:rPr>
          </w:pPr>
          <w:hyperlink w:anchor="_Toc172104228" w:history="1">
            <w:r w:rsidR="00FA6873" w:rsidRPr="007120A7">
              <w:rPr>
                <w:rStyle w:val="Hyperlink"/>
                <w:rFonts w:cstheme="minorHAnsi"/>
                <w:noProof/>
                <w:lang w:val="en-US"/>
              </w:rPr>
              <w:t>4.1.3.</w:t>
            </w:r>
            <w:r w:rsidR="00FA6873">
              <w:rPr>
                <w:rFonts w:cstheme="minorBidi"/>
                <w:noProof/>
                <w:kern w:val="2"/>
                <w:sz w:val="24"/>
                <w:szCs w:val="24"/>
                <w14:ligatures w14:val="standardContextual"/>
              </w:rPr>
              <w:tab/>
            </w:r>
            <w:r w:rsidR="00FA6873" w:rsidRPr="007120A7">
              <w:rPr>
                <w:rStyle w:val="Hyperlink"/>
                <w:rFonts w:cstheme="minorHAnsi"/>
                <w:noProof/>
                <w:lang w:val="en-US"/>
              </w:rPr>
              <w:t>Methane emissions</w:t>
            </w:r>
            <w:r w:rsidR="00FA6873">
              <w:rPr>
                <w:noProof/>
                <w:webHidden/>
              </w:rPr>
              <w:tab/>
            </w:r>
            <w:r w:rsidR="00FA6873">
              <w:rPr>
                <w:noProof/>
                <w:webHidden/>
              </w:rPr>
              <w:fldChar w:fldCharType="begin"/>
            </w:r>
            <w:r w:rsidR="00FA6873">
              <w:rPr>
                <w:noProof/>
                <w:webHidden/>
              </w:rPr>
              <w:instrText xml:space="preserve"> PAGEREF _Toc172104228 \h </w:instrText>
            </w:r>
            <w:r w:rsidR="00FA6873">
              <w:rPr>
                <w:noProof/>
                <w:webHidden/>
              </w:rPr>
            </w:r>
            <w:r w:rsidR="00FA6873">
              <w:rPr>
                <w:noProof/>
                <w:webHidden/>
              </w:rPr>
              <w:fldChar w:fldCharType="separate"/>
            </w:r>
            <w:r w:rsidR="00FA6873">
              <w:rPr>
                <w:noProof/>
                <w:webHidden/>
              </w:rPr>
              <w:t>13</w:t>
            </w:r>
            <w:r w:rsidR="00FA6873">
              <w:rPr>
                <w:noProof/>
                <w:webHidden/>
              </w:rPr>
              <w:fldChar w:fldCharType="end"/>
            </w:r>
          </w:hyperlink>
        </w:p>
        <w:p w14:paraId="7101E145" w14:textId="30C417B8" w:rsidR="00FA6873" w:rsidRDefault="003D602F">
          <w:pPr>
            <w:pStyle w:val="Verzeichnis2"/>
            <w:rPr>
              <w:rFonts w:cstheme="minorBidi"/>
              <w:noProof/>
              <w:kern w:val="2"/>
              <w:sz w:val="24"/>
              <w:szCs w:val="24"/>
              <w14:ligatures w14:val="standardContextual"/>
            </w:rPr>
          </w:pPr>
          <w:hyperlink w:anchor="_Toc172104229" w:history="1">
            <w:r w:rsidR="00FA6873" w:rsidRPr="007120A7">
              <w:rPr>
                <w:rStyle w:val="Hyperlink"/>
                <w:rFonts w:cstheme="minorHAnsi"/>
                <w:noProof/>
                <w:lang w:val="en-US"/>
              </w:rPr>
              <w:t>4.2.</w:t>
            </w:r>
            <w:r w:rsidR="00FA6873">
              <w:rPr>
                <w:rFonts w:cstheme="minorBidi"/>
                <w:noProof/>
                <w:kern w:val="2"/>
                <w:sz w:val="24"/>
                <w:szCs w:val="24"/>
                <w14:ligatures w14:val="standardContextual"/>
              </w:rPr>
              <w:tab/>
            </w:r>
            <w:r w:rsidR="00FA6873" w:rsidRPr="007120A7">
              <w:rPr>
                <w:rStyle w:val="Hyperlink"/>
                <w:rFonts w:cstheme="minorHAnsi"/>
                <w:noProof/>
                <w:lang w:val="en-US"/>
              </w:rPr>
              <w:t>Calculation of C-sink potential at factory gate</w:t>
            </w:r>
            <w:r w:rsidR="00FA6873">
              <w:rPr>
                <w:noProof/>
                <w:webHidden/>
              </w:rPr>
              <w:tab/>
            </w:r>
            <w:r w:rsidR="00FA6873">
              <w:rPr>
                <w:noProof/>
                <w:webHidden/>
              </w:rPr>
              <w:fldChar w:fldCharType="begin"/>
            </w:r>
            <w:r w:rsidR="00FA6873">
              <w:rPr>
                <w:noProof/>
                <w:webHidden/>
              </w:rPr>
              <w:instrText xml:space="preserve"> PAGEREF _Toc172104229 \h </w:instrText>
            </w:r>
            <w:r w:rsidR="00FA6873">
              <w:rPr>
                <w:noProof/>
                <w:webHidden/>
              </w:rPr>
            </w:r>
            <w:r w:rsidR="00FA6873">
              <w:rPr>
                <w:noProof/>
                <w:webHidden/>
              </w:rPr>
              <w:fldChar w:fldCharType="separate"/>
            </w:r>
            <w:r w:rsidR="00FA6873">
              <w:rPr>
                <w:noProof/>
                <w:webHidden/>
              </w:rPr>
              <w:t>15</w:t>
            </w:r>
            <w:r w:rsidR="00FA6873">
              <w:rPr>
                <w:noProof/>
                <w:webHidden/>
              </w:rPr>
              <w:fldChar w:fldCharType="end"/>
            </w:r>
          </w:hyperlink>
        </w:p>
        <w:p w14:paraId="702C16AA" w14:textId="79B95C0E" w:rsidR="00FA6873" w:rsidRDefault="003D602F">
          <w:pPr>
            <w:pStyle w:val="Verzeichnis3"/>
            <w:rPr>
              <w:rFonts w:cstheme="minorBidi"/>
              <w:noProof/>
              <w:kern w:val="2"/>
              <w:sz w:val="24"/>
              <w:szCs w:val="24"/>
              <w14:ligatures w14:val="standardContextual"/>
            </w:rPr>
          </w:pPr>
          <w:hyperlink w:anchor="_Toc172104230" w:history="1">
            <w:r w:rsidR="00FA6873" w:rsidRPr="007120A7">
              <w:rPr>
                <w:rStyle w:val="Hyperlink"/>
                <w:rFonts w:cstheme="minorHAnsi"/>
                <w:noProof/>
                <w:lang w:val="en-US"/>
              </w:rPr>
              <w:t>4.2.1.</w:t>
            </w:r>
            <w:r w:rsidR="00FA6873">
              <w:rPr>
                <w:rFonts w:cstheme="minorBidi"/>
                <w:noProof/>
                <w:kern w:val="2"/>
                <w:sz w:val="24"/>
                <w:szCs w:val="24"/>
                <w14:ligatures w14:val="standardContextual"/>
              </w:rPr>
              <w:tab/>
            </w:r>
            <w:r w:rsidR="00FA6873" w:rsidRPr="007120A7">
              <w:rPr>
                <w:rStyle w:val="Hyperlink"/>
                <w:rFonts w:cstheme="minorHAnsi"/>
                <w:noProof/>
                <w:lang w:val="en-US"/>
              </w:rPr>
              <w:t>Emissions from fossil fuels</w:t>
            </w:r>
            <w:r w:rsidR="00FA6873">
              <w:rPr>
                <w:noProof/>
                <w:webHidden/>
              </w:rPr>
              <w:tab/>
            </w:r>
            <w:r w:rsidR="00FA6873">
              <w:rPr>
                <w:noProof/>
                <w:webHidden/>
              </w:rPr>
              <w:fldChar w:fldCharType="begin"/>
            </w:r>
            <w:r w:rsidR="00FA6873">
              <w:rPr>
                <w:noProof/>
                <w:webHidden/>
              </w:rPr>
              <w:instrText xml:space="preserve"> PAGEREF _Toc172104230 \h </w:instrText>
            </w:r>
            <w:r w:rsidR="00FA6873">
              <w:rPr>
                <w:noProof/>
                <w:webHidden/>
              </w:rPr>
            </w:r>
            <w:r w:rsidR="00FA6873">
              <w:rPr>
                <w:noProof/>
                <w:webHidden/>
              </w:rPr>
              <w:fldChar w:fldCharType="separate"/>
            </w:r>
            <w:r w:rsidR="00FA6873">
              <w:rPr>
                <w:noProof/>
                <w:webHidden/>
              </w:rPr>
              <w:t>15</w:t>
            </w:r>
            <w:r w:rsidR="00FA6873">
              <w:rPr>
                <w:noProof/>
                <w:webHidden/>
              </w:rPr>
              <w:fldChar w:fldCharType="end"/>
            </w:r>
          </w:hyperlink>
        </w:p>
        <w:p w14:paraId="666E68AC" w14:textId="19339B93" w:rsidR="00FA6873" w:rsidRDefault="003D602F">
          <w:pPr>
            <w:pStyle w:val="Verzeichnis3"/>
            <w:rPr>
              <w:rFonts w:cstheme="minorBidi"/>
              <w:noProof/>
              <w:kern w:val="2"/>
              <w:sz w:val="24"/>
              <w:szCs w:val="24"/>
              <w14:ligatures w14:val="standardContextual"/>
            </w:rPr>
          </w:pPr>
          <w:hyperlink w:anchor="_Toc172104231" w:history="1">
            <w:r w:rsidR="00FA6873" w:rsidRPr="007120A7">
              <w:rPr>
                <w:rStyle w:val="Hyperlink"/>
                <w:rFonts w:cstheme="minorHAnsi"/>
                <w:noProof/>
                <w:lang w:val="en-US"/>
              </w:rPr>
              <w:t>4.2.2.</w:t>
            </w:r>
            <w:r w:rsidR="00FA6873">
              <w:rPr>
                <w:rFonts w:cstheme="minorBidi"/>
                <w:noProof/>
                <w:kern w:val="2"/>
                <w:sz w:val="24"/>
                <w:szCs w:val="24"/>
                <w14:ligatures w14:val="standardContextual"/>
              </w:rPr>
              <w:tab/>
            </w:r>
            <w:r w:rsidR="00FA6873" w:rsidRPr="007120A7">
              <w:rPr>
                <w:rStyle w:val="Hyperlink"/>
                <w:rFonts w:cstheme="minorHAnsi"/>
                <w:noProof/>
                <w:lang w:val="en-US"/>
              </w:rPr>
              <w:t>Methane emissions</w:t>
            </w:r>
            <w:r w:rsidR="00FA6873">
              <w:rPr>
                <w:noProof/>
                <w:webHidden/>
              </w:rPr>
              <w:tab/>
            </w:r>
            <w:r w:rsidR="00FA6873">
              <w:rPr>
                <w:noProof/>
                <w:webHidden/>
              </w:rPr>
              <w:fldChar w:fldCharType="begin"/>
            </w:r>
            <w:r w:rsidR="00FA6873">
              <w:rPr>
                <w:noProof/>
                <w:webHidden/>
              </w:rPr>
              <w:instrText xml:space="preserve"> PAGEREF _Toc172104231 \h </w:instrText>
            </w:r>
            <w:r w:rsidR="00FA6873">
              <w:rPr>
                <w:noProof/>
                <w:webHidden/>
              </w:rPr>
            </w:r>
            <w:r w:rsidR="00FA6873">
              <w:rPr>
                <w:noProof/>
                <w:webHidden/>
              </w:rPr>
              <w:fldChar w:fldCharType="separate"/>
            </w:r>
            <w:r w:rsidR="00FA6873">
              <w:rPr>
                <w:noProof/>
                <w:webHidden/>
              </w:rPr>
              <w:t>17</w:t>
            </w:r>
            <w:r w:rsidR="00FA6873">
              <w:rPr>
                <w:noProof/>
                <w:webHidden/>
              </w:rPr>
              <w:fldChar w:fldCharType="end"/>
            </w:r>
          </w:hyperlink>
        </w:p>
        <w:p w14:paraId="34B2847F" w14:textId="50647BD1" w:rsidR="00FA6873" w:rsidRDefault="003D602F">
          <w:pPr>
            <w:pStyle w:val="Verzeichnis3"/>
            <w:rPr>
              <w:rFonts w:cstheme="minorBidi"/>
              <w:noProof/>
              <w:kern w:val="2"/>
              <w:sz w:val="24"/>
              <w:szCs w:val="24"/>
              <w14:ligatures w14:val="standardContextual"/>
            </w:rPr>
          </w:pPr>
          <w:hyperlink w:anchor="_Toc172104232" w:history="1">
            <w:r w:rsidR="00FA6873" w:rsidRPr="007120A7">
              <w:rPr>
                <w:rStyle w:val="Hyperlink"/>
                <w:rFonts w:cstheme="minorHAnsi"/>
                <w:noProof/>
                <w:lang w:val="en-US"/>
              </w:rPr>
              <w:t>4.2.3.</w:t>
            </w:r>
            <w:r w:rsidR="00FA6873">
              <w:rPr>
                <w:rFonts w:cstheme="minorBidi"/>
                <w:noProof/>
                <w:kern w:val="2"/>
                <w:sz w:val="24"/>
                <w:szCs w:val="24"/>
                <w14:ligatures w14:val="standardContextual"/>
              </w:rPr>
              <w:tab/>
            </w:r>
            <w:r w:rsidR="00FA6873" w:rsidRPr="007120A7">
              <w:rPr>
                <w:rStyle w:val="Hyperlink"/>
                <w:rFonts w:cstheme="minorHAnsi"/>
                <w:noProof/>
                <w:lang w:val="en-US"/>
              </w:rPr>
              <w:t>Value of C-sink potential</w:t>
            </w:r>
            <w:r w:rsidR="00FA6873">
              <w:rPr>
                <w:noProof/>
                <w:webHidden/>
              </w:rPr>
              <w:tab/>
            </w:r>
            <w:r w:rsidR="00FA6873">
              <w:rPr>
                <w:noProof/>
                <w:webHidden/>
              </w:rPr>
              <w:fldChar w:fldCharType="begin"/>
            </w:r>
            <w:r w:rsidR="00FA6873">
              <w:rPr>
                <w:noProof/>
                <w:webHidden/>
              </w:rPr>
              <w:instrText xml:space="preserve"> PAGEREF _Toc172104232 \h </w:instrText>
            </w:r>
            <w:r w:rsidR="00FA6873">
              <w:rPr>
                <w:noProof/>
                <w:webHidden/>
              </w:rPr>
            </w:r>
            <w:r w:rsidR="00FA6873">
              <w:rPr>
                <w:noProof/>
                <w:webHidden/>
              </w:rPr>
              <w:fldChar w:fldCharType="separate"/>
            </w:r>
            <w:r w:rsidR="00FA6873">
              <w:rPr>
                <w:noProof/>
                <w:webHidden/>
              </w:rPr>
              <w:t>18</w:t>
            </w:r>
            <w:r w:rsidR="00FA6873">
              <w:rPr>
                <w:noProof/>
                <w:webHidden/>
              </w:rPr>
              <w:fldChar w:fldCharType="end"/>
            </w:r>
          </w:hyperlink>
        </w:p>
        <w:p w14:paraId="3F91D933" w14:textId="2C3D3920" w:rsidR="00FA6873" w:rsidRDefault="003D602F">
          <w:pPr>
            <w:pStyle w:val="Verzeichnis1"/>
            <w:tabs>
              <w:tab w:val="left" w:pos="440"/>
              <w:tab w:val="right" w:leader="dot" w:pos="9344"/>
            </w:tabs>
            <w:rPr>
              <w:rFonts w:eastAsiaTheme="minorEastAsia"/>
              <w:noProof/>
              <w:kern w:val="2"/>
              <w:sz w:val="24"/>
              <w:szCs w:val="24"/>
              <w:lang w:eastAsia="de-CH"/>
              <w14:ligatures w14:val="standardContextual"/>
            </w:rPr>
          </w:pPr>
          <w:hyperlink w:anchor="_Toc172104233" w:history="1">
            <w:r w:rsidR="00FA6873" w:rsidRPr="007120A7">
              <w:rPr>
                <w:rStyle w:val="Hyperlink"/>
                <w:noProof/>
                <w:lang w:val="en-US"/>
              </w:rPr>
              <w:t>5.</w:t>
            </w:r>
            <w:r w:rsidR="00FA6873">
              <w:rPr>
                <w:rFonts w:eastAsiaTheme="minorEastAsia"/>
                <w:noProof/>
                <w:kern w:val="2"/>
                <w:sz w:val="24"/>
                <w:szCs w:val="24"/>
                <w:lang w:eastAsia="de-CH"/>
                <w14:ligatures w14:val="standardContextual"/>
              </w:rPr>
              <w:tab/>
            </w:r>
            <w:r w:rsidR="00FA6873" w:rsidRPr="007120A7">
              <w:rPr>
                <w:rStyle w:val="Hyperlink"/>
                <w:noProof/>
                <w:lang w:val="en-US"/>
              </w:rPr>
              <w:t>Determination of C-sink</w:t>
            </w:r>
            <w:r w:rsidR="00FA6873">
              <w:rPr>
                <w:noProof/>
                <w:webHidden/>
              </w:rPr>
              <w:tab/>
            </w:r>
            <w:r w:rsidR="00FA6873">
              <w:rPr>
                <w:noProof/>
                <w:webHidden/>
              </w:rPr>
              <w:fldChar w:fldCharType="begin"/>
            </w:r>
            <w:r w:rsidR="00FA6873">
              <w:rPr>
                <w:noProof/>
                <w:webHidden/>
              </w:rPr>
              <w:instrText xml:space="preserve"> PAGEREF _Toc172104233 \h </w:instrText>
            </w:r>
            <w:r w:rsidR="00FA6873">
              <w:rPr>
                <w:noProof/>
                <w:webHidden/>
              </w:rPr>
            </w:r>
            <w:r w:rsidR="00FA6873">
              <w:rPr>
                <w:noProof/>
                <w:webHidden/>
              </w:rPr>
              <w:fldChar w:fldCharType="separate"/>
            </w:r>
            <w:r w:rsidR="00FA6873">
              <w:rPr>
                <w:noProof/>
                <w:webHidden/>
              </w:rPr>
              <w:t>19</w:t>
            </w:r>
            <w:r w:rsidR="00FA6873">
              <w:rPr>
                <w:noProof/>
                <w:webHidden/>
              </w:rPr>
              <w:fldChar w:fldCharType="end"/>
            </w:r>
          </w:hyperlink>
        </w:p>
        <w:p w14:paraId="594643EE" w14:textId="1B5A580F" w:rsidR="00FA6873" w:rsidRDefault="003D602F">
          <w:pPr>
            <w:pStyle w:val="Verzeichnis2"/>
            <w:rPr>
              <w:rFonts w:cstheme="minorBidi"/>
              <w:noProof/>
              <w:kern w:val="2"/>
              <w:sz w:val="24"/>
              <w:szCs w:val="24"/>
              <w14:ligatures w14:val="standardContextual"/>
            </w:rPr>
          </w:pPr>
          <w:hyperlink w:anchor="_Toc172104234" w:history="1">
            <w:r w:rsidR="00FA6873" w:rsidRPr="007120A7">
              <w:rPr>
                <w:rStyle w:val="Hyperlink"/>
                <w:noProof/>
                <w:lang w:val="en-US"/>
              </w:rPr>
              <w:t>5.1.</w:t>
            </w:r>
            <w:r w:rsidR="00FA6873">
              <w:rPr>
                <w:rFonts w:cstheme="minorBidi"/>
                <w:noProof/>
                <w:kern w:val="2"/>
                <w:sz w:val="24"/>
                <w:szCs w:val="24"/>
                <w14:ligatures w14:val="standardContextual"/>
              </w:rPr>
              <w:tab/>
            </w:r>
            <w:r w:rsidR="00FA6873" w:rsidRPr="007120A7">
              <w:rPr>
                <w:rStyle w:val="Hyperlink"/>
                <w:noProof/>
                <w:lang w:val="en-US"/>
              </w:rPr>
              <w:t>Biochar processing</w:t>
            </w:r>
            <w:r w:rsidR="00FA6873">
              <w:rPr>
                <w:noProof/>
                <w:webHidden/>
              </w:rPr>
              <w:tab/>
            </w:r>
            <w:r w:rsidR="00FA6873">
              <w:rPr>
                <w:noProof/>
                <w:webHidden/>
              </w:rPr>
              <w:fldChar w:fldCharType="begin"/>
            </w:r>
            <w:r w:rsidR="00FA6873">
              <w:rPr>
                <w:noProof/>
                <w:webHidden/>
              </w:rPr>
              <w:instrText xml:space="preserve"> PAGEREF _Toc172104234 \h </w:instrText>
            </w:r>
            <w:r w:rsidR="00FA6873">
              <w:rPr>
                <w:noProof/>
                <w:webHidden/>
              </w:rPr>
            </w:r>
            <w:r w:rsidR="00FA6873">
              <w:rPr>
                <w:noProof/>
                <w:webHidden/>
              </w:rPr>
              <w:fldChar w:fldCharType="separate"/>
            </w:r>
            <w:r w:rsidR="00FA6873">
              <w:rPr>
                <w:noProof/>
                <w:webHidden/>
              </w:rPr>
              <w:t>19</w:t>
            </w:r>
            <w:r w:rsidR="00FA6873">
              <w:rPr>
                <w:noProof/>
                <w:webHidden/>
              </w:rPr>
              <w:fldChar w:fldCharType="end"/>
            </w:r>
          </w:hyperlink>
        </w:p>
        <w:p w14:paraId="77A8E975" w14:textId="1D6D30BC" w:rsidR="00FA6873" w:rsidRDefault="003D602F">
          <w:pPr>
            <w:pStyle w:val="Verzeichnis3"/>
            <w:rPr>
              <w:rFonts w:cstheme="minorBidi"/>
              <w:noProof/>
              <w:kern w:val="2"/>
              <w:sz w:val="24"/>
              <w:szCs w:val="24"/>
              <w14:ligatures w14:val="standardContextual"/>
            </w:rPr>
          </w:pPr>
          <w:hyperlink w:anchor="_Toc172104235" w:history="1">
            <w:r w:rsidR="00FA6873" w:rsidRPr="007120A7">
              <w:rPr>
                <w:rStyle w:val="Hyperlink"/>
                <w:noProof/>
                <w:lang w:val="en-US"/>
              </w:rPr>
              <w:t>5.1.1.</w:t>
            </w:r>
            <w:r w:rsidR="00FA6873">
              <w:rPr>
                <w:rFonts w:cstheme="minorBidi"/>
                <w:noProof/>
                <w:kern w:val="2"/>
                <w:sz w:val="24"/>
                <w:szCs w:val="24"/>
                <w14:ligatures w14:val="standardContextual"/>
              </w:rPr>
              <w:tab/>
            </w:r>
            <w:r w:rsidR="00FA6873" w:rsidRPr="007120A7">
              <w:rPr>
                <w:rStyle w:val="Hyperlink"/>
                <w:noProof/>
                <w:lang w:val="en-US"/>
              </w:rPr>
              <w:t>Monitoring of processing parameters</w:t>
            </w:r>
            <w:r w:rsidR="00FA6873">
              <w:rPr>
                <w:noProof/>
                <w:webHidden/>
              </w:rPr>
              <w:tab/>
            </w:r>
            <w:r w:rsidR="00FA6873">
              <w:rPr>
                <w:noProof/>
                <w:webHidden/>
              </w:rPr>
              <w:fldChar w:fldCharType="begin"/>
            </w:r>
            <w:r w:rsidR="00FA6873">
              <w:rPr>
                <w:noProof/>
                <w:webHidden/>
              </w:rPr>
              <w:instrText xml:space="preserve"> PAGEREF _Toc172104235 \h </w:instrText>
            </w:r>
            <w:r w:rsidR="00FA6873">
              <w:rPr>
                <w:noProof/>
                <w:webHidden/>
              </w:rPr>
            </w:r>
            <w:r w:rsidR="00FA6873">
              <w:rPr>
                <w:noProof/>
                <w:webHidden/>
              </w:rPr>
              <w:fldChar w:fldCharType="separate"/>
            </w:r>
            <w:r w:rsidR="00FA6873">
              <w:rPr>
                <w:noProof/>
                <w:webHidden/>
              </w:rPr>
              <w:t>19</w:t>
            </w:r>
            <w:r w:rsidR="00FA6873">
              <w:rPr>
                <w:noProof/>
                <w:webHidden/>
              </w:rPr>
              <w:fldChar w:fldCharType="end"/>
            </w:r>
          </w:hyperlink>
        </w:p>
        <w:p w14:paraId="26113234" w14:textId="4266FB88" w:rsidR="00FA6873" w:rsidRDefault="003D602F">
          <w:pPr>
            <w:pStyle w:val="Verzeichnis3"/>
            <w:rPr>
              <w:rFonts w:cstheme="minorBidi"/>
              <w:noProof/>
              <w:kern w:val="2"/>
              <w:sz w:val="24"/>
              <w:szCs w:val="24"/>
              <w14:ligatures w14:val="standardContextual"/>
            </w:rPr>
          </w:pPr>
          <w:hyperlink w:anchor="_Toc172104236" w:history="1">
            <w:r w:rsidR="00FA6873" w:rsidRPr="007120A7">
              <w:rPr>
                <w:rStyle w:val="Hyperlink"/>
                <w:noProof/>
                <w:lang w:val="en-US"/>
              </w:rPr>
              <w:t>5.1.2.</w:t>
            </w:r>
            <w:r w:rsidR="00FA6873">
              <w:rPr>
                <w:rFonts w:cstheme="minorBidi"/>
                <w:noProof/>
                <w:kern w:val="2"/>
                <w:sz w:val="24"/>
                <w:szCs w:val="24"/>
                <w14:ligatures w14:val="standardContextual"/>
              </w:rPr>
              <w:tab/>
            </w:r>
            <w:r w:rsidR="00FA6873" w:rsidRPr="007120A7">
              <w:rPr>
                <w:rStyle w:val="Hyperlink"/>
                <w:noProof/>
                <w:lang w:val="en-US"/>
              </w:rPr>
              <w:t>Calculation of processing emissions</w:t>
            </w:r>
            <w:r w:rsidR="00FA6873">
              <w:rPr>
                <w:noProof/>
                <w:webHidden/>
              </w:rPr>
              <w:tab/>
            </w:r>
            <w:r w:rsidR="00FA6873">
              <w:rPr>
                <w:noProof/>
                <w:webHidden/>
              </w:rPr>
              <w:fldChar w:fldCharType="begin"/>
            </w:r>
            <w:r w:rsidR="00FA6873">
              <w:rPr>
                <w:noProof/>
                <w:webHidden/>
              </w:rPr>
              <w:instrText xml:space="preserve"> PAGEREF _Toc172104236 \h </w:instrText>
            </w:r>
            <w:r w:rsidR="00FA6873">
              <w:rPr>
                <w:noProof/>
                <w:webHidden/>
              </w:rPr>
            </w:r>
            <w:r w:rsidR="00FA6873">
              <w:rPr>
                <w:noProof/>
                <w:webHidden/>
              </w:rPr>
              <w:fldChar w:fldCharType="separate"/>
            </w:r>
            <w:r w:rsidR="00FA6873">
              <w:rPr>
                <w:noProof/>
                <w:webHidden/>
              </w:rPr>
              <w:t>19</w:t>
            </w:r>
            <w:r w:rsidR="00FA6873">
              <w:rPr>
                <w:noProof/>
                <w:webHidden/>
              </w:rPr>
              <w:fldChar w:fldCharType="end"/>
            </w:r>
          </w:hyperlink>
        </w:p>
        <w:p w14:paraId="7CBFC2BD" w14:textId="4942F383" w:rsidR="00FA6873" w:rsidRDefault="003D602F">
          <w:pPr>
            <w:pStyle w:val="Verzeichnis1"/>
            <w:tabs>
              <w:tab w:val="left" w:pos="720"/>
              <w:tab w:val="right" w:leader="dot" w:pos="9344"/>
            </w:tabs>
            <w:rPr>
              <w:rFonts w:eastAsiaTheme="minorEastAsia"/>
              <w:noProof/>
              <w:kern w:val="2"/>
              <w:sz w:val="24"/>
              <w:szCs w:val="24"/>
              <w:lang w:eastAsia="de-CH"/>
              <w14:ligatures w14:val="standardContextual"/>
            </w:rPr>
          </w:pPr>
          <w:hyperlink w:anchor="_Toc172104237" w:history="1">
            <w:r w:rsidR="00FA6873" w:rsidRPr="007120A7">
              <w:rPr>
                <w:rStyle w:val="Hyperlink"/>
                <w:noProof/>
                <w:lang w:val="en-US"/>
              </w:rPr>
              <w:t>5.2.</w:t>
            </w:r>
            <w:r w:rsidR="00FA6873">
              <w:rPr>
                <w:rFonts w:eastAsiaTheme="minorEastAsia"/>
                <w:noProof/>
                <w:kern w:val="2"/>
                <w:sz w:val="24"/>
                <w:szCs w:val="24"/>
                <w:lang w:eastAsia="de-CH"/>
                <w14:ligatures w14:val="standardContextual"/>
              </w:rPr>
              <w:tab/>
            </w:r>
            <w:r w:rsidR="00FA6873" w:rsidRPr="007120A7">
              <w:rPr>
                <w:rStyle w:val="Hyperlink"/>
                <w:noProof/>
                <w:lang w:val="en-US"/>
              </w:rPr>
              <w:t>Registration of C-sink</w:t>
            </w:r>
            <w:r w:rsidR="00FA6873">
              <w:rPr>
                <w:noProof/>
                <w:webHidden/>
              </w:rPr>
              <w:tab/>
            </w:r>
            <w:r w:rsidR="00FA6873">
              <w:rPr>
                <w:noProof/>
                <w:webHidden/>
              </w:rPr>
              <w:fldChar w:fldCharType="begin"/>
            </w:r>
            <w:r w:rsidR="00FA6873">
              <w:rPr>
                <w:noProof/>
                <w:webHidden/>
              </w:rPr>
              <w:instrText xml:space="preserve"> PAGEREF _Toc172104237 \h </w:instrText>
            </w:r>
            <w:r w:rsidR="00FA6873">
              <w:rPr>
                <w:noProof/>
                <w:webHidden/>
              </w:rPr>
            </w:r>
            <w:r w:rsidR="00FA6873">
              <w:rPr>
                <w:noProof/>
                <w:webHidden/>
              </w:rPr>
              <w:fldChar w:fldCharType="separate"/>
            </w:r>
            <w:r w:rsidR="00FA6873">
              <w:rPr>
                <w:noProof/>
                <w:webHidden/>
              </w:rPr>
              <w:t>20</w:t>
            </w:r>
            <w:r w:rsidR="00FA6873">
              <w:rPr>
                <w:noProof/>
                <w:webHidden/>
              </w:rPr>
              <w:fldChar w:fldCharType="end"/>
            </w:r>
          </w:hyperlink>
        </w:p>
        <w:p w14:paraId="639EC24C" w14:textId="63D98AB0" w:rsidR="00FA6873" w:rsidRDefault="003D602F">
          <w:pPr>
            <w:pStyle w:val="Verzeichnis3"/>
            <w:rPr>
              <w:rFonts w:cstheme="minorBidi"/>
              <w:noProof/>
              <w:kern w:val="2"/>
              <w:sz w:val="24"/>
              <w:szCs w:val="24"/>
              <w14:ligatures w14:val="standardContextual"/>
            </w:rPr>
          </w:pPr>
          <w:hyperlink w:anchor="_Toc172104238" w:history="1">
            <w:r w:rsidR="00FA6873" w:rsidRPr="007120A7">
              <w:rPr>
                <w:rStyle w:val="Hyperlink"/>
                <w:noProof/>
                <w:lang w:val="en-US"/>
              </w:rPr>
              <w:t>5.2.1.</w:t>
            </w:r>
            <w:r w:rsidR="00FA6873">
              <w:rPr>
                <w:rFonts w:cstheme="minorBidi"/>
                <w:noProof/>
                <w:kern w:val="2"/>
                <w:sz w:val="24"/>
                <w:szCs w:val="24"/>
                <w14:ligatures w14:val="standardContextual"/>
              </w:rPr>
              <w:tab/>
            </w:r>
            <w:r w:rsidR="00FA6873" w:rsidRPr="007120A7">
              <w:rPr>
                <w:rStyle w:val="Hyperlink"/>
                <w:noProof/>
                <w:lang w:val="en-US"/>
              </w:rPr>
              <w:t>Monitoring of transport parameters until final location</w:t>
            </w:r>
            <w:r w:rsidR="00FA6873">
              <w:rPr>
                <w:noProof/>
                <w:webHidden/>
              </w:rPr>
              <w:tab/>
            </w:r>
            <w:r w:rsidR="00FA6873">
              <w:rPr>
                <w:noProof/>
                <w:webHidden/>
              </w:rPr>
              <w:fldChar w:fldCharType="begin"/>
            </w:r>
            <w:r w:rsidR="00FA6873">
              <w:rPr>
                <w:noProof/>
                <w:webHidden/>
              </w:rPr>
              <w:instrText xml:space="preserve"> PAGEREF _Toc172104238 \h </w:instrText>
            </w:r>
            <w:r w:rsidR="00FA6873">
              <w:rPr>
                <w:noProof/>
                <w:webHidden/>
              </w:rPr>
            </w:r>
            <w:r w:rsidR="00FA6873">
              <w:rPr>
                <w:noProof/>
                <w:webHidden/>
              </w:rPr>
              <w:fldChar w:fldCharType="separate"/>
            </w:r>
            <w:r w:rsidR="00FA6873">
              <w:rPr>
                <w:noProof/>
                <w:webHidden/>
              </w:rPr>
              <w:t>20</w:t>
            </w:r>
            <w:r w:rsidR="00FA6873">
              <w:rPr>
                <w:noProof/>
                <w:webHidden/>
              </w:rPr>
              <w:fldChar w:fldCharType="end"/>
            </w:r>
          </w:hyperlink>
        </w:p>
        <w:p w14:paraId="5C90BE57" w14:textId="2AAE975A" w:rsidR="00FA6873" w:rsidRDefault="003D602F">
          <w:pPr>
            <w:pStyle w:val="Verzeichnis3"/>
            <w:rPr>
              <w:rFonts w:cstheme="minorBidi"/>
              <w:noProof/>
              <w:kern w:val="2"/>
              <w:sz w:val="24"/>
              <w:szCs w:val="24"/>
              <w14:ligatures w14:val="standardContextual"/>
            </w:rPr>
          </w:pPr>
          <w:hyperlink w:anchor="_Toc172104239" w:history="1">
            <w:r w:rsidR="00FA6873" w:rsidRPr="007120A7">
              <w:rPr>
                <w:rStyle w:val="Hyperlink"/>
                <w:noProof/>
                <w:lang w:val="en-US"/>
              </w:rPr>
              <w:t>5.2.2.</w:t>
            </w:r>
            <w:r w:rsidR="00FA6873">
              <w:rPr>
                <w:rFonts w:cstheme="minorBidi"/>
                <w:noProof/>
                <w:kern w:val="2"/>
                <w:sz w:val="24"/>
                <w:szCs w:val="24"/>
                <w14:ligatures w14:val="standardContextual"/>
              </w:rPr>
              <w:tab/>
            </w:r>
            <w:r w:rsidR="00FA6873" w:rsidRPr="007120A7">
              <w:rPr>
                <w:rStyle w:val="Hyperlink"/>
                <w:noProof/>
                <w:lang w:val="en-US"/>
              </w:rPr>
              <w:t>Calculation of C -sink</w:t>
            </w:r>
            <w:r w:rsidR="00FA6873">
              <w:rPr>
                <w:noProof/>
                <w:webHidden/>
              </w:rPr>
              <w:tab/>
            </w:r>
            <w:r w:rsidR="00FA6873">
              <w:rPr>
                <w:noProof/>
                <w:webHidden/>
              </w:rPr>
              <w:fldChar w:fldCharType="begin"/>
            </w:r>
            <w:r w:rsidR="00FA6873">
              <w:rPr>
                <w:noProof/>
                <w:webHidden/>
              </w:rPr>
              <w:instrText xml:space="preserve"> PAGEREF _Toc172104239 \h </w:instrText>
            </w:r>
            <w:r w:rsidR="00FA6873">
              <w:rPr>
                <w:noProof/>
                <w:webHidden/>
              </w:rPr>
            </w:r>
            <w:r w:rsidR="00FA6873">
              <w:rPr>
                <w:noProof/>
                <w:webHidden/>
              </w:rPr>
              <w:fldChar w:fldCharType="separate"/>
            </w:r>
            <w:r w:rsidR="00FA6873">
              <w:rPr>
                <w:noProof/>
                <w:webHidden/>
              </w:rPr>
              <w:t>20</w:t>
            </w:r>
            <w:r w:rsidR="00FA6873">
              <w:rPr>
                <w:noProof/>
                <w:webHidden/>
              </w:rPr>
              <w:fldChar w:fldCharType="end"/>
            </w:r>
          </w:hyperlink>
        </w:p>
        <w:p w14:paraId="37E2FC8D" w14:textId="23317279" w:rsidR="00FA6873" w:rsidRDefault="003D602F">
          <w:pPr>
            <w:pStyle w:val="Verzeichnis3"/>
            <w:rPr>
              <w:rFonts w:cstheme="minorBidi"/>
              <w:noProof/>
              <w:kern w:val="2"/>
              <w:sz w:val="24"/>
              <w:szCs w:val="24"/>
              <w14:ligatures w14:val="standardContextual"/>
            </w:rPr>
          </w:pPr>
          <w:hyperlink w:anchor="_Toc172104240" w:history="1">
            <w:r w:rsidR="00FA6873" w:rsidRPr="007120A7">
              <w:rPr>
                <w:rStyle w:val="Hyperlink"/>
                <w:rFonts w:cstheme="minorHAnsi"/>
                <w:noProof/>
                <w:lang w:val="en-US"/>
              </w:rPr>
              <w:t>5.2.3.</w:t>
            </w:r>
            <w:r w:rsidR="00FA6873">
              <w:rPr>
                <w:rFonts w:cstheme="minorBidi"/>
                <w:noProof/>
                <w:kern w:val="2"/>
                <w:sz w:val="24"/>
                <w:szCs w:val="24"/>
                <w14:ligatures w14:val="standardContextual"/>
              </w:rPr>
              <w:tab/>
            </w:r>
            <w:r w:rsidR="00FA6873" w:rsidRPr="007120A7">
              <w:rPr>
                <w:rStyle w:val="Hyperlink"/>
                <w:rFonts w:cstheme="minorHAnsi"/>
                <w:noProof/>
                <w:lang w:val="en-US"/>
              </w:rPr>
              <w:t>Geological C-sink</w:t>
            </w:r>
            <w:r w:rsidR="00FA6873">
              <w:rPr>
                <w:noProof/>
                <w:webHidden/>
              </w:rPr>
              <w:tab/>
            </w:r>
            <w:r w:rsidR="00FA6873">
              <w:rPr>
                <w:noProof/>
                <w:webHidden/>
              </w:rPr>
              <w:fldChar w:fldCharType="begin"/>
            </w:r>
            <w:r w:rsidR="00FA6873">
              <w:rPr>
                <w:noProof/>
                <w:webHidden/>
              </w:rPr>
              <w:instrText xml:space="preserve"> PAGEREF _Toc172104240 \h </w:instrText>
            </w:r>
            <w:r w:rsidR="00FA6873">
              <w:rPr>
                <w:noProof/>
                <w:webHidden/>
              </w:rPr>
            </w:r>
            <w:r w:rsidR="00FA6873">
              <w:rPr>
                <w:noProof/>
                <w:webHidden/>
              </w:rPr>
              <w:fldChar w:fldCharType="separate"/>
            </w:r>
            <w:r w:rsidR="00FA6873">
              <w:rPr>
                <w:noProof/>
                <w:webHidden/>
              </w:rPr>
              <w:t>21</w:t>
            </w:r>
            <w:r w:rsidR="00FA6873">
              <w:rPr>
                <w:noProof/>
                <w:webHidden/>
              </w:rPr>
              <w:fldChar w:fldCharType="end"/>
            </w:r>
          </w:hyperlink>
        </w:p>
        <w:p w14:paraId="19FF8B1C" w14:textId="4EF96539" w:rsidR="00FA6873" w:rsidRDefault="003D602F">
          <w:pPr>
            <w:pStyle w:val="Verzeichnis1"/>
            <w:tabs>
              <w:tab w:val="left" w:pos="440"/>
              <w:tab w:val="right" w:leader="dot" w:pos="9344"/>
            </w:tabs>
            <w:rPr>
              <w:rFonts w:eastAsiaTheme="minorEastAsia"/>
              <w:noProof/>
              <w:kern w:val="2"/>
              <w:sz w:val="24"/>
              <w:szCs w:val="24"/>
              <w:lang w:eastAsia="de-CH"/>
              <w14:ligatures w14:val="standardContextual"/>
            </w:rPr>
          </w:pPr>
          <w:hyperlink w:anchor="_Toc172104241" w:history="1">
            <w:r w:rsidR="00FA6873" w:rsidRPr="007120A7">
              <w:rPr>
                <w:rStyle w:val="Hyperlink"/>
                <w:noProof/>
                <w:lang w:val="en-US"/>
              </w:rPr>
              <w:t>6.</w:t>
            </w:r>
            <w:r w:rsidR="00FA6873">
              <w:rPr>
                <w:rFonts w:eastAsiaTheme="minorEastAsia"/>
                <w:noProof/>
                <w:kern w:val="2"/>
                <w:sz w:val="24"/>
                <w:szCs w:val="24"/>
                <w:lang w:eastAsia="de-CH"/>
                <w14:ligatures w14:val="standardContextual"/>
              </w:rPr>
              <w:tab/>
            </w:r>
            <w:r w:rsidR="00FA6873" w:rsidRPr="007120A7">
              <w:rPr>
                <w:rStyle w:val="Hyperlink"/>
                <w:noProof/>
                <w:lang w:val="en-US"/>
              </w:rPr>
              <w:t>Annexes</w:t>
            </w:r>
            <w:r w:rsidR="00FA6873">
              <w:rPr>
                <w:noProof/>
                <w:webHidden/>
              </w:rPr>
              <w:tab/>
            </w:r>
            <w:r w:rsidR="00FA6873">
              <w:rPr>
                <w:noProof/>
                <w:webHidden/>
              </w:rPr>
              <w:fldChar w:fldCharType="begin"/>
            </w:r>
            <w:r w:rsidR="00FA6873">
              <w:rPr>
                <w:noProof/>
                <w:webHidden/>
              </w:rPr>
              <w:instrText xml:space="preserve"> PAGEREF _Toc172104241 \h </w:instrText>
            </w:r>
            <w:r w:rsidR="00FA6873">
              <w:rPr>
                <w:noProof/>
                <w:webHidden/>
              </w:rPr>
            </w:r>
            <w:r w:rsidR="00FA6873">
              <w:rPr>
                <w:noProof/>
                <w:webHidden/>
              </w:rPr>
              <w:fldChar w:fldCharType="separate"/>
            </w:r>
            <w:r w:rsidR="00FA6873">
              <w:rPr>
                <w:noProof/>
                <w:webHidden/>
              </w:rPr>
              <w:t>21</w:t>
            </w:r>
            <w:r w:rsidR="00FA6873">
              <w:rPr>
                <w:noProof/>
                <w:webHidden/>
              </w:rPr>
              <w:fldChar w:fldCharType="end"/>
            </w:r>
          </w:hyperlink>
        </w:p>
        <w:p w14:paraId="36F4831F" w14:textId="75128D3E" w:rsidR="005F4F2E" w:rsidRDefault="00E9001B">
          <w:pPr>
            <w:rPr>
              <w:rFonts w:cstheme="minorHAnsi"/>
              <w:b/>
              <w:bCs/>
              <w:lang w:val="en-US"/>
            </w:rPr>
          </w:pPr>
          <w:r w:rsidRPr="00B01298">
            <w:rPr>
              <w:rFonts w:cstheme="minorHAnsi"/>
              <w:b/>
              <w:bCs/>
              <w:sz w:val="24"/>
              <w:szCs w:val="24"/>
              <w:lang w:val="en-US"/>
            </w:rPr>
            <w:fldChar w:fldCharType="end"/>
          </w:r>
        </w:p>
      </w:sdtContent>
    </w:sdt>
    <w:p w14:paraId="1F6CAAD2" w14:textId="77777777" w:rsidR="005F4F2E" w:rsidRDefault="005F4F2E">
      <w:pPr>
        <w:rPr>
          <w:rFonts w:cstheme="minorHAnsi"/>
          <w:b/>
          <w:bCs/>
          <w:lang w:val="en-US"/>
        </w:rPr>
      </w:pPr>
      <w:r>
        <w:rPr>
          <w:rFonts w:cstheme="minorHAnsi"/>
          <w:b/>
          <w:bCs/>
          <w:lang w:val="en-US"/>
        </w:rPr>
        <w:br w:type="page"/>
      </w:r>
    </w:p>
    <w:p w14:paraId="4EEC6E66" w14:textId="25569165" w:rsidR="008A3365" w:rsidRPr="00B01298" w:rsidRDefault="008A3365" w:rsidP="00FE5270">
      <w:pPr>
        <w:pStyle w:val="berschrift1"/>
        <w:numPr>
          <w:ilvl w:val="0"/>
          <w:numId w:val="2"/>
        </w:numPr>
        <w:rPr>
          <w:rFonts w:asciiTheme="minorHAnsi" w:hAnsiTheme="minorHAnsi" w:cstheme="minorHAnsi"/>
          <w:lang w:val="en-US"/>
        </w:rPr>
      </w:pPr>
      <w:bookmarkStart w:id="2" w:name="_Toc156474809"/>
      <w:bookmarkStart w:id="3" w:name="_Ref172042661"/>
      <w:bookmarkStart w:id="4" w:name="_Ref172042688"/>
      <w:bookmarkStart w:id="5" w:name="_Toc172104194"/>
      <w:r w:rsidRPr="00B01298">
        <w:rPr>
          <w:rFonts w:asciiTheme="minorHAnsi" w:hAnsiTheme="minorHAnsi" w:cstheme="minorHAnsi"/>
          <w:lang w:val="en-US"/>
        </w:rPr>
        <w:lastRenderedPageBreak/>
        <w:t>Purpose and general description of project</w:t>
      </w:r>
      <w:bookmarkEnd w:id="2"/>
      <w:bookmarkEnd w:id="3"/>
      <w:bookmarkEnd w:id="4"/>
      <w:bookmarkEnd w:id="5"/>
    </w:p>
    <w:p w14:paraId="7AEA825E" w14:textId="77777777" w:rsidR="008A3365" w:rsidRPr="00B01298" w:rsidRDefault="008A3365" w:rsidP="008A3365">
      <w:pPr>
        <w:rPr>
          <w:rFonts w:cstheme="minorHAnsi"/>
          <w:lang w:val="en-US"/>
        </w:rPr>
      </w:pPr>
    </w:p>
    <w:p w14:paraId="66FD9234" w14:textId="77777777" w:rsidR="00735F86" w:rsidRPr="00B01298" w:rsidRDefault="00735F86" w:rsidP="00735F86">
      <w:pPr>
        <w:tabs>
          <w:tab w:val="left" w:pos="3402"/>
        </w:tabs>
        <w:rPr>
          <w:rFonts w:cstheme="minorHAnsi"/>
          <w:color w:val="4D4D4C"/>
          <w:lang w:val="en-US"/>
        </w:rPr>
      </w:pPr>
      <w:r w:rsidRPr="00B01298">
        <w:rPr>
          <w:rFonts w:cstheme="minorHAnsi"/>
          <w:color w:val="4D4D4C"/>
          <w:lang w:val="en-US"/>
        </w:rPr>
        <w:t xml:space="preserve">The project </w:t>
      </w:r>
      <w:r w:rsidRPr="00360BBE">
        <w:rPr>
          <w:rFonts w:cstheme="minorHAnsi"/>
          <w:i/>
          <w:iCs/>
          <w:color w:val="FF0000"/>
          <w:lang w:val="en-US"/>
        </w:rPr>
        <w:t>(projectname)</w:t>
      </w:r>
      <w:r w:rsidRPr="00B01298">
        <w:rPr>
          <w:rFonts w:cstheme="minorHAnsi"/>
          <w:color w:val="FF0000"/>
          <w:lang w:val="en-US"/>
        </w:rPr>
        <w:t xml:space="preserve"> </w:t>
      </w:r>
      <w:r w:rsidRPr="00B01298">
        <w:rPr>
          <w:rFonts w:cstheme="minorHAnsi"/>
          <w:color w:val="4D4D4C"/>
          <w:lang w:val="en-US"/>
        </w:rPr>
        <w:t>compromises</w:t>
      </w:r>
      <w:r w:rsidRPr="00B01298">
        <w:rPr>
          <w:rFonts w:cstheme="minorHAnsi"/>
          <w:color w:val="FF0000"/>
          <w:lang w:val="en-US"/>
        </w:rPr>
        <w:t xml:space="preserve"> </w:t>
      </w:r>
      <w:r>
        <w:rPr>
          <w:rFonts w:cstheme="minorHAnsi"/>
          <w:color w:val="FF0000"/>
          <w:lang w:val="en-US"/>
        </w:rPr>
        <w:t>xx</w:t>
      </w:r>
      <w:r w:rsidRPr="00B01298">
        <w:rPr>
          <w:rFonts w:cstheme="minorHAnsi"/>
          <w:color w:val="FF0000"/>
          <w:lang w:val="en-US"/>
        </w:rPr>
        <w:t xml:space="preserve"> </w:t>
      </w:r>
      <w:r w:rsidRPr="00B01298">
        <w:rPr>
          <w:rFonts w:cstheme="minorHAnsi"/>
          <w:color w:val="4D4D4C"/>
          <w:lang w:val="en-US"/>
        </w:rPr>
        <w:t xml:space="preserve">pyrolysis plants for biochar production from </w:t>
      </w:r>
      <w:r w:rsidRPr="00BA47BE">
        <w:rPr>
          <w:rFonts w:cstheme="minorHAnsi"/>
          <w:i/>
          <w:iCs/>
          <w:color w:val="FF0000"/>
          <w:lang w:val="en-US"/>
        </w:rPr>
        <w:t>(feedstock)</w:t>
      </w:r>
      <w:r w:rsidRPr="00BA47BE">
        <w:rPr>
          <w:rFonts w:cstheme="minorHAnsi"/>
          <w:i/>
          <w:iCs/>
          <w:color w:val="4D4D4C"/>
          <w:lang w:val="en-US"/>
        </w:rPr>
        <w:t>.</w:t>
      </w:r>
      <w:r w:rsidRPr="00B01298">
        <w:rPr>
          <w:rFonts w:cstheme="minorHAnsi"/>
          <w:color w:val="4D4D4C"/>
          <w:lang w:val="en-US"/>
        </w:rPr>
        <w:t xml:space="preserve"> Biochar is a hyper versatile material with an increasing number of applications in agriculture, environmental engineering, and basic industry. Biochar applied a matrix permitted by the Global C-Sink Standard poses a stable carbon sink (C-sink). Without the project, no C-</w:t>
      </w:r>
      <w:r>
        <w:rPr>
          <w:rFonts w:cstheme="minorHAnsi"/>
          <w:color w:val="4D4D4C"/>
          <w:lang w:val="en-US"/>
        </w:rPr>
        <w:t>s</w:t>
      </w:r>
      <w:r w:rsidRPr="00B01298">
        <w:rPr>
          <w:rFonts w:cstheme="minorHAnsi"/>
          <w:color w:val="4D4D4C"/>
          <w:lang w:val="en-US"/>
        </w:rPr>
        <w:t>ink would be created since Pomace does not constitute a long-term carbon reservoir.</w:t>
      </w:r>
    </w:p>
    <w:p w14:paraId="28DEC7AF" w14:textId="77777777" w:rsidR="00735F86" w:rsidRPr="00360BBE" w:rsidRDefault="00735F86" w:rsidP="00735F86">
      <w:pPr>
        <w:tabs>
          <w:tab w:val="left" w:pos="3402"/>
        </w:tabs>
        <w:rPr>
          <w:rFonts w:cstheme="minorHAnsi"/>
          <w:i/>
          <w:iCs/>
          <w:color w:val="FF0000"/>
          <w:lang w:val="en-US"/>
        </w:rPr>
      </w:pPr>
      <w:r w:rsidRPr="00360BBE">
        <w:rPr>
          <w:rFonts w:cstheme="minorHAnsi"/>
          <w:i/>
          <w:iCs/>
          <w:color w:val="FF0000"/>
          <w:lang w:val="en-US"/>
        </w:rPr>
        <w:t>(</w:t>
      </w:r>
      <w:r>
        <w:rPr>
          <w:rFonts w:cstheme="minorHAnsi"/>
          <w:i/>
          <w:iCs/>
          <w:color w:val="FF0000"/>
          <w:lang w:val="en-US"/>
        </w:rPr>
        <w:t xml:space="preserve">Write about </w:t>
      </w:r>
      <w:r w:rsidRPr="00360BBE">
        <w:rPr>
          <w:rFonts w:cstheme="minorHAnsi"/>
          <w:i/>
          <w:iCs/>
          <w:color w:val="FF0000"/>
          <w:lang w:val="en-US"/>
        </w:rPr>
        <w:t>2 sentences about baseline</w:t>
      </w:r>
      <w:r>
        <w:rPr>
          <w:rFonts w:cstheme="minorHAnsi"/>
          <w:i/>
          <w:iCs/>
          <w:color w:val="FF0000"/>
          <w:lang w:val="en-US"/>
        </w:rPr>
        <w:t>.</w:t>
      </w:r>
      <w:r w:rsidRPr="00360BBE">
        <w:rPr>
          <w:rFonts w:cstheme="minorHAnsi"/>
          <w:i/>
          <w:iCs/>
          <w:color w:val="FF0000"/>
          <w:lang w:val="en-US"/>
        </w:rPr>
        <w:t>)</w:t>
      </w:r>
    </w:p>
    <w:p w14:paraId="059F428B" w14:textId="77777777" w:rsidR="00735F86" w:rsidRDefault="00735F86" w:rsidP="00735F86">
      <w:pPr>
        <w:autoSpaceDE w:val="0"/>
        <w:autoSpaceDN w:val="0"/>
        <w:adjustRightInd w:val="0"/>
        <w:spacing w:after="0" w:line="240" w:lineRule="auto"/>
        <w:rPr>
          <w:rFonts w:cstheme="minorHAnsi"/>
          <w:color w:val="4D4D4C"/>
          <w:lang w:val="en-US"/>
        </w:rPr>
      </w:pPr>
      <w:r w:rsidRPr="00B01298">
        <w:rPr>
          <w:rFonts w:cstheme="minorHAnsi"/>
          <w:color w:val="4D4D4C"/>
          <w:lang w:val="en-US"/>
        </w:rPr>
        <w:t>Another objective of the project is to improve the soil quality</w:t>
      </w:r>
      <w:r>
        <w:rPr>
          <w:rFonts w:cstheme="minorHAnsi"/>
          <w:color w:val="4D4D4C"/>
          <w:lang w:val="en-US"/>
        </w:rPr>
        <w:t xml:space="preserve"> in </w:t>
      </w:r>
      <w:r w:rsidRPr="00360BBE">
        <w:rPr>
          <w:rFonts w:cstheme="minorHAnsi"/>
          <w:color w:val="FF0000"/>
          <w:lang w:val="en-US"/>
        </w:rPr>
        <w:t>xx</w:t>
      </w:r>
      <w:r w:rsidRPr="00B01298">
        <w:rPr>
          <w:rFonts w:cstheme="minorHAnsi"/>
          <w:color w:val="4D4D4C"/>
          <w:lang w:val="en-US"/>
        </w:rPr>
        <w:t xml:space="preserve"> </w:t>
      </w:r>
      <w:r w:rsidRPr="00B01298">
        <w:rPr>
          <w:rFonts w:cstheme="minorHAnsi"/>
          <w:color w:val="FF0000"/>
          <w:lang w:val="en-US"/>
        </w:rPr>
        <w:t xml:space="preserve"> </w:t>
      </w:r>
      <w:r w:rsidRPr="00B01298">
        <w:rPr>
          <w:rFonts w:cstheme="minorHAnsi"/>
          <w:color w:val="4D4D4C"/>
          <w:lang w:val="en-US"/>
        </w:rPr>
        <w:t xml:space="preserve">by marketing biochar as soil amendment. Biochar can improve soil quality significantly because of its impact on the soil pH, its water retention capacity, and its ability to store nutrients. </w:t>
      </w:r>
    </w:p>
    <w:p w14:paraId="49C88A4A" w14:textId="77777777" w:rsidR="00735F86" w:rsidRPr="00B01298" w:rsidRDefault="00735F86" w:rsidP="00735F86">
      <w:pPr>
        <w:autoSpaceDE w:val="0"/>
        <w:autoSpaceDN w:val="0"/>
        <w:adjustRightInd w:val="0"/>
        <w:spacing w:after="0" w:line="240" w:lineRule="auto"/>
        <w:rPr>
          <w:rFonts w:cstheme="minorHAnsi"/>
          <w:color w:val="4D4D4C"/>
          <w:lang w:val="en-US"/>
        </w:rPr>
      </w:pPr>
      <w:r>
        <w:rPr>
          <w:rFonts w:cstheme="minorHAnsi"/>
          <w:color w:val="4D4D4C"/>
          <w:lang w:val="en-US"/>
        </w:rPr>
        <w:t>Furthermore, the biochar may be used as temporary C-sink or as additive in construction materials or consumer products.</w:t>
      </w:r>
    </w:p>
    <w:p w14:paraId="608FB81F" w14:textId="4598C912" w:rsidR="00DD0615" w:rsidRPr="003379CE" w:rsidRDefault="00DD0615" w:rsidP="00B35A23">
      <w:pPr>
        <w:autoSpaceDE w:val="0"/>
        <w:autoSpaceDN w:val="0"/>
        <w:adjustRightInd w:val="0"/>
        <w:spacing w:after="0" w:line="240" w:lineRule="auto"/>
        <w:rPr>
          <w:lang w:val="en-US"/>
        </w:rPr>
      </w:pPr>
    </w:p>
    <w:p w14:paraId="5E478CF8" w14:textId="77777777" w:rsidR="00735F86" w:rsidRPr="00B01298" w:rsidRDefault="00735F86" w:rsidP="00735F86">
      <w:pPr>
        <w:pStyle w:val="berschrift2"/>
        <w:numPr>
          <w:ilvl w:val="1"/>
          <w:numId w:val="2"/>
        </w:numPr>
        <w:spacing w:after="120"/>
        <w:ind w:left="1077"/>
        <w:rPr>
          <w:rFonts w:asciiTheme="minorHAnsi" w:hAnsiTheme="minorHAnsi" w:cstheme="minorHAnsi"/>
          <w:bCs/>
          <w:szCs w:val="24"/>
          <w:lang w:val="en-US"/>
        </w:rPr>
      </w:pPr>
      <w:bookmarkStart w:id="6" w:name="_Toc156474810"/>
      <w:bookmarkStart w:id="7" w:name="_Toc157498498"/>
      <w:bookmarkStart w:id="8" w:name="_Toc172104195"/>
      <w:bookmarkStart w:id="9" w:name="_Toc156474812"/>
      <w:r w:rsidRPr="00B01298">
        <w:rPr>
          <w:rFonts w:asciiTheme="minorHAnsi" w:hAnsiTheme="minorHAnsi" w:cstheme="minorHAnsi"/>
          <w:bCs/>
          <w:szCs w:val="24"/>
          <w:lang w:val="en-US"/>
        </w:rPr>
        <w:t>Project location</w:t>
      </w:r>
      <w:bookmarkEnd w:id="6"/>
      <w:bookmarkEnd w:id="7"/>
      <w:bookmarkEnd w:id="8"/>
    </w:p>
    <w:p w14:paraId="79F7F296" w14:textId="77777777" w:rsidR="00735F86" w:rsidRPr="00360BBE" w:rsidRDefault="00735F86" w:rsidP="00735F86">
      <w:pPr>
        <w:autoSpaceDE w:val="0"/>
        <w:autoSpaceDN w:val="0"/>
        <w:adjustRightInd w:val="0"/>
        <w:spacing w:after="0" w:line="240" w:lineRule="auto"/>
        <w:rPr>
          <w:rFonts w:cstheme="minorHAnsi"/>
          <w:i/>
          <w:iCs/>
          <w:color w:val="FF0000"/>
          <w:lang w:val="en-US"/>
        </w:rPr>
      </w:pPr>
      <w:r w:rsidRPr="00360BBE">
        <w:rPr>
          <w:rFonts w:cstheme="minorHAnsi"/>
          <w:i/>
          <w:iCs/>
          <w:color w:val="FF0000"/>
          <w:lang w:val="en-US"/>
        </w:rPr>
        <w:t>(Where will the project take place?)</w:t>
      </w:r>
    </w:p>
    <w:p w14:paraId="3822654B" w14:textId="77777777" w:rsidR="00735F86" w:rsidRPr="00360BBE" w:rsidRDefault="00735F86" w:rsidP="00735F86">
      <w:pPr>
        <w:autoSpaceDE w:val="0"/>
        <w:autoSpaceDN w:val="0"/>
        <w:adjustRightInd w:val="0"/>
        <w:spacing w:after="0" w:line="240" w:lineRule="auto"/>
        <w:rPr>
          <w:rFonts w:cstheme="minorHAnsi"/>
          <w:i/>
          <w:iCs/>
          <w:color w:val="FF0000"/>
          <w:lang w:val="en-US"/>
        </w:rPr>
      </w:pPr>
      <w:r w:rsidRPr="00360BBE">
        <w:rPr>
          <w:i/>
          <w:iCs/>
          <w:color w:val="FF0000"/>
          <w:lang w:val="en-US"/>
        </w:rPr>
        <w:t>(</w:t>
      </w:r>
      <w:r>
        <w:rPr>
          <w:i/>
          <w:iCs/>
          <w:color w:val="FF0000"/>
          <w:lang w:val="en-US"/>
        </w:rPr>
        <w:t>P</w:t>
      </w:r>
      <w:r w:rsidRPr="00360BBE">
        <w:rPr>
          <w:i/>
          <w:iCs/>
          <w:color w:val="FF0000"/>
          <w:lang w:val="en-US"/>
        </w:rPr>
        <w:t>rovide GPS location of pyrolysis unit)</w:t>
      </w:r>
    </w:p>
    <w:p w14:paraId="1A94D161" w14:textId="77777777" w:rsidR="00735F86" w:rsidRPr="00B01298" w:rsidRDefault="00735F86" w:rsidP="00735F86">
      <w:pPr>
        <w:autoSpaceDE w:val="0"/>
        <w:autoSpaceDN w:val="0"/>
        <w:adjustRightInd w:val="0"/>
        <w:spacing w:after="0" w:line="240" w:lineRule="auto"/>
        <w:rPr>
          <w:rFonts w:cstheme="minorHAnsi"/>
          <w:color w:val="4D4D4C"/>
          <w:lang w:val="en-US"/>
        </w:rPr>
      </w:pPr>
      <w:r w:rsidRPr="00B01298">
        <w:rPr>
          <w:rFonts w:cstheme="minorHAnsi"/>
          <w:color w:val="4D4D4C"/>
          <w:lang w:val="en-US"/>
        </w:rPr>
        <w:t xml:space="preserve">The geographical locations of the subsequently installed plants will be documented in the </w:t>
      </w:r>
      <w:r w:rsidRPr="00B01298">
        <w:rPr>
          <w:rFonts w:cstheme="minorHAnsi"/>
          <w:color w:val="FF0000"/>
          <w:lang w:val="en-US"/>
        </w:rPr>
        <w:t>biochar tool</w:t>
      </w:r>
      <w:r>
        <w:rPr>
          <w:rFonts w:cstheme="minorHAnsi"/>
          <w:color w:val="FF0000"/>
          <w:lang w:val="en-US"/>
        </w:rPr>
        <w:t xml:space="preserve"> </w:t>
      </w:r>
      <w:r w:rsidRPr="007D0221">
        <w:rPr>
          <w:rFonts w:cstheme="minorHAnsi"/>
          <w:i/>
          <w:iCs/>
          <w:color w:val="FF0000"/>
          <w:lang w:val="en-US"/>
        </w:rPr>
        <w:t>(or other dMRV tool</w:t>
      </w:r>
      <w:r>
        <w:rPr>
          <w:rFonts w:cstheme="minorHAnsi"/>
          <w:color w:val="FF0000"/>
          <w:lang w:val="en-US"/>
        </w:rPr>
        <w:t>)</w:t>
      </w:r>
      <w:r w:rsidRPr="00B01298">
        <w:rPr>
          <w:rFonts w:cstheme="minorHAnsi"/>
          <w:color w:val="4D4D4C"/>
          <w:lang w:val="en-US"/>
        </w:rPr>
        <w:t>.</w:t>
      </w:r>
    </w:p>
    <w:p w14:paraId="5A3135A0" w14:textId="77777777" w:rsidR="00735F86" w:rsidRPr="00360BBE" w:rsidRDefault="00735F86" w:rsidP="00735F86">
      <w:pPr>
        <w:autoSpaceDE w:val="0"/>
        <w:autoSpaceDN w:val="0"/>
        <w:adjustRightInd w:val="0"/>
        <w:spacing w:after="0" w:line="240" w:lineRule="auto"/>
        <w:rPr>
          <w:rFonts w:cstheme="minorHAnsi"/>
          <w:i/>
          <w:iCs/>
          <w:color w:val="FF0000"/>
          <w:lang w:val="en-US"/>
        </w:rPr>
      </w:pPr>
      <w:r w:rsidRPr="00360BBE">
        <w:rPr>
          <w:rFonts w:cstheme="minorHAnsi"/>
          <w:i/>
          <w:iCs/>
          <w:color w:val="FF0000"/>
          <w:lang w:val="en-US"/>
        </w:rPr>
        <w:t>(Where will biochar sold to)</w:t>
      </w:r>
    </w:p>
    <w:p w14:paraId="2CE32E97" w14:textId="77777777" w:rsidR="00735F86" w:rsidRPr="00360BBE" w:rsidRDefault="00735F86" w:rsidP="00735F86">
      <w:pPr>
        <w:autoSpaceDE w:val="0"/>
        <w:autoSpaceDN w:val="0"/>
        <w:adjustRightInd w:val="0"/>
        <w:spacing w:after="0" w:line="240" w:lineRule="auto"/>
        <w:rPr>
          <w:rFonts w:cstheme="minorHAnsi"/>
          <w:i/>
          <w:iCs/>
          <w:color w:val="FF0000"/>
          <w:lang w:val="en-US"/>
        </w:rPr>
      </w:pPr>
      <w:r w:rsidRPr="00360BBE">
        <w:rPr>
          <w:rFonts w:cstheme="minorHAnsi"/>
          <w:i/>
          <w:iCs/>
          <w:color w:val="FF0000"/>
          <w:lang w:val="en-US"/>
        </w:rPr>
        <w:t>(Provide map indicating the before mentioned regions)</w:t>
      </w:r>
    </w:p>
    <w:p w14:paraId="227F2D2D" w14:textId="77777777" w:rsidR="00735F86" w:rsidRPr="00B01298" w:rsidRDefault="00735F86" w:rsidP="00735F86">
      <w:pPr>
        <w:autoSpaceDE w:val="0"/>
        <w:autoSpaceDN w:val="0"/>
        <w:adjustRightInd w:val="0"/>
        <w:spacing w:after="0" w:line="240" w:lineRule="auto"/>
        <w:rPr>
          <w:rFonts w:cstheme="minorHAnsi"/>
          <w:lang w:val="en-US"/>
        </w:rPr>
      </w:pPr>
    </w:p>
    <w:p w14:paraId="03F4D46B" w14:textId="77777777" w:rsidR="00735F86" w:rsidRPr="00B01298" w:rsidRDefault="00735F86" w:rsidP="00735F86">
      <w:pPr>
        <w:pStyle w:val="berschrift2"/>
        <w:numPr>
          <w:ilvl w:val="1"/>
          <w:numId w:val="2"/>
        </w:numPr>
        <w:spacing w:after="120"/>
        <w:rPr>
          <w:rFonts w:asciiTheme="minorHAnsi" w:hAnsiTheme="minorHAnsi" w:cstheme="minorHAnsi"/>
          <w:bCs/>
          <w:szCs w:val="24"/>
          <w:lang w:val="en-US"/>
        </w:rPr>
      </w:pPr>
      <w:bookmarkStart w:id="10" w:name="_Toc156474811"/>
      <w:bookmarkStart w:id="11" w:name="_Toc157498499"/>
      <w:bookmarkStart w:id="12" w:name="_Ref172042397"/>
      <w:bookmarkStart w:id="13" w:name="_Toc172104196"/>
      <w:r w:rsidRPr="00B01298">
        <w:rPr>
          <w:rFonts w:asciiTheme="minorHAnsi" w:hAnsiTheme="minorHAnsi" w:cstheme="minorHAnsi"/>
          <w:bCs/>
          <w:szCs w:val="24"/>
          <w:lang w:val="en-US"/>
        </w:rPr>
        <w:t xml:space="preserve">Description of baseline </w:t>
      </w:r>
      <w:r>
        <w:rPr>
          <w:rFonts w:asciiTheme="minorHAnsi" w:hAnsiTheme="minorHAnsi" w:cstheme="minorHAnsi"/>
          <w:bCs/>
          <w:szCs w:val="24"/>
          <w:lang w:val="en-US"/>
        </w:rPr>
        <w:t>s</w:t>
      </w:r>
      <w:r w:rsidRPr="00B01298">
        <w:rPr>
          <w:rFonts w:asciiTheme="minorHAnsi" w:hAnsiTheme="minorHAnsi" w:cstheme="minorHAnsi"/>
          <w:bCs/>
          <w:szCs w:val="24"/>
          <w:lang w:val="en-US"/>
        </w:rPr>
        <w:t>cenario</w:t>
      </w:r>
      <w:bookmarkEnd w:id="10"/>
      <w:bookmarkEnd w:id="11"/>
      <w:bookmarkEnd w:id="12"/>
      <w:bookmarkEnd w:id="13"/>
    </w:p>
    <w:p w14:paraId="6285C1C5" w14:textId="77777777" w:rsidR="00735F86" w:rsidRPr="002A65C5" w:rsidRDefault="00735F86" w:rsidP="00735F86">
      <w:pPr>
        <w:rPr>
          <w:rFonts w:cstheme="minorHAnsi"/>
          <w:i/>
          <w:iCs/>
          <w:color w:val="FF0000"/>
          <w:lang w:val="en-US"/>
        </w:rPr>
      </w:pPr>
      <w:r w:rsidRPr="002A65C5">
        <w:rPr>
          <w:rFonts w:cstheme="minorHAnsi"/>
          <w:i/>
          <w:iCs/>
          <w:color w:val="FF0000"/>
          <w:lang w:val="en-US"/>
        </w:rPr>
        <w:t>(Describe Baseline)</w:t>
      </w:r>
    </w:p>
    <w:p w14:paraId="4067858C" w14:textId="3D3B99A9" w:rsidR="00735F86" w:rsidRPr="00B01298" w:rsidRDefault="00735F86" w:rsidP="00C1058B">
      <w:pPr>
        <w:rPr>
          <w:rFonts w:cstheme="minorHAnsi"/>
          <w:lang w:val="en-US"/>
        </w:rPr>
      </w:pPr>
      <w:r w:rsidRPr="00B01298">
        <w:rPr>
          <w:rFonts w:cstheme="minorHAnsi"/>
          <w:lang w:val="en-US"/>
        </w:rPr>
        <w:t>The baseline scenario for carbon removal accounting is the "business as usual", in which no permanent biochar-based carbon sink is generated and is considered as zero. The fact that biomass could have been used differently in the baseline scenario</w:t>
      </w:r>
      <w:r w:rsidR="00C1058B">
        <w:rPr>
          <w:rFonts w:cstheme="minorHAnsi"/>
          <w:lang w:val="en-US"/>
        </w:rPr>
        <w:t xml:space="preserve"> </w:t>
      </w:r>
      <w:r w:rsidR="00C1058B" w:rsidRPr="00C1058B">
        <w:rPr>
          <w:rFonts w:cstheme="minorHAnsi"/>
          <w:lang w:val="en-US"/>
        </w:rPr>
        <w:t>does not deplete a long-term</w:t>
      </w:r>
      <w:r w:rsidR="00C1058B">
        <w:rPr>
          <w:rFonts w:cstheme="minorHAnsi"/>
          <w:lang w:val="en-US"/>
        </w:rPr>
        <w:t xml:space="preserve"> </w:t>
      </w:r>
      <w:r w:rsidR="00C1058B" w:rsidRPr="00C1058B">
        <w:rPr>
          <w:rFonts w:cstheme="minorHAnsi"/>
          <w:lang w:val="en-US"/>
        </w:rPr>
        <w:t>natural or otherwise registered carbon sink.</w:t>
      </w:r>
      <w:r w:rsidRPr="00B01298">
        <w:rPr>
          <w:rFonts w:cstheme="minorHAnsi"/>
          <w:lang w:val="en-US"/>
        </w:rPr>
        <w:t xml:space="preserve">, </w:t>
      </w:r>
      <w:r w:rsidR="00C1058B">
        <w:rPr>
          <w:rFonts w:cstheme="minorHAnsi"/>
          <w:lang w:val="en-US"/>
        </w:rPr>
        <w:t xml:space="preserve">and thus </w:t>
      </w:r>
      <w:r w:rsidRPr="00B01298">
        <w:rPr>
          <w:rFonts w:cstheme="minorHAnsi"/>
          <w:lang w:val="en-US"/>
        </w:rPr>
        <w:t>has no impact on the consideration of the baseline as</w:t>
      </w:r>
      <w:r w:rsidR="00C1058B">
        <w:rPr>
          <w:rFonts w:cstheme="minorHAnsi"/>
          <w:lang w:val="en-US"/>
        </w:rPr>
        <w:t xml:space="preserve"> zero. This is ensured by following the regulations of chapter 5 of the Global Biochar C-sink Standard.</w:t>
      </w:r>
    </w:p>
    <w:p w14:paraId="5E7B23AC" w14:textId="77777777" w:rsidR="00735F86" w:rsidRPr="007926D1" w:rsidRDefault="00735F86" w:rsidP="00735F86">
      <w:pPr>
        <w:rPr>
          <w:lang w:val="en-US"/>
        </w:rPr>
      </w:pPr>
      <m:oMathPara>
        <m:oMathParaPr>
          <m:jc m:val="left"/>
        </m:oMathParaPr>
        <m:oMath>
          <m:r>
            <w:rPr>
              <w:rFonts w:ascii="Cambria Math" w:hAnsi="Cambria Math" w:cstheme="minorHAnsi"/>
              <w:lang w:val="en-US"/>
            </w:rPr>
            <m:t>C-sink (Baseline</m:t>
          </m:r>
          <m:r>
            <w:rPr>
              <w:rFonts w:ascii="Cambria Math" w:hAnsi="Cambria Math"/>
              <w:lang w:val="en-US"/>
            </w:rPr>
            <m:t xml:space="preserve">) = 0 </m:t>
          </m:r>
          <m:r>
            <w:rPr>
              <w:rFonts w:ascii="Cambria Math" w:hAnsi="Cambria Math" w:cstheme="minorHAnsi"/>
              <w:lang w:val="en-US"/>
            </w:rPr>
            <m:t>tCO2e</m:t>
          </m:r>
        </m:oMath>
      </m:oMathPara>
    </w:p>
    <w:p w14:paraId="5A80A566" w14:textId="098861D1" w:rsidR="0081559B" w:rsidRDefault="0081559B" w:rsidP="00FE5270">
      <w:pPr>
        <w:pStyle w:val="berschrift2"/>
        <w:numPr>
          <w:ilvl w:val="1"/>
          <w:numId w:val="2"/>
        </w:numPr>
        <w:spacing w:after="120"/>
        <w:rPr>
          <w:rFonts w:asciiTheme="minorHAnsi" w:hAnsiTheme="minorHAnsi" w:cstheme="minorHAnsi"/>
          <w:bCs/>
          <w:szCs w:val="24"/>
          <w:lang w:val="en-US"/>
        </w:rPr>
      </w:pPr>
      <w:bookmarkStart w:id="14" w:name="_Toc172104197"/>
      <w:r>
        <w:rPr>
          <w:rFonts w:asciiTheme="minorHAnsi" w:hAnsiTheme="minorHAnsi" w:cstheme="minorHAnsi"/>
          <w:bCs/>
          <w:szCs w:val="24"/>
          <w:lang w:val="en-US"/>
        </w:rPr>
        <w:t>Biochar carbon sinks</w:t>
      </w:r>
      <w:bookmarkEnd w:id="14"/>
    </w:p>
    <w:p w14:paraId="2E30EFD4" w14:textId="77777777" w:rsidR="0081559B" w:rsidRDefault="0081559B" w:rsidP="0081559B">
      <w:pPr>
        <w:rPr>
          <w:rFonts w:cstheme="minorHAnsi"/>
          <w:lang w:val="en-US"/>
        </w:rPr>
      </w:pPr>
      <w:r w:rsidRPr="005F4F2E">
        <w:rPr>
          <w:rFonts w:cstheme="minorHAnsi"/>
          <w:lang w:val="en-US"/>
        </w:rPr>
        <w:t xml:space="preserve">When plant biomass is burnt or decomposed, the assimilated carbon is released again in the form of CO2. However, if the plant biomass is pyrolyzed, about half of the plant carbon is transformed into a mixture of predominantly very persistent carbon compounds that form a solid material known as biochar. While in the environment, any carbon compound is subject to degradation; for most components of biochar, this process is extremely slow, and mostly even so slow, that it is hard to measure for thousands of years. Provided that the biochar is not burned, the biochar carbon remains as a C-sink in the terrestrial system.  </w:t>
      </w:r>
    </w:p>
    <w:p w14:paraId="75BC47CD" w14:textId="67DB134F" w:rsidR="00544386" w:rsidRDefault="00544386" w:rsidP="00FE5270">
      <w:pPr>
        <w:pStyle w:val="berschrift2"/>
        <w:numPr>
          <w:ilvl w:val="1"/>
          <w:numId w:val="2"/>
        </w:numPr>
        <w:spacing w:after="120"/>
        <w:rPr>
          <w:rFonts w:asciiTheme="minorHAnsi" w:hAnsiTheme="minorHAnsi" w:cstheme="minorHAnsi"/>
          <w:bCs/>
          <w:szCs w:val="24"/>
          <w:lang w:val="en-US"/>
        </w:rPr>
      </w:pPr>
      <w:bookmarkStart w:id="15" w:name="_Toc172104198"/>
      <w:r>
        <w:rPr>
          <w:rFonts w:asciiTheme="minorHAnsi" w:hAnsiTheme="minorHAnsi" w:cstheme="minorHAnsi"/>
          <w:bCs/>
          <w:szCs w:val="24"/>
          <w:lang w:val="en-US"/>
        </w:rPr>
        <w:t>Project Boundary</w:t>
      </w:r>
      <w:bookmarkEnd w:id="15"/>
    </w:p>
    <w:p w14:paraId="2F201C89" w14:textId="59C97ECE" w:rsidR="00507380" w:rsidRPr="00F80832" w:rsidRDefault="00507380" w:rsidP="00F80832">
      <w:pPr>
        <w:rPr>
          <w:lang w:val="en-US"/>
        </w:rPr>
      </w:pPr>
      <w:r>
        <w:rPr>
          <w:lang w:val="en-US"/>
        </w:rPr>
        <w:t>For</w:t>
      </w:r>
      <w:r w:rsidR="002A708E">
        <w:rPr>
          <w:lang w:val="en-US"/>
        </w:rPr>
        <w:t xml:space="preserve"> the creation of a C-</w:t>
      </w:r>
      <w:r w:rsidR="006A6E3B">
        <w:rPr>
          <w:lang w:val="en-US"/>
        </w:rPr>
        <w:t>s</w:t>
      </w:r>
      <w:r w:rsidR="002A708E">
        <w:rPr>
          <w:lang w:val="en-US"/>
        </w:rPr>
        <w:t>ink</w:t>
      </w:r>
      <w:r w:rsidRPr="007B059D">
        <w:rPr>
          <w:rFonts w:ascii="Avenir-Book" w:hAnsi="Avenir-Book" w:cs="Avenir-Book"/>
          <w:lang w:val="en-US"/>
        </w:rPr>
        <w:t xml:space="preserve"> the emissions from Scope 1 and 2 of each involved and registered organization (producers and processors) are recorded.</w:t>
      </w:r>
      <w:r>
        <w:rPr>
          <w:rFonts w:ascii="Avenir-Book" w:hAnsi="Avenir-Book" w:cs="Avenir-Book"/>
          <w:lang w:val="en-US"/>
        </w:rPr>
        <w:t xml:space="preserve"> </w:t>
      </w:r>
      <w:r w:rsidRPr="007B059D">
        <w:rPr>
          <w:color w:val="FF0000"/>
          <w:lang w:val="en-US"/>
        </w:rPr>
        <w:t>All scope 1 and scope 2 emissions from the biochar producing company are fully recorded and attributed to the biochar production.</w:t>
      </w:r>
    </w:p>
    <w:p w14:paraId="7BA3F182" w14:textId="3E6CF3D6" w:rsidR="00507380" w:rsidRPr="007B059D" w:rsidRDefault="00507380" w:rsidP="00507380">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lastRenderedPageBreak/>
        <w:t xml:space="preserve">If not otherwise specified by the processors in their annexes to the PDD they account for all emissions from Scope 1 and 2. </w:t>
      </w:r>
      <w:r>
        <w:rPr>
          <w:rFonts w:ascii="Avenir-Book" w:hAnsi="Avenir-Book" w:cs="Avenir-Book"/>
          <w:lang w:val="en-US"/>
        </w:rPr>
        <w:t>P</w:t>
      </w:r>
      <w:r w:rsidRPr="007B059D">
        <w:rPr>
          <w:rFonts w:ascii="Avenir-Book" w:hAnsi="Avenir-Book" w:cs="Avenir-Book"/>
          <w:lang w:val="en-US"/>
        </w:rPr>
        <w:t>rocessor are obliged to provide details in their annexes to the PDD</w:t>
      </w:r>
      <w:r>
        <w:rPr>
          <w:rFonts w:ascii="Avenir-Book" w:hAnsi="Avenir-Book" w:cs="Avenir-Book"/>
          <w:lang w:val="en-US"/>
        </w:rPr>
        <w:t xml:space="preserve"> if they are deviating from the default</w:t>
      </w:r>
      <w:r w:rsidRPr="007B059D">
        <w:rPr>
          <w:rFonts w:ascii="Avenir-Book" w:hAnsi="Avenir-Book" w:cs="Avenir-Book"/>
          <w:lang w:val="en-US"/>
        </w:rPr>
        <w:t>.</w:t>
      </w:r>
    </w:p>
    <w:p w14:paraId="5B74F578" w14:textId="77777777" w:rsidR="00507380" w:rsidRPr="007B059D" w:rsidRDefault="00507380" w:rsidP="00507380">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For Scope 3 emissions of involved organizations, only the emissions from biomass production transport of biomass or biochar and derived products are directly quantified. Other indirect emissions from Scope 3 are not recorded individually due to their comparatively low volume but are instead included in the calculation with a flat margin of safety to account for the whole value chain.</w:t>
      </w:r>
    </w:p>
    <w:p w14:paraId="30F9F681" w14:textId="77777777" w:rsidR="00507380" w:rsidRPr="007B059D" w:rsidRDefault="00507380" w:rsidP="00507380">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Organizations are required to include the emissions upstream to the next organization in their emissions portfolio. The last organization in the chain before the C-sink is established and registered is also responsible for reporting transport emissions downstream in their emission portfolio.</w:t>
      </w:r>
    </w:p>
    <w:p w14:paraId="00727AA6" w14:textId="77777777" w:rsidR="00507380" w:rsidRPr="007B059D" w:rsidRDefault="00507380" w:rsidP="00507380">
      <w:pPr>
        <w:autoSpaceDE w:val="0"/>
        <w:autoSpaceDN w:val="0"/>
        <w:adjustRightInd w:val="0"/>
        <w:spacing w:after="0" w:line="240" w:lineRule="auto"/>
        <w:rPr>
          <w:rFonts w:ascii="Avenir-Book" w:hAnsi="Avenir-Book" w:cs="Avenir-Book"/>
          <w:lang w:val="en-US"/>
        </w:rPr>
      </w:pPr>
    </w:p>
    <w:p w14:paraId="42D7E63B" w14:textId="77777777" w:rsidR="00507380" w:rsidRPr="007B059D" w:rsidRDefault="00507380" w:rsidP="00507380">
      <w:pPr>
        <w:rPr>
          <w:i/>
          <w:iCs/>
          <w:color w:val="FF0000"/>
          <w:lang w:val="en-US"/>
        </w:rPr>
      </w:pPr>
      <w:r w:rsidRPr="007B059D">
        <w:rPr>
          <w:i/>
          <w:iCs/>
          <w:color w:val="FF0000"/>
          <w:lang w:val="en-US"/>
        </w:rPr>
        <w:t>A graphic can be added to visualize the system boundary</w:t>
      </w:r>
    </w:p>
    <w:p w14:paraId="22777F6B" w14:textId="63BEC128" w:rsidR="00F60784" w:rsidRDefault="00F60784" w:rsidP="00FE5270">
      <w:pPr>
        <w:pStyle w:val="berschrift2"/>
        <w:numPr>
          <w:ilvl w:val="1"/>
          <w:numId w:val="2"/>
        </w:numPr>
        <w:spacing w:after="120"/>
        <w:rPr>
          <w:rFonts w:asciiTheme="minorHAnsi" w:hAnsiTheme="minorHAnsi" w:cstheme="minorHAnsi"/>
          <w:bCs/>
          <w:szCs w:val="24"/>
          <w:lang w:val="en-US"/>
        </w:rPr>
      </w:pPr>
      <w:bookmarkStart w:id="16" w:name="_Toc172104199"/>
      <w:bookmarkStart w:id="17" w:name="_Toc172104200"/>
      <w:bookmarkEnd w:id="16"/>
      <w:r>
        <w:rPr>
          <w:rFonts w:asciiTheme="minorHAnsi" w:hAnsiTheme="minorHAnsi" w:cstheme="minorHAnsi"/>
          <w:bCs/>
          <w:szCs w:val="24"/>
          <w:lang w:val="en-US"/>
        </w:rPr>
        <w:t>Eligibility</w:t>
      </w:r>
      <w:bookmarkEnd w:id="17"/>
    </w:p>
    <w:p w14:paraId="5E571B01" w14:textId="7918BB9D" w:rsidR="00A5663E" w:rsidRPr="00A5663E" w:rsidRDefault="00A5663E" w:rsidP="00A5663E">
      <w:pPr>
        <w:rPr>
          <w:i/>
          <w:iCs/>
          <w:color w:val="FF0000"/>
          <w:lang w:val="en-US"/>
        </w:rPr>
      </w:pPr>
      <w:r w:rsidRPr="00A5663E">
        <w:rPr>
          <w:i/>
          <w:iCs/>
          <w:color w:val="FF0000"/>
          <w:lang w:val="en-US"/>
        </w:rPr>
        <w:t>(All checkmarks have to be ticked)</w:t>
      </w:r>
    </w:p>
    <w:p w14:paraId="05926904" w14:textId="1B0435B3" w:rsidR="008C6125" w:rsidRPr="00B01298" w:rsidRDefault="003D602F" w:rsidP="008C6125">
      <w:pPr>
        <w:autoSpaceDE w:val="0"/>
        <w:autoSpaceDN w:val="0"/>
        <w:adjustRightInd w:val="0"/>
        <w:spacing w:after="0" w:line="240" w:lineRule="auto"/>
        <w:rPr>
          <w:rFonts w:ascii="Avenir-Book" w:hAnsi="Avenir-Book" w:cs="Avenir-Book"/>
          <w:color w:val="BF8F00" w:themeColor="accent4" w:themeShade="BF"/>
          <w:lang w:val="en-US"/>
        </w:rPr>
      </w:pPr>
      <w:sdt>
        <w:sdtPr>
          <w:rPr>
            <w:color w:val="FF0000"/>
            <w:lang w:val="en-US"/>
          </w:rPr>
          <w:id w:val="1607544148"/>
          <w14:checkbox>
            <w14:checked w14:val="0"/>
            <w14:checkedState w14:val="2612" w14:font="MS Gothic"/>
            <w14:uncheckedState w14:val="2610" w14:font="MS Gothic"/>
          </w14:checkbox>
        </w:sdtPr>
        <w:sdtEndPr/>
        <w:sdtContent>
          <w:r w:rsidR="00172C5C" w:rsidRPr="007B059D">
            <w:rPr>
              <w:rFonts w:ascii="MS Gothic" w:eastAsia="MS Gothic" w:hAnsi="MS Gothic"/>
              <w:color w:val="FF0000"/>
              <w:lang w:val="en-US"/>
            </w:rPr>
            <w:t>☐</w:t>
          </w:r>
        </w:sdtContent>
      </w:sdt>
      <w:r w:rsidR="00172C5C" w:rsidRPr="00664BE0" w:rsidDel="00172C5C">
        <w:rPr>
          <w:rFonts w:ascii="Calibri" w:hAnsi="Calibri" w:cs="Calibri"/>
          <w:color w:val="FF0000"/>
          <w:lang w:val="en-US"/>
        </w:rPr>
        <w:t xml:space="preserve"> </w:t>
      </w:r>
      <w:r w:rsidR="008C6125" w:rsidRPr="008C6125">
        <w:rPr>
          <w:rFonts w:ascii="Calibri" w:hAnsi="Calibri" w:cs="Calibri"/>
          <w:lang w:val="en-US"/>
        </w:rPr>
        <w:t>Production of biochar according to EBC/WBC criteria in place.</w:t>
      </w:r>
    </w:p>
    <w:p w14:paraId="5CD35FCB" w14:textId="0819D93A" w:rsidR="008C6125" w:rsidRPr="008C6125" w:rsidRDefault="003D602F" w:rsidP="008C6125">
      <w:pPr>
        <w:autoSpaceDE w:val="0"/>
        <w:autoSpaceDN w:val="0"/>
        <w:adjustRightInd w:val="0"/>
        <w:spacing w:after="0" w:line="240" w:lineRule="auto"/>
        <w:rPr>
          <w:rFonts w:ascii="Avenir-Book" w:hAnsi="Avenir-Book"/>
          <w:lang w:val="en-US"/>
        </w:rPr>
      </w:pPr>
      <w:sdt>
        <w:sdtPr>
          <w:rPr>
            <w:color w:val="FF0000"/>
            <w:lang w:val="en-US"/>
          </w:rPr>
          <w:id w:val="2043626169"/>
          <w14:checkbox>
            <w14:checked w14:val="0"/>
            <w14:checkedState w14:val="2612" w14:font="MS Gothic"/>
            <w14:uncheckedState w14:val="2610" w14:font="MS Gothic"/>
          </w14:checkbox>
        </w:sdtPr>
        <w:sdtEndPr/>
        <w:sdtContent>
          <w:r w:rsidR="00172C5C" w:rsidRPr="007B059D">
            <w:rPr>
              <w:rFonts w:ascii="MS Gothic" w:eastAsia="MS Gothic" w:hAnsi="MS Gothic"/>
              <w:color w:val="FF0000"/>
              <w:lang w:val="en-US"/>
            </w:rPr>
            <w:t>☐</w:t>
          </w:r>
        </w:sdtContent>
      </w:sdt>
      <w:r w:rsidR="00172C5C" w:rsidRPr="00664BE0" w:rsidDel="00172C5C">
        <w:rPr>
          <w:rFonts w:ascii="Calibri" w:hAnsi="Calibri" w:cs="Calibri"/>
          <w:color w:val="FF0000"/>
          <w:lang w:val="en-US"/>
        </w:rPr>
        <w:t xml:space="preserve"> </w:t>
      </w:r>
      <w:r w:rsidR="008C6125" w:rsidRPr="008C6125">
        <w:rPr>
          <w:rFonts w:ascii="Calibri" w:hAnsi="Calibri" w:cs="Calibri"/>
          <w:lang w:val="en-US"/>
        </w:rPr>
        <w:t>Producer is a legal entity and hold an operating license for the entire project region.</w:t>
      </w:r>
    </w:p>
    <w:p w14:paraId="6D7520A8" w14:textId="445CFE31" w:rsidR="00EA3BF7" w:rsidRDefault="003D602F" w:rsidP="007636FE">
      <w:pPr>
        <w:autoSpaceDE w:val="0"/>
        <w:autoSpaceDN w:val="0"/>
        <w:adjustRightInd w:val="0"/>
        <w:spacing w:after="0" w:line="240" w:lineRule="auto"/>
        <w:rPr>
          <w:rFonts w:cstheme="minorHAnsi"/>
          <w:lang w:val="en-US"/>
        </w:rPr>
      </w:pPr>
      <w:sdt>
        <w:sdtPr>
          <w:rPr>
            <w:color w:val="FF0000"/>
            <w:lang w:val="en-US"/>
          </w:rPr>
          <w:id w:val="-1063172408"/>
          <w14:checkbox>
            <w14:checked w14:val="0"/>
            <w14:checkedState w14:val="2612" w14:font="MS Gothic"/>
            <w14:uncheckedState w14:val="2610" w14:font="MS Gothic"/>
          </w14:checkbox>
        </w:sdtPr>
        <w:sdtEndPr/>
        <w:sdtContent>
          <w:r w:rsidR="00172C5C" w:rsidRPr="007B059D">
            <w:rPr>
              <w:rFonts w:ascii="MS Gothic" w:eastAsia="MS Gothic" w:hAnsi="MS Gothic"/>
              <w:color w:val="FF0000"/>
              <w:lang w:val="en-US"/>
            </w:rPr>
            <w:t>☐</w:t>
          </w:r>
        </w:sdtContent>
      </w:sdt>
      <w:r w:rsidR="00172C5C" w:rsidRPr="00664BE0" w:rsidDel="00172C5C">
        <w:rPr>
          <w:rFonts w:ascii="Calibri" w:hAnsi="Calibri" w:cs="Calibri"/>
          <w:color w:val="FF0000"/>
          <w:lang w:val="en-US"/>
        </w:rPr>
        <w:t xml:space="preserve"> </w:t>
      </w:r>
      <w:r w:rsidR="008C6125" w:rsidRPr="00664BE0">
        <w:rPr>
          <w:rFonts w:ascii="Calibri" w:hAnsi="Calibri" w:cs="Calibri"/>
          <w:color w:val="FF0000"/>
          <w:lang w:val="en-US"/>
        </w:rPr>
        <w:t xml:space="preserve"> </w:t>
      </w:r>
      <w:r w:rsidR="00E0601B" w:rsidRPr="00B01298">
        <w:rPr>
          <w:rFonts w:cstheme="minorHAnsi"/>
          <w:bCs/>
          <w:szCs w:val="24"/>
          <w:lang w:val="en-US"/>
        </w:rPr>
        <w:t>Social Impact</w:t>
      </w:r>
      <w:bookmarkEnd w:id="9"/>
      <w:r w:rsidR="007636FE">
        <w:rPr>
          <w:rFonts w:cstheme="minorHAnsi"/>
          <w:bCs/>
          <w:szCs w:val="24"/>
          <w:lang w:val="en-US"/>
        </w:rPr>
        <w:t xml:space="preserve">: </w:t>
      </w:r>
      <w:r w:rsidR="009877FF" w:rsidRPr="00B01298">
        <w:rPr>
          <w:rFonts w:cstheme="minorHAnsi"/>
          <w:lang w:val="en-US"/>
        </w:rPr>
        <w:t>The project c</w:t>
      </w:r>
      <w:r w:rsidR="00E607C3" w:rsidRPr="00B01298">
        <w:rPr>
          <w:rFonts w:cstheme="minorHAnsi"/>
          <w:lang w:val="en-US"/>
        </w:rPr>
        <w:t xml:space="preserve">omplies with the requirements set by the </w:t>
      </w:r>
      <w:r w:rsidR="009877FF" w:rsidRPr="00B01298">
        <w:rPr>
          <w:rFonts w:cstheme="minorHAnsi"/>
          <w:lang w:val="en-US"/>
        </w:rPr>
        <w:t>methodology, see</w:t>
      </w:r>
      <w:r w:rsidR="00B06E62" w:rsidRPr="00B01298">
        <w:rPr>
          <w:rFonts w:cstheme="minorHAnsi"/>
          <w:lang w:val="en-US"/>
        </w:rPr>
        <w:t xml:space="preserve"> </w:t>
      </w:r>
      <w:r w:rsidR="009877FF" w:rsidRPr="00B01298">
        <w:rPr>
          <w:rFonts w:cstheme="minorHAnsi"/>
          <w:lang w:val="en-US"/>
        </w:rPr>
        <w:t>a</w:t>
      </w:r>
      <w:r w:rsidR="00B06E62" w:rsidRPr="00B01298">
        <w:rPr>
          <w:rFonts w:cstheme="minorHAnsi"/>
          <w:lang w:val="en-US"/>
        </w:rPr>
        <w:t xml:space="preserve">nnex </w:t>
      </w:r>
      <w:r w:rsidR="00E97BB2" w:rsidRPr="00B01298">
        <w:rPr>
          <w:rFonts w:cstheme="minorHAnsi"/>
          <w:lang w:val="en-US"/>
        </w:rPr>
        <w:t xml:space="preserve">17-0-2EN </w:t>
      </w:r>
      <w:r w:rsidR="007926D1" w:rsidRPr="00B01298">
        <w:rPr>
          <w:rFonts w:cstheme="minorHAnsi"/>
          <w:lang w:val="en-US"/>
        </w:rPr>
        <w:t>Self-Assessment</w:t>
      </w:r>
      <w:r w:rsidR="00E97BB2" w:rsidRPr="00B01298">
        <w:rPr>
          <w:rFonts w:cstheme="minorHAnsi"/>
          <w:lang w:val="en-US"/>
        </w:rPr>
        <w:t xml:space="preserve"> Social Responsibility</w:t>
      </w:r>
      <w:r w:rsidR="009877FF" w:rsidRPr="00B01298">
        <w:rPr>
          <w:rFonts w:cstheme="minorHAnsi"/>
          <w:lang w:val="en-US"/>
        </w:rPr>
        <w:t>.</w:t>
      </w:r>
    </w:p>
    <w:p w14:paraId="44C69DC3" w14:textId="77777777" w:rsidR="00172C5C" w:rsidRDefault="003D602F" w:rsidP="00172C5C">
      <w:pPr>
        <w:autoSpaceDE w:val="0"/>
        <w:autoSpaceDN w:val="0"/>
        <w:adjustRightInd w:val="0"/>
        <w:spacing w:after="0" w:line="240" w:lineRule="auto"/>
        <w:rPr>
          <w:rFonts w:cstheme="minorHAnsi"/>
          <w:lang w:val="en-US"/>
        </w:rPr>
      </w:pPr>
      <w:sdt>
        <w:sdtPr>
          <w:rPr>
            <w:color w:val="FF0000"/>
            <w:lang w:val="en-US"/>
          </w:rPr>
          <w:id w:val="247013772"/>
          <w14:checkbox>
            <w14:checked w14:val="0"/>
            <w14:checkedState w14:val="2612" w14:font="MS Gothic"/>
            <w14:uncheckedState w14:val="2610" w14:font="MS Gothic"/>
          </w14:checkbox>
        </w:sdtPr>
        <w:sdtEndPr/>
        <w:sdtContent>
          <w:r w:rsidR="00172C5C" w:rsidRPr="007B059D">
            <w:rPr>
              <w:rFonts w:ascii="MS Gothic" w:eastAsia="MS Gothic" w:hAnsi="MS Gothic"/>
              <w:color w:val="FF0000"/>
              <w:lang w:val="en-US"/>
            </w:rPr>
            <w:t>☐</w:t>
          </w:r>
        </w:sdtContent>
      </w:sdt>
      <w:r w:rsidR="00172C5C" w:rsidRPr="007B059D" w:rsidDel="00FF3BC9">
        <w:rPr>
          <w:rFonts w:ascii="Calibri" w:hAnsi="Calibri" w:cs="Calibri"/>
          <w:color w:val="FF0000"/>
          <w:lang w:val="en-US"/>
        </w:rPr>
        <w:t xml:space="preserve"> </w:t>
      </w:r>
      <w:r w:rsidR="00172C5C" w:rsidRPr="007B059D">
        <w:rPr>
          <w:rFonts w:ascii="Calibri" w:hAnsi="Calibri" w:cs="Calibri"/>
          <w:color w:val="FF0000"/>
          <w:lang w:val="en-US"/>
        </w:rPr>
        <w:t xml:space="preserve"> </w:t>
      </w:r>
      <w:r w:rsidR="00172C5C">
        <w:rPr>
          <w:rFonts w:cstheme="minorHAnsi"/>
          <w:bCs/>
          <w:szCs w:val="24"/>
          <w:lang w:val="en-US"/>
        </w:rPr>
        <w:t xml:space="preserve">The C-sinks issued in this project are not claimed in any other Carbon Crediting Scheme. </w:t>
      </w:r>
    </w:p>
    <w:p w14:paraId="1CC0C54E" w14:textId="77777777" w:rsidR="00172C5C" w:rsidRDefault="00172C5C" w:rsidP="007636FE">
      <w:pPr>
        <w:autoSpaceDE w:val="0"/>
        <w:autoSpaceDN w:val="0"/>
        <w:adjustRightInd w:val="0"/>
        <w:spacing w:after="0" w:line="240" w:lineRule="auto"/>
        <w:rPr>
          <w:rFonts w:cstheme="minorHAnsi"/>
          <w:lang w:val="en-US"/>
        </w:rPr>
      </w:pPr>
    </w:p>
    <w:p w14:paraId="6FBE04A8" w14:textId="77777777" w:rsidR="00CB74DA" w:rsidRPr="007B059D" w:rsidRDefault="00CB74DA" w:rsidP="00F80832">
      <w:pPr>
        <w:pStyle w:val="berschrift2"/>
        <w:numPr>
          <w:ilvl w:val="1"/>
          <w:numId w:val="2"/>
        </w:numPr>
        <w:spacing w:after="120"/>
        <w:rPr>
          <w:rFonts w:asciiTheme="minorHAnsi" w:hAnsiTheme="minorHAnsi" w:cstheme="minorHAnsi"/>
          <w:lang w:val="it-CH"/>
        </w:rPr>
      </w:pPr>
      <w:bookmarkStart w:id="18" w:name="_Toc170984523"/>
      <w:bookmarkStart w:id="19" w:name="_Toc172104201"/>
      <w:r w:rsidRPr="007B059D">
        <w:rPr>
          <w:rFonts w:asciiTheme="minorHAnsi" w:hAnsiTheme="minorHAnsi" w:cstheme="minorHAnsi"/>
          <w:lang w:val="it-CH"/>
        </w:rPr>
        <w:t>Ownership</w:t>
      </w:r>
      <w:bookmarkEnd w:id="18"/>
      <w:bookmarkEnd w:id="19"/>
    </w:p>
    <w:p w14:paraId="67C5A20E" w14:textId="69C2310E" w:rsidR="00CB74DA" w:rsidRPr="007B059D" w:rsidRDefault="00CB74DA" w:rsidP="00CB74DA">
      <w:pPr>
        <w:autoSpaceDE w:val="0"/>
        <w:autoSpaceDN w:val="0"/>
        <w:adjustRightInd w:val="0"/>
        <w:spacing w:after="0" w:line="240" w:lineRule="auto"/>
        <w:rPr>
          <w:rFonts w:ascii="Avenir-Book" w:hAnsi="Avenir-Book" w:cs="Avenir-Book"/>
          <w:lang w:val="en-US"/>
        </w:rPr>
      </w:pPr>
      <w:r w:rsidRPr="007B059D">
        <w:rPr>
          <w:lang w:val="en-US"/>
        </w:rPr>
        <w:t xml:space="preserve">By default the owner of a potential C-sink </w:t>
      </w:r>
      <w:r w:rsidRPr="007B059D">
        <w:rPr>
          <w:rFonts w:ascii="Avenir-Book" w:hAnsi="Avenir-Book" w:cs="Avenir-Book"/>
          <w:lang w:val="en-US"/>
        </w:rPr>
        <w:t xml:space="preserve">is the owner of the material that contains carbon in a stable form, thus the owner of the physical products as biomass or biochar or biochar containing products. With each sale of biochar or biochar-based products the ownership of the material that eventually forms a C-sink is transferred to the new owner. </w:t>
      </w:r>
    </w:p>
    <w:p w14:paraId="23E6EB33" w14:textId="77777777" w:rsidR="00CB74DA" w:rsidRPr="007B059D" w:rsidRDefault="00CB74DA" w:rsidP="00CB74DA">
      <w:pPr>
        <w:autoSpaceDE w:val="0"/>
        <w:autoSpaceDN w:val="0"/>
        <w:adjustRightInd w:val="0"/>
        <w:spacing w:after="0" w:line="240" w:lineRule="auto"/>
        <w:rPr>
          <w:rFonts w:ascii="Avenir-Book" w:hAnsi="Avenir-Book" w:cs="Avenir-Book"/>
          <w:lang w:val="en-US"/>
        </w:rPr>
      </w:pPr>
    </w:p>
    <w:p w14:paraId="6CD9BD85" w14:textId="77777777" w:rsidR="00CB74DA" w:rsidRPr="007B059D" w:rsidRDefault="00CB74DA" w:rsidP="00CB74DA">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If the product is traded without its climate effect represented by the C-sink value it must be labeled</w:t>
      </w:r>
      <w:r w:rsidRPr="007B059D">
        <w:rPr>
          <w:lang w:val="en-US"/>
        </w:rPr>
        <w:t xml:space="preserve"> </w:t>
      </w:r>
      <w:r w:rsidRPr="007B059D">
        <w:rPr>
          <w:rFonts w:ascii="Avenir-Book" w:hAnsi="Avenir-Book" w:cs="Avenir-Book"/>
          <w:lang w:val="en-US"/>
        </w:rPr>
        <w:t>informing the buyer that the C-sink of the product is already registered and cannot be claimed for other emission compensations. This reference must at least be made by printing the following Carbon Standards registered seal: "Registered C-Sink" and a QR-Code with the web link to more detailed information about the C-sink registration and use. This applies especially to diffuse C-sinks and biochar applied to soil.</w:t>
      </w:r>
    </w:p>
    <w:p w14:paraId="0E2BB836" w14:textId="77777777" w:rsidR="00CB74DA" w:rsidRPr="007B059D" w:rsidRDefault="00CB74DA" w:rsidP="00CB74DA">
      <w:pPr>
        <w:autoSpaceDE w:val="0"/>
        <w:autoSpaceDN w:val="0"/>
        <w:adjustRightInd w:val="0"/>
        <w:spacing w:after="0" w:line="240" w:lineRule="auto"/>
        <w:rPr>
          <w:rFonts w:ascii="Avenir-Book" w:hAnsi="Avenir-Book" w:cs="Avenir-Book"/>
          <w:lang w:val="en-US"/>
        </w:rPr>
      </w:pPr>
    </w:p>
    <w:p w14:paraId="3E469861" w14:textId="77777777" w:rsidR="00CB74DA" w:rsidRPr="007B059D" w:rsidRDefault="00CB74DA" w:rsidP="00CB74DA">
      <w:pPr>
        <w:autoSpaceDE w:val="0"/>
        <w:autoSpaceDN w:val="0"/>
        <w:adjustRightInd w:val="0"/>
        <w:spacing w:after="0" w:line="240" w:lineRule="auto"/>
        <w:rPr>
          <w:lang w:val="en-US"/>
        </w:rPr>
      </w:pPr>
      <w:r w:rsidRPr="007B059D">
        <w:rPr>
          <w:rFonts w:ascii="Avenir-Book" w:hAnsi="Avenir-Book" w:cs="Avenir-Book"/>
          <w:lang w:val="en-US"/>
        </w:rPr>
        <w:t>The C-sink value is therefore the property of the owner of the material, unless it is clearly stated on the receipts that the C-sink was not sold with it.</w:t>
      </w:r>
    </w:p>
    <w:p w14:paraId="70B487EE" w14:textId="77777777" w:rsidR="00172C5C" w:rsidRPr="00B01298" w:rsidRDefault="00172C5C" w:rsidP="007636FE">
      <w:pPr>
        <w:autoSpaceDE w:val="0"/>
        <w:autoSpaceDN w:val="0"/>
        <w:adjustRightInd w:val="0"/>
        <w:spacing w:after="0" w:line="240" w:lineRule="auto"/>
        <w:rPr>
          <w:rFonts w:cstheme="minorHAnsi"/>
          <w:lang w:val="en-US"/>
        </w:rPr>
      </w:pPr>
    </w:p>
    <w:p w14:paraId="15EE20CB" w14:textId="5881941B" w:rsidR="00172C5C" w:rsidRPr="007B059D" w:rsidRDefault="00172C5C" w:rsidP="00F80832">
      <w:pPr>
        <w:pStyle w:val="berschrift2"/>
        <w:numPr>
          <w:ilvl w:val="1"/>
          <w:numId w:val="2"/>
        </w:numPr>
        <w:spacing w:after="120"/>
        <w:rPr>
          <w:rFonts w:asciiTheme="minorHAnsi" w:hAnsiTheme="minorHAnsi" w:cstheme="minorHAnsi"/>
          <w:lang w:val="it-CH"/>
        </w:rPr>
      </w:pPr>
      <w:bookmarkStart w:id="20" w:name="_Toc172104202"/>
      <w:bookmarkStart w:id="21" w:name="_Toc170984524"/>
      <w:bookmarkStart w:id="22" w:name="_Toc172104203"/>
      <w:bookmarkStart w:id="23" w:name="_Toc156474813"/>
      <w:bookmarkEnd w:id="20"/>
      <w:r w:rsidRPr="007B059D">
        <w:rPr>
          <w:rFonts w:asciiTheme="minorHAnsi" w:hAnsiTheme="minorHAnsi" w:cstheme="minorHAnsi"/>
          <w:lang w:val="it-CH"/>
        </w:rPr>
        <w:t>Additionality</w:t>
      </w:r>
      <w:bookmarkEnd w:id="21"/>
      <w:bookmarkEnd w:id="22"/>
    </w:p>
    <w:p w14:paraId="6B6CC49D" w14:textId="77777777" w:rsidR="00172C5C" w:rsidRPr="007B059D" w:rsidRDefault="00172C5C" w:rsidP="00172C5C">
      <w:pPr>
        <w:rPr>
          <w:lang w:val="en-US"/>
        </w:rPr>
      </w:pPr>
      <w:r w:rsidRPr="007B059D">
        <w:rPr>
          <w:lang w:val="en-US"/>
        </w:rPr>
        <w:t xml:space="preserve">The required additionality test consists of 3 steps. The project is deemed additional if it leads to additional carbon removal. </w:t>
      </w:r>
    </w:p>
    <w:p w14:paraId="46BFB611" w14:textId="77777777" w:rsidR="00172C5C" w:rsidRPr="007B059D" w:rsidRDefault="00172C5C" w:rsidP="00F80832">
      <w:pPr>
        <w:pStyle w:val="berschrift2"/>
        <w:numPr>
          <w:ilvl w:val="2"/>
          <w:numId w:val="2"/>
        </w:numPr>
        <w:spacing w:after="120"/>
        <w:rPr>
          <w:rFonts w:asciiTheme="minorHAnsi" w:hAnsiTheme="minorHAnsi" w:cstheme="minorHAnsi"/>
          <w:lang w:val="en-US"/>
        </w:rPr>
      </w:pPr>
      <w:bookmarkStart w:id="24" w:name="_Toc170984525"/>
      <w:bookmarkStart w:id="25" w:name="_Toc172104204"/>
      <w:bookmarkStart w:id="26" w:name="_Hlk157595949"/>
      <w:r w:rsidRPr="007B059D">
        <w:rPr>
          <w:rFonts w:asciiTheme="minorHAnsi" w:hAnsiTheme="minorHAnsi" w:cstheme="minorHAnsi"/>
          <w:lang w:val="en-US"/>
        </w:rPr>
        <w:t>Assessment of regulatory requirements for biochar production and application as a removal technology</w:t>
      </w:r>
      <w:bookmarkEnd w:id="24"/>
      <w:bookmarkEnd w:id="25"/>
    </w:p>
    <w:bookmarkEnd w:id="26"/>
    <w:p w14:paraId="43B88DE8" w14:textId="77777777" w:rsidR="00172C5C" w:rsidRPr="00F80832" w:rsidRDefault="00172C5C" w:rsidP="00172C5C">
      <w:pPr>
        <w:pStyle w:val="Default"/>
        <w:rPr>
          <w:rFonts w:asciiTheme="minorHAnsi" w:hAnsiTheme="minorHAnsi" w:cstheme="minorHAnsi"/>
          <w:i/>
          <w:iCs/>
          <w:color w:val="FF0000"/>
          <w:sz w:val="22"/>
          <w:szCs w:val="22"/>
          <w:lang w:val="en-US"/>
        </w:rPr>
      </w:pPr>
      <w:r w:rsidRPr="00F80832">
        <w:rPr>
          <w:rFonts w:asciiTheme="minorHAnsi" w:hAnsiTheme="minorHAnsi" w:cstheme="minorHAnsi"/>
          <w:i/>
          <w:iCs/>
          <w:color w:val="FF0000"/>
          <w:sz w:val="22"/>
          <w:szCs w:val="22"/>
          <w:lang w:val="en-US"/>
        </w:rPr>
        <w:t>(Assess whether biochar production and carbon preserving application is required in the country where the producer operates. All relevant permits and regulations need to be presented. A project is only additional, if no legally binding requirements for the production and carbon-preserving application of biochar can be identified.)</w:t>
      </w:r>
    </w:p>
    <w:p w14:paraId="1A28CE0E" w14:textId="77777777" w:rsidR="00172C5C" w:rsidRPr="007B059D" w:rsidRDefault="00172C5C" w:rsidP="00F80832">
      <w:pPr>
        <w:pStyle w:val="berschrift2"/>
        <w:numPr>
          <w:ilvl w:val="2"/>
          <w:numId w:val="2"/>
        </w:numPr>
        <w:spacing w:after="120"/>
        <w:rPr>
          <w:rFonts w:asciiTheme="minorHAnsi" w:hAnsiTheme="minorHAnsi" w:cstheme="minorHAnsi"/>
          <w:lang w:val="en-US"/>
        </w:rPr>
      </w:pPr>
      <w:bookmarkStart w:id="27" w:name="_Toc170984526"/>
      <w:bookmarkStart w:id="28" w:name="_Toc172104205"/>
      <w:bookmarkStart w:id="29" w:name="_Hlk157595936"/>
      <w:r w:rsidRPr="007B059D">
        <w:rPr>
          <w:rFonts w:asciiTheme="minorHAnsi" w:hAnsiTheme="minorHAnsi" w:cstheme="minorHAnsi"/>
          <w:lang w:val="en-US"/>
        </w:rPr>
        <w:lastRenderedPageBreak/>
        <w:t>Additional Carbon Removal</w:t>
      </w:r>
      <w:bookmarkEnd w:id="27"/>
      <w:bookmarkEnd w:id="28"/>
    </w:p>
    <w:p w14:paraId="2A75C195" w14:textId="4C592D40" w:rsidR="00172C5C" w:rsidRPr="00F80832" w:rsidRDefault="004E3185" w:rsidP="00F80832">
      <w:pPr>
        <w:autoSpaceDE w:val="0"/>
        <w:autoSpaceDN w:val="0"/>
        <w:adjustRightInd w:val="0"/>
        <w:rPr>
          <w:rFonts w:cstheme="minorHAnsi"/>
          <w:lang w:val="en-US" w:eastAsia="de-CH"/>
        </w:rPr>
      </w:pPr>
      <w:r>
        <w:rPr>
          <w:rFonts w:cstheme="minorHAnsi"/>
          <w:color w:val="FF0000"/>
          <w:lang w:val="en-US"/>
        </w:rPr>
        <w:t xml:space="preserve">Biochar </w:t>
      </w:r>
      <w:r w:rsidR="005509D0" w:rsidRPr="00F80832">
        <w:rPr>
          <w:rFonts w:cstheme="minorHAnsi"/>
          <w:color w:val="FF0000"/>
          <w:lang w:val="en-US"/>
        </w:rPr>
        <w:t>C-sinks are the result of the active removal of CO2 from the atmosphere. Complete and batch-accurate tracking of each sequestered unit of carbon must be ensured to guarantee the removal of CO2 from the atmosphere and to quantify C-sinks.</w:t>
      </w:r>
      <w:r w:rsidRPr="00F80832">
        <w:rPr>
          <w:rFonts w:cstheme="minorHAnsi"/>
          <w:color w:val="FF0000"/>
          <w:lang w:val="en-US"/>
        </w:rPr>
        <w:t xml:space="preserve"> The accurate representation of the climate impact of each C-sink is ensured by the basic structure of the calculation methodology and the requirement to fully offset all emissions from the process (EBC C-Sink standard chapter 4).  </w:t>
      </w:r>
    </w:p>
    <w:p w14:paraId="02904A73" w14:textId="77777777" w:rsidR="00172C5C" w:rsidRPr="007B059D" w:rsidRDefault="00172C5C" w:rsidP="00F80832">
      <w:pPr>
        <w:pStyle w:val="berschrift2"/>
        <w:numPr>
          <w:ilvl w:val="2"/>
          <w:numId w:val="2"/>
        </w:numPr>
        <w:spacing w:after="120"/>
        <w:rPr>
          <w:rFonts w:asciiTheme="minorHAnsi" w:hAnsiTheme="minorHAnsi" w:cstheme="minorHAnsi"/>
          <w:lang w:val="en-US"/>
        </w:rPr>
      </w:pPr>
      <w:bookmarkStart w:id="30" w:name="_Toc170984527"/>
      <w:bookmarkStart w:id="31" w:name="_Toc172104206"/>
      <w:r w:rsidRPr="007B059D">
        <w:rPr>
          <w:rFonts w:asciiTheme="minorHAnsi" w:hAnsiTheme="minorHAnsi" w:cstheme="minorHAnsi"/>
          <w:lang w:val="en-US"/>
        </w:rPr>
        <w:t>Biomass Feedstock Additionality</w:t>
      </w:r>
      <w:bookmarkEnd w:id="30"/>
      <w:bookmarkEnd w:id="31"/>
    </w:p>
    <w:p w14:paraId="7484BEAB" w14:textId="45968A75" w:rsidR="00172C5C" w:rsidRPr="004E3185" w:rsidRDefault="00172C5C" w:rsidP="00172C5C">
      <w:pPr>
        <w:autoSpaceDE w:val="0"/>
        <w:autoSpaceDN w:val="0"/>
        <w:adjustRightInd w:val="0"/>
        <w:spacing w:after="0" w:line="240" w:lineRule="auto"/>
        <w:rPr>
          <w:rFonts w:cstheme="minorHAnsi"/>
          <w:b/>
          <w:i/>
          <w:iCs/>
          <w:color w:val="FF0000"/>
          <w:lang w:val="en-US"/>
        </w:rPr>
      </w:pPr>
      <w:r w:rsidRPr="00F80832">
        <w:rPr>
          <w:rFonts w:cstheme="minorHAnsi"/>
          <w:i/>
          <w:iCs/>
          <w:color w:val="FF0000"/>
          <w:lang w:val="en-US"/>
        </w:rPr>
        <w:t xml:space="preserve">(Biochar C-sinks must be additional to natural C-sinks that could or would have been realized with the same biomass feedstock in the absence of the biochar C-sink solution. Asses your baseline thoroughly (chapter </w:t>
      </w:r>
      <w:r w:rsidR="00643C5B">
        <w:rPr>
          <w:rFonts w:cstheme="minorHAnsi"/>
          <w:i/>
          <w:iCs/>
          <w:color w:val="FF0000"/>
          <w:lang w:val="en-US"/>
        </w:rPr>
        <w:fldChar w:fldCharType="begin"/>
      </w:r>
      <w:r w:rsidR="00643C5B">
        <w:rPr>
          <w:rFonts w:cstheme="minorHAnsi"/>
          <w:i/>
          <w:iCs/>
          <w:color w:val="FF0000"/>
          <w:lang w:val="en-US"/>
        </w:rPr>
        <w:instrText xml:space="preserve"> REF _Ref172042397 \r \h </w:instrText>
      </w:r>
      <w:r w:rsidR="00643C5B">
        <w:rPr>
          <w:rFonts w:cstheme="minorHAnsi"/>
          <w:i/>
          <w:iCs/>
          <w:color w:val="FF0000"/>
          <w:lang w:val="en-US"/>
        </w:rPr>
      </w:r>
      <w:r w:rsidR="00643C5B">
        <w:rPr>
          <w:rFonts w:cstheme="minorHAnsi"/>
          <w:i/>
          <w:iCs/>
          <w:color w:val="FF0000"/>
          <w:lang w:val="en-US"/>
        </w:rPr>
        <w:fldChar w:fldCharType="separate"/>
      </w:r>
      <w:r w:rsidR="00643C5B">
        <w:rPr>
          <w:rFonts w:cstheme="minorHAnsi"/>
          <w:i/>
          <w:iCs/>
          <w:color w:val="FF0000"/>
          <w:lang w:val="en-US"/>
        </w:rPr>
        <w:t>1.2</w:t>
      </w:r>
      <w:r w:rsidR="00643C5B">
        <w:rPr>
          <w:rFonts w:cstheme="minorHAnsi"/>
          <w:i/>
          <w:iCs/>
          <w:color w:val="FF0000"/>
          <w:lang w:val="en-US"/>
        </w:rPr>
        <w:fldChar w:fldCharType="end"/>
      </w:r>
      <w:r w:rsidRPr="00F80832">
        <w:rPr>
          <w:rFonts w:cstheme="minorHAnsi"/>
          <w:i/>
          <w:iCs/>
          <w:color w:val="FF0000"/>
          <w:lang w:val="en-US"/>
        </w:rPr>
        <w:t xml:space="preserve"> and </w:t>
      </w:r>
      <w:r w:rsidR="00643C5B">
        <w:rPr>
          <w:rFonts w:cstheme="minorHAnsi"/>
          <w:i/>
          <w:iCs/>
          <w:color w:val="FF0000"/>
          <w:lang w:val="en-US"/>
        </w:rPr>
        <w:fldChar w:fldCharType="begin"/>
      </w:r>
      <w:r w:rsidR="00643C5B">
        <w:rPr>
          <w:rFonts w:cstheme="minorHAnsi"/>
          <w:i/>
          <w:iCs/>
          <w:color w:val="FF0000"/>
          <w:lang w:val="en-US"/>
        </w:rPr>
        <w:instrText xml:space="preserve"> REF _Ref172042415 \r \h </w:instrText>
      </w:r>
      <w:r w:rsidR="00643C5B">
        <w:rPr>
          <w:rFonts w:cstheme="minorHAnsi"/>
          <w:i/>
          <w:iCs/>
          <w:color w:val="FF0000"/>
          <w:lang w:val="en-US"/>
        </w:rPr>
      </w:r>
      <w:r w:rsidR="00643C5B">
        <w:rPr>
          <w:rFonts w:cstheme="minorHAnsi"/>
          <w:i/>
          <w:iCs/>
          <w:color w:val="FF0000"/>
          <w:lang w:val="en-US"/>
        </w:rPr>
        <w:fldChar w:fldCharType="separate"/>
      </w:r>
      <w:r w:rsidR="00643C5B">
        <w:rPr>
          <w:rFonts w:cstheme="minorHAnsi"/>
          <w:i/>
          <w:iCs/>
          <w:color w:val="FF0000"/>
          <w:lang w:val="en-US"/>
        </w:rPr>
        <w:t>3.2</w:t>
      </w:r>
      <w:r w:rsidR="00643C5B">
        <w:rPr>
          <w:rFonts w:cstheme="minorHAnsi"/>
          <w:i/>
          <w:iCs/>
          <w:color w:val="FF0000"/>
          <w:lang w:val="en-US"/>
        </w:rPr>
        <w:fldChar w:fldCharType="end"/>
      </w:r>
      <w:r w:rsidRPr="00F80832">
        <w:rPr>
          <w:rFonts w:cstheme="minorHAnsi"/>
          <w:i/>
          <w:iCs/>
          <w:color w:val="FF0000"/>
          <w:lang w:val="en-US"/>
        </w:rPr>
        <w:t xml:space="preserve"> of the PDD) regarding natural C-sinks that could have been realized. Demonstrate that the C-sink potential of the project is superior by showing that your feedstock sourcing complies with the safety measures given in the </w:t>
      </w:r>
      <w:r w:rsidR="00C74A4F" w:rsidRPr="00F80832">
        <w:rPr>
          <w:rFonts w:cstheme="minorHAnsi"/>
          <w:i/>
          <w:iCs/>
          <w:color w:val="FF0000"/>
          <w:lang w:val="en-US"/>
        </w:rPr>
        <w:t>EBC C-sink standard chapter 2.</w:t>
      </w:r>
      <w:r w:rsidRPr="00F80832">
        <w:rPr>
          <w:rFonts w:cstheme="minorHAnsi"/>
          <w:i/>
          <w:iCs/>
          <w:color w:val="FF0000"/>
          <w:lang w:val="en-US"/>
        </w:rPr>
        <w:t xml:space="preserve">) </w:t>
      </w:r>
    </w:p>
    <w:p w14:paraId="705A8F57" w14:textId="1A672FDE" w:rsidR="00EA3BF7" w:rsidRDefault="00EA3BF7" w:rsidP="00CB74DA">
      <w:pPr>
        <w:pStyle w:val="berschrift1"/>
        <w:numPr>
          <w:ilvl w:val="0"/>
          <w:numId w:val="2"/>
        </w:numPr>
        <w:rPr>
          <w:rFonts w:asciiTheme="minorHAnsi" w:hAnsiTheme="minorHAnsi" w:cstheme="minorHAnsi"/>
          <w:lang w:val="it-CH"/>
        </w:rPr>
      </w:pPr>
      <w:bookmarkStart w:id="32" w:name="_Toc172104207"/>
      <w:bookmarkStart w:id="33" w:name="_Toc172104208"/>
      <w:bookmarkStart w:id="34" w:name="_Toc172104209"/>
      <w:bookmarkStart w:id="35" w:name="_Toc172104210"/>
      <w:bookmarkStart w:id="36" w:name="_Toc172104211"/>
      <w:bookmarkStart w:id="37" w:name="_Toc172104212"/>
      <w:bookmarkStart w:id="38" w:name="_Toc172104213"/>
      <w:bookmarkStart w:id="39" w:name="_Toc172104214"/>
      <w:bookmarkStart w:id="40" w:name="_Toc172104215"/>
      <w:bookmarkStart w:id="41" w:name="_Ref172042671"/>
      <w:bookmarkStart w:id="42" w:name="_Toc172104216"/>
      <w:bookmarkEnd w:id="29"/>
      <w:bookmarkEnd w:id="32"/>
      <w:bookmarkEnd w:id="33"/>
      <w:bookmarkEnd w:id="34"/>
      <w:bookmarkEnd w:id="35"/>
      <w:bookmarkEnd w:id="36"/>
      <w:bookmarkEnd w:id="37"/>
      <w:bookmarkEnd w:id="38"/>
      <w:bookmarkEnd w:id="39"/>
      <w:bookmarkEnd w:id="40"/>
      <w:r w:rsidRPr="00EA3BF7">
        <w:rPr>
          <w:rFonts w:asciiTheme="minorHAnsi" w:hAnsiTheme="minorHAnsi" w:cstheme="minorHAnsi"/>
          <w:lang w:val="it-CH"/>
        </w:rPr>
        <w:t xml:space="preserve">Ex-ante </w:t>
      </w:r>
      <w:r w:rsidR="006A6E3B">
        <w:rPr>
          <w:rFonts w:asciiTheme="minorHAnsi" w:hAnsiTheme="minorHAnsi" w:cstheme="minorHAnsi"/>
          <w:lang w:val="it-CH"/>
        </w:rPr>
        <w:t>e</w:t>
      </w:r>
      <w:r w:rsidRPr="00EA3BF7">
        <w:rPr>
          <w:rFonts w:asciiTheme="minorHAnsi" w:hAnsiTheme="minorHAnsi" w:cstheme="minorHAnsi"/>
          <w:lang w:val="it-CH"/>
        </w:rPr>
        <w:t>stimate of i</w:t>
      </w:r>
      <w:r>
        <w:rPr>
          <w:rFonts w:asciiTheme="minorHAnsi" w:hAnsiTheme="minorHAnsi" w:cstheme="minorHAnsi"/>
          <w:lang w:val="it-CH"/>
        </w:rPr>
        <w:t>mpact</w:t>
      </w:r>
      <w:bookmarkEnd w:id="41"/>
      <w:bookmarkEnd w:id="42"/>
    </w:p>
    <w:p w14:paraId="553835D4" w14:textId="77777777" w:rsidR="00A52502" w:rsidRPr="00A52502" w:rsidRDefault="00A52502" w:rsidP="00A52502">
      <w:pPr>
        <w:rPr>
          <w:lang w:val="en-US"/>
        </w:rPr>
      </w:pPr>
      <w:r w:rsidRPr="00A52502">
        <w:rPr>
          <w:lang w:val="en-US"/>
        </w:rPr>
        <w:t>The estimations are based on the dry matter amounts of biomass and the resulting biochar. The C-sink potential is calculated as the expected amounts of biochar multiplied by the expected carbon content.</w:t>
      </w:r>
    </w:p>
    <w:p w14:paraId="0F726B34" w14:textId="77777777" w:rsidR="00A52502" w:rsidRPr="00A52502" w:rsidRDefault="00A52502" w:rsidP="00A52502">
      <w:pPr>
        <w:rPr>
          <w:lang w:val="en-US"/>
        </w:rPr>
      </w:pPr>
      <w:r w:rsidRPr="00A52502">
        <w:rPr>
          <w:lang w:val="en-US"/>
        </w:rPr>
        <w:t>The established permanent C-sinks are estimated as based on the PAC fraction of the biochar (75%), when the biochar is applied to soils and has an H/C ratio below 0.4.</w:t>
      </w:r>
    </w:p>
    <w:p w14:paraId="338771F9" w14:textId="77777777" w:rsidR="00A52502" w:rsidRPr="00A52502" w:rsidRDefault="00A52502" w:rsidP="00A52502">
      <w:pPr>
        <w:rPr>
          <w:lang w:val="en-US"/>
        </w:rPr>
      </w:pPr>
      <w:r w:rsidRPr="00A52502">
        <w:rPr>
          <w:lang w:val="en-US"/>
        </w:rPr>
        <w:t>The ex-ante estimate is based on the following values:</w:t>
      </w:r>
    </w:p>
    <w:p w14:paraId="6E2C2D41" w14:textId="77777777" w:rsidR="00A52502" w:rsidRPr="00A52502" w:rsidRDefault="00A52502" w:rsidP="00A52502">
      <w:pPr>
        <w:rPr>
          <w:lang w:val="en-US"/>
        </w:rPr>
      </w:pPr>
      <w:r w:rsidRPr="00A52502">
        <w:rPr>
          <w:lang w:val="en-US"/>
        </w:rPr>
        <w:t>Yield factor (feedstock to biochar) : xx t biochar (DM)/t feedstock (DM)</w:t>
      </w:r>
    </w:p>
    <w:p w14:paraId="2FD1019D" w14:textId="77777777" w:rsidR="00A52502" w:rsidRPr="00A52502" w:rsidRDefault="00A52502" w:rsidP="00A52502">
      <w:pPr>
        <w:rPr>
          <w:lang w:val="en-US"/>
        </w:rPr>
      </w:pPr>
      <w:r w:rsidRPr="00A52502">
        <w:rPr>
          <w:lang w:val="en-US"/>
        </w:rPr>
        <w:t>Ccontent of biochar: xx (based on preliminary analysis)</w:t>
      </w:r>
    </w:p>
    <w:p w14:paraId="38DB654D" w14:textId="0037A633" w:rsidR="00A52502" w:rsidRPr="00F80832" w:rsidRDefault="00A52502" w:rsidP="00F80832">
      <w:pPr>
        <w:rPr>
          <w:i/>
          <w:iCs/>
          <w:color w:val="FF0000"/>
          <w:lang w:val="en-US"/>
        </w:rPr>
      </w:pPr>
      <w:r w:rsidRPr="00F80832">
        <w:rPr>
          <w:i/>
          <w:iCs/>
          <w:color w:val="FF0000"/>
          <w:lang w:val="en-US"/>
        </w:rPr>
        <w:t>(Please fill the below table with the estimated amounts for your production for the first 5 years.)</w:t>
      </w:r>
    </w:p>
    <w:tbl>
      <w:tblPr>
        <w:tblStyle w:val="Tabellenraster"/>
        <w:tblW w:w="0" w:type="auto"/>
        <w:tblLook w:val="04A0" w:firstRow="1" w:lastRow="0" w:firstColumn="1" w:lastColumn="0" w:noHBand="0" w:noVBand="1"/>
      </w:tblPr>
      <w:tblGrid>
        <w:gridCol w:w="1922"/>
        <w:gridCol w:w="1920"/>
        <w:gridCol w:w="1900"/>
        <w:gridCol w:w="1633"/>
      </w:tblGrid>
      <w:tr w:rsidR="00A52502" w:rsidRPr="003D602F" w14:paraId="34238BCD" w14:textId="77777777" w:rsidTr="00F80832">
        <w:tc>
          <w:tcPr>
            <w:tcW w:w="1922" w:type="dxa"/>
          </w:tcPr>
          <w:p w14:paraId="07DFCBE4" w14:textId="77777777" w:rsidR="00A52502" w:rsidRDefault="00A52502" w:rsidP="00866A8B">
            <w:pPr>
              <w:rPr>
                <w:lang w:val="en-US"/>
              </w:rPr>
            </w:pPr>
            <w:r>
              <w:rPr>
                <w:lang w:val="en-US"/>
              </w:rPr>
              <w:t>Year of operation</w:t>
            </w:r>
          </w:p>
        </w:tc>
        <w:tc>
          <w:tcPr>
            <w:tcW w:w="1920" w:type="dxa"/>
          </w:tcPr>
          <w:p w14:paraId="2F9DAACB" w14:textId="557C68A5" w:rsidR="00A52502" w:rsidRDefault="00A52502" w:rsidP="00866A8B">
            <w:pPr>
              <w:rPr>
                <w:lang w:val="en-US"/>
              </w:rPr>
            </w:pPr>
            <w:r>
              <w:rPr>
                <w:lang w:val="en-US"/>
              </w:rPr>
              <w:t>Amount of feedstock (DM)</w:t>
            </w:r>
          </w:p>
        </w:tc>
        <w:tc>
          <w:tcPr>
            <w:tcW w:w="1900" w:type="dxa"/>
          </w:tcPr>
          <w:p w14:paraId="4EADF3BB" w14:textId="03BC22FA" w:rsidR="00A52502" w:rsidRDefault="00A52502" w:rsidP="00866A8B">
            <w:pPr>
              <w:rPr>
                <w:lang w:val="en-US"/>
              </w:rPr>
            </w:pPr>
            <w:r>
              <w:rPr>
                <w:lang w:val="en-US"/>
              </w:rPr>
              <w:t xml:space="preserve">C-sink potential </w:t>
            </w:r>
            <w:r w:rsidRPr="00184A92">
              <w:rPr>
                <w:lang w:val="en-US"/>
              </w:rPr>
              <w:t>(</w:t>
            </w:r>
            <w:r w:rsidRPr="00184A92">
              <w:rPr>
                <w:rFonts w:cstheme="minorHAnsi"/>
                <w:lang w:val="en-US"/>
              </w:rPr>
              <w:t>tCO</w:t>
            </w:r>
            <w:r w:rsidRPr="00184A92">
              <w:rPr>
                <w:rFonts w:cstheme="minorHAnsi"/>
                <w:vertAlign w:val="subscript"/>
                <w:lang w:val="en-US"/>
              </w:rPr>
              <w:t>2</w:t>
            </w:r>
            <w:r w:rsidRPr="00184A92">
              <w:rPr>
                <w:rFonts w:cstheme="minorHAnsi"/>
                <w:lang w:val="en-US"/>
              </w:rPr>
              <w:t>eq</w:t>
            </w:r>
            <w:r>
              <w:rPr>
                <w:lang w:val="en-US"/>
              </w:rPr>
              <w:t>)</w:t>
            </w:r>
          </w:p>
        </w:tc>
        <w:tc>
          <w:tcPr>
            <w:tcW w:w="1633" w:type="dxa"/>
          </w:tcPr>
          <w:p w14:paraId="0818A2A0" w14:textId="4FD7D846" w:rsidR="00A52502" w:rsidRDefault="00A52502" w:rsidP="00866A8B">
            <w:pPr>
              <w:rPr>
                <w:lang w:val="en-US"/>
              </w:rPr>
            </w:pPr>
            <w:r>
              <w:rPr>
                <w:lang w:val="en-US"/>
              </w:rPr>
              <w:t xml:space="preserve">Established permanent C-sinks </w:t>
            </w:r>
            <w:r w:rsidRPr="00184A92">
              <w:rPr>
                <w:lang w:val="en-US"/>
              </w:rPr>
              <w:t>(</w:t>
            </w:r>
            <w:r w:rsidRPr="00184A92">
              <w:rPr>
                <w:rFonts w:cstheme="minorHAnsi"/>
                <w:lang w:val="en-US"/>
              </w:rPr>
              <w:t>tCO</w:t>
            </w:r>
            <w:r w:rsidRPr="00184A92">
              <w:rPr>
                <w:rFonts w:cstheme="minorHAnsi"/>
                <w:vertAlign w:val="subscript"/>
                <w:lang w:val="en-US"/>
              </w:rPr>
              <w:t>2</w:t>
            </w:r>
            <w:r w:rsidRPr="00184A92">
              <w:rPr>
                <w:rFonts w:cstheme="minorHAnsi"/>
                <w:lang w:val="en-US"/>
              </w:rPr>
              <w:t>eq</w:t>
            </w:r>
            <w:r>
              <w:rPr>
                <w:lang w:val="en-US"/>
              </w:rPr>
              <w:t>)</w:t>
            </w:r>
          </w:p>
        </w:tc>
      </w:tr>
      <w:tr w:rsidR="00A52502" w14:paraId="05143CE1" w14:textId="77777777" w:rsidTr="00F80832">
        <w:tc>
          <w:tcPr>
            <w:tcW w:w="1922" w:type="dxa"/>
          </w:tcPr>
          <w:p w14:paraId="52B7005E" w14:textId="77777777" w:rsidR="00A52502" w:rsidRDefault="00A52502" w:rsidP="00866A8B">
            <w:pPr>
              <w:rPr>
                <w:lang w:val="en-US"/>
              </w:rPr>
            </w:pPr>
            <w:r>
              <w:rPr>
                <w:lang w:val="en-US"/>
              </w:rPr>
              <w:t>1</w:t>
            </w:r>
          </w:p>
        </w:tc>
        <w:tc>
          <w:tcPr>
            <w:tcW w:w="1920" w:type="dxa"/>
          </w:tcPr>
          <w:p w14:paraId="5195FCFD" w14:textId="77777777" w:rsidR="00A52502" w:rsidRPr="004F7D9B" w:rsidRDefault="00A52502" w:rsidP="00866A8B">
            <w:pPr>
              <w:rPr>
                <w:color w:val="FF0000"/>
                <w:lang w:val="en-US"/>
              </w:rPr>
            </w:pPr>
            <w:r w:rsidRPr="004F7D9B">
              <w:rPr>
                <w:color w:val="FF0000"/>
                <w:lang w:val="en-US"/>
              </w:rPr>
              <w:t>X</w:t>
            </w:r>
          </w:p>
        </w:tc>
        <w:tc>
          <w:tcPr>
            <w:tcW w:w="1900" w:type="dxa"/>
          </w:tcPr>
          <w:p w14:paraId="0217482F" w14:textId="77777777" w:rsidR="00A52502" w:rsidRPr="004F7D9B" w:rsidRDefault="00A52502" w:rsidP="00866A8B">
            <w:pPr>
              <w:rPr>
                <w:color w:val="FF0000"/>
                <w:lang w:val="en-US"/>
              </w:rPr>
            </w:pPr>
            <w:r w:rsidRPr="004F7D9B">
              <w:rPr>
                <w:color w:val="FF0000"/>
                <w:lang w:val="en-US"/>
              </w:rPr>
              <w:t>X</w:t>
            </w:r>
          </w:p>
        </w:tc>
        <w:tc>
          <w:tcPr>
            <w:tcW w:w="1633" w:type="dxa"/>
          </w:tcPr>
          <w:p w14:paraId="6E7B23AB" w14:textId="77777777" w:rsidR="00A52502" w:rsidRPr="004F7D9B" w:rsidRDefault="00A52502" w:rsidP="00866A8B">
            <w:pPr>
              <w:rPr>
                <w:color w:val="FF0000"/>
                <w:lang w:val="en-US"/>
              </w:rPr>
            </w:pPr>
            <w:r w:rsidRPr="004F7D9B">
              <w:rPr>
                <w:color w:val="FF0000"/>
                <w:lang w:val="en-US"/>
              </w:rPr>
              <w:t>X</w:t>
            </w:r>
          </w:p>
        </w:tc>
      </w:tr>
      <w:tr w:rsidR="00A52502" w14:paraId="13AA3A8D" w14:textId="77777777" w:rsidTr="00F80832">
        <w:tc>
          <w:tcPr>
            <w:tcW w:w="1922" w:type="dxa"/>
          </w:tcPr>
          <w:p w14:paraId="74702AA0" w14:textId="77777777" w:rsidR="00A52502" w:rsidRDefault="00A52502" w:rsidP="00866A8B">
            <w:pPr>
              <w:rPr>
                <w:lang w:val="en-US"/>
              </w:rPr>
            </w:pPr>
            <w:r>
              <w:rPr>
                <w:lang w:val="en-US"/>
              </w:rPr>
              <w:t>2</w:t>
            </w:r>
          </w:p>
        </w:tc>
        <w:tc>
          <w:tcPr>
            <w:tcW w:w="1920" w:type="dxa"/>
          </w:tcPr>
          <w:p w14:paraId="0E202062" w14:textId="77777777" w:rsidR="00A52502" w:rsidRPr="004F7D9B" w:rsidRDefault="00A52502" w:rsidP="00866A8B">
            <w:pPr>
              <w:rPr>
                <w:color w:val="FF0000"/>
                <w:lang w:val="en-US"/>
              </w:rPr>
            </w:pPr>
            <w:r w:rsidRPr="004F7D9B">
              <w:rPr>
                <w:color w:val="FF0000"/>
                <w:lang w:val="en-US"/>
              </w:rPr>
              <w:t>X</w:t>
            </w:r>
          </w:p>
        </w:tc>
        <w:tc>
          <w:tcPr>
            <w:tcW w:w="1900" w:type="dxa"/>
          </w:tcPr>
          <w:p w14:paraId="01870494" w14:textId="77777777" w:rsidR="00A52502" w:rsidRPr="004F7D9B" w:rsidRDefault="00A52502" w:rsidP="00866A8B">
            <w:pPr>
              <w:rPr>
                <w:color w:val="FF0000"/>
                <w:lang w:val="en-US"/>
              </w:rPr>
            </w:pPr>
            <w:r w:rsidRPr="004F7D9B">
              <w:rPr>
                <w:color w:val="FF0000"/>
                <w:lang w:val="en-US"/>
              </w:rPr>
              <w:t>X</w:t>
            </w:r>
          </w:p>
        </w:tc>
        <w:tc>
          <w:tcPr>
            <w:tcW w:w="1633" w:type="dxa"/>
          </w:tcPr>
          <w:p w14:paraId="03880165" w14:textId="77777777" w:rsidR="00A52502" w:rsidRPr="004F7D9B" w:rsidRDefault="00A52502" w:rsidP="00866A8B">
            <w:pPr>
              <w:rPr>
                <w:color w:val="FF0000"/>
                <w:lang w:val="en-US"/>
              </w:rPr>
            </w:pPr>
            <w:r w:rsidRPr="004F7D9B">
              <w:rPr>
                <w:color w:val="FF0000"/>
                <w:lang w:val="en-US"/>
              </w:rPr>
              <w:t>X</w:t>
            </w:r>
          </w:p>
        </w:tc>
      </w:tr>
      <w:tr w:rsidR="00A52502" w14:paraId="4CFB1B9B" w14:textId="77777777" w:rsidTr="00F80832">
        <w:tc>
          <w:tcPr>
            <w:tcW w:w="1922" w:type="dxa"/>
          </w:tcPr>
          <w:p w14:paraId="0494ED8F" w14:textId="77777777" w:rsidR="00A52502" w:rsidRDefault="00A52502" w:rsidP="00866A8B">
            <w:pPr>
              <w:rPr>
                <w:lang w:val="en-US"/>
              </w:rPr>
            </w:pPr>
            <w:r>
              <w:rPr>
                <w:lang w:val="en-US"/>
              </w:rPr>
              <w:t>3</w:t>
            </w:r>
          </w:p>
        </w:tc>
        <w:tc>
          <w:tcPr>
            <w:tcW w:w="1920" w:type="dxa"/>
          </w:tcPr>
          <w:p w14:paraId="606A36DD" w14:textId="77777777" w:rsidR="00A52502" w:rsidRPr="004F7D9B" w:rsidRDefault="00A52502" w:rsidP="00866A8B">
            <w:pPr>
              <w:rPr>
                <w:color w:val="FF0000"/>
                <w:lang w:val="en-US"/>
              </w:rPr>
            </w:pPr>
            <w:r w:rsidRPr="004F7D9B">
              <w:rPr>
                <w:color w:val="FF0000"/>
                <w:lang w:val="en-US"/>
              </w:rPr>
              <w:t>X</w:t>
            </w:r>
          </w:p>
        </w:tc>
        <w:tc>
          <w:tcPr>
            <w:tcW w:w="1900" w:type="dxa"/>
          </w:tcPr>
          <w:p w14:paraId="65C7AF69" w14:textId="77777777" w:rsidR="00A52502" w:rsidRPr="004F7D9B" w:rsidRDefault="00A52502" w:rsidP="00866A8B">
            <w:pPr>
              <w:rPr>
                <w:color w:val="FF0000"/>
                <w:lang w:val="en-US"/>
              </w:rPr>
            </w:pPr>
            <w:r w:rsidRPr="004F7D9B">
              <w:rPr>
                <w:color w:val="FF0000"/>
                <w:lang w:val="en-US"/>
              </w:rPr>
              <w:t>X</w:t>
            </w:r>
          </w:p>
        </w:tc>
        <w:tc>
          <w:tcPr>
            <w:tcW w:w="1633" w:type="dxa"/>
          </w:tcPr>
          <w:p w14:paraId="1D151609" w14:textId="77777777" w:rsidR="00A52502" w:rsidRPr="004F7D9B" w:rsidRDefault="00A52502" w:rsidP="00866A8B">
            <w:pPr>
              <w:rPr>
                <w:color w:val="FF0000"/>
                <w:lang w:val="en-US"/>
              </w:rPr>
            </w:pPr>
            <w:r w:rsidRPr="004F7D9B">
              <w:rPr>
                <w:color w:val="FF0000"/>
                <w:lang w:val="en-US"/>
              </w:rPr>
              <w:t>X</w:t>
            </w:r>
          </w:p>
        </w:tc>
      </w:tr>
      <w:tr w:rsidR="00A52502" w14:paraId="1F8A27BA" w14:textId="77777777" w:rsidTr="00F80832">
        <w:tc>
          <w:tcPr>
            <w:tcW w:w="1922" w:type="dxa"/>
          </w:tcPr>
          <w:p w14:paraId="585ED5F6" w14:textId="77777777" w:rsidR="00A52502" w:rsidRDefault="00A52502" w:rsidP="00866A8B">
            <w:pPr>
              <w:rPr>
                <w:lang w:val="en-US"/>
              </w:rPr>
            </w:pPr>
            <w:r>
              <w:rPr>
                <w:lang w:val="en-US"/>
              </w:rPr>
              <w:t>4</w:t>
            </w:r>
          </w:p>
        </w:tc>
        <w:tc>
          <w:tcPr>
            <w:tcW w:w="1920" w:type="dxa"/>
          </w:tcPr>
          <w:p w14:paraId="4943113D" w14:textId="77777777" w:rsidR="00A52502" w:rsidRPr="004F7D9B" w:rsidRDefault="00A52502" w:rsidP="00866A8B">
            <w:pPr>
              <w:rPr>
                <w:color w:val="FF0000"/>
                <w:lang w:val="en-US"/>
              </w:rPr>
            </w:pPr>
            <w:r w:rsidRPr="004F7D9B">
              <w:rPr>
                <w:color w:val="FF0000"/>
                <w:lang w:val="en-US"/>
              </w:rPr>
              <w:t>X</w:t>
            </w:r>
          </w:p>
        </w:tc>
        <w:tc>
          <w:tcPr>
            <w:tcW w:w="1900" w:type="dxa"/>
          </w:tcPr>
          <w:p w14:paraId="2CF926F4" w14:textId="77777777" w:rsidR="00A52502" w:rsidRPr="004F7D9B" w:rsidRDefault="00A52502" w:rsidP="00866A8B">
            <w:pPr>
              <w:rPr>
                <w:color w:val="FF0000"/>
                <w:lang w:val="en-US"/>
              </w:rPr>
            </w:pPr>
            <w:r w:rsidRPr="004F7D9B">
              <w:rPr>
                <w:color w:val="FF0000"/>
                <w:lang w:val="en-US"/>
              </w:rPr>
              <w:t>X</w:t>
            </w:r>
          </w:p>
        </w:tc>
        <w:tc>
          <w:tcPr>
            <w:tcW w:w="1633" w:type="dxa"/>
          </w:tcPr>
          <w:p w14:paraId="6C5BF9C7" w14:textId="77777777" w:rsidR="00A52502" w:rsidRPr="004F7D9B" w:rsidRDefault="00A52502" w:rsidP="00866A8B">
            <w:pPr>
              <w:rPr>
                <w:color w:val="FF0000"/>
                <w:lang w:val="en-US"/>
              </w:rPr>
            </w:pPr>
            <w:r w:rsidRPr="004F7D9B">
              <w:rPr>
                <w:color w:val="FF0000"/>
                <w:lang w:val="en-US"/>
              </w:rPr>
              <w:t>X</w:t>
            </w:r>
          </w:p>
        </w:tc>
      </w:tr>
      <w:tr w:rsidR="00A52502" w14:paraId="616E3510" w14:textId="77777777" w:rsidTr="00F80832">
        <w:tc>
          <w:tcPr>
            <w:tcW w:w="1922" w:type="dxa"/>
          </w:tcPr>
          <w:p w14:paraId="1222DBB9" w14:textId="77777777" w:rsidR="00A52502" w:rsidRDefault="00A52502" w:rsidP="00866A8B">
            <w:pPr>
              <w:rPr>
                <w:lang w:val="en-US"/>
              </w:rPr>
            </w:pPr>
            <w:r>
              <w:rPr>
                <w:lang w:val="en-US"/>
              </w:rPr>
              <w:t>5</w:t>
            </w:r>
          </w:p>
        </w:tc>
        <w:tc>
          <w:tcPr>
            <w:tcW w:w="1920" w:type="dxa"/>
          </w:tcPr>
          <w:p w14:paraId="5E53F0D1" w14:textId="77777777" w:rsidR="00A52502" w:rsidRPr="004F7D9B" w:rsidRDefault="00A52502" w:rsidP="00866A8B">
            <w:pPr>
              <w:rPr>
                <w:color w:val="FF0000"/>
                <w:lang w:val="en-US"/>
              </w:rPr>
            </w:pPr>
            <w:r w:rsidRPr="004F7D9B">
              <w:rPr>
                <w:color w:val="FF0000"/>
                <w:lang w:val="en-US"/>
              </w:rPr>
              <w:t>X</w:t>
            </w:r>
          </w:p>
        </w:tc>
        <w:tc>
          <w:tcPr>
            <w:tcW w:w="1900" w:type="dxa"/>
          </w:tcPr>
          <w:p w14:paraId="554A6CFF" w14:textId="77777777" w:rsidR="00A52502" w:rsidRPr="004F7D9B" w:rsidRDefault="00A52502" w:rsidP="00866A8B">
            <w:pPr>
              <w:rPr>
                <w:color w:val="FF0000"/>
                <w:lang w:val="en-US"/>
              </w:rPr>
            </w:pPr>
            <w:r w:rsidRPr="004F7D9B">
              <w:rPr>
                <w:color w:val="FF0000"/>
                <w:lang w:val="en-US"/>
              </w:rPr>
              <w:t>X</w:t>
            </w:r>
          </w:p>
        </w:tc>
        <w:tc>
          <w:tcPr>
            <w:tcW w:w="1633" w:type="dxa"/>
          </w:tcPr>
          <w:p w14:paraId="1175709F" w14:textId="77777777" w:rsidR="00A52502" w:rsidRPr="004F7D9B" w:rsidRDefault="00A52502" w:rsidP="00866A8B">
            <w:pPr>
              <w:rPr>
                <w:color w:val="FF0000"/>
                <w:lang w:val="en-US"/>
              </w:rPr>
            </w:pPr>
            <w:r w:rsidRPr="004F7D9B">
              <w:rPr>
                <w:color w:val="FF0000"/>
                <w:lang w:val="en-US"/>
              </w:rPr>
              <w:t>X</w:t>
            </w:r>
          </w:p>
        </w:tc>
      </w:tr>
      <w:tr w:rsidR="00A52502" w14:paraId="414E5082" w14:textId="77777777" w:rsidTr="00F80832">
        <w:tc>
          <w:tcPr>
            <w:tcW w:w="1922" w:type="dxa"/>
          </w:tcPr>
          <w:p w14:paraId="17B2CB41" w14:textId="2326FC78" w:rsidR="00A52502" w:rsidRDefault="00A52502" w:rsidP="00E97947">
            <w:pPr>
              <w:rPr>
                <w:lang w:val="en-US"/>
              </w:rPr>
            </w:pPr>
            <w:r>
              <w:rPr>
                <w:lang w:val="en-US"/>
              </w:rPr>
              <w:t>sum</w:t>
            </w:r>
          </w:p>
        </w:tc>
        <w:tc>
          <w:tcPr>
            <w:tcW w:w="1920" w:type="dxa"/>
          </w:tcPr>
          <w:p w14:paraId="412C2E71" w14:textId="2FB27624" w:rsidR="00A52502" w:rsidRPr="004F7D9B" w:rsidRDefault="00A52502" w:rsidP="00E97947">
            <w:pPr>
              <w:rPr>
                <w:color w:val="FF0000"/>
                <w:lang w:val="en-US"/>
              </w:rPr>
            </w:pPr>
            <w:r w:rsidRPr="004F7D9B">
              <w:rPr>
                <w:color w:val="FF0000"/>
                <w:lang w:val="en-US"/>
              </w:rPr>
              <w:t>X</w:t>
            </w:r>
          </w:p>
        </w:tc>
        <w:tc>
          <w:tcPr>
            <w:tcW w:w="1900" w:type="dxa"/>
          </w:tcPr>
          <w:p w14:paraId="56FE76DF" w14:textId="6C6B0E61" w:rsidR="00A52502" w:rsidRPr="004F7D9B" w:rsidRDefault="00A52502" w:rsidP="00E97947">
            <w:pPr>
              <w:rPr>
                <w:color w:val="FF0000"/>
                <w:lang w:val="en-US"/>
              </w:rPr>
            </w:pPr>
            <w:r w:rsidRPr="004F7D9B">
              <w:rPr>
                <w:color w:val="FF0000"/>
                <w:lang w:val="en-US"/>
              </w:rPr>
              <w:t>X</w:t>
            </w:r>
          </w:p>
        </w:tc>
        <w:tc>
          <w:tcPr>
            <w:tcW w:w="1633" w:type="dxa"/>
          </w:tcPr>
          <w:p w14:paraId="10023F97" w14:textId="23408199" w:rsidR="00A52502" w:rsidRPr="004F7D9B" w:rsidRDefault="00A52502" w:rsidP="00E97947">
            <w:pPr>
              <w:rPr>
                <w:color w:val="FF0000"/>
                <w:lang w:val="en-US"/>
              </w:rPr>
            </w:pPr>
            <w:r w:rsidRPr="004F7D9B">
              <w:rPr>
                <w:color w:val="FF0000"/>
                <w:lang w:val="en-US"/>
              </w:rPr>
              <w:t>X</w:t>
            </w:r>
          </w:p>
        </w:tc>
      </w:tr>
    </w:tbl>
    <w:p w14:paraId="13BAFF46" w14:textId="77777777" w:rsidR="00EA3BF7" w:rsidRPr="00EA3BF7" w:rsidRDefault="00EA3BF7" w:rsidP="00EA3BF7">
      <w:pPr>
        <w:rPr>
          <w:lang w:val="it-CH"/>
        </w:rPr>
      </w:pPr>
    </w:p>
    <w:p w14:paraId="77AEF909" w14:textId="41157C9E" w:rsidR="00FB098C" w:rsidRPr="00B01298" w:rsidRDefault="00BE70FA" w:rsidP="00F80832">
      <w:pPr>
        <w:pStyle w:val="berschrift1"/>
        <w:numPr>
          <w:ilvl w:val="0"/>
          <w:numId w:val="2"/>
        </w:numPr>
        <w:rPr>
          <w:rFonts w:asciiTheme="minorHAnsi" w:hAnsiTheme="minorHAnsi" w:cstheme="minorHAnsi"/>
          <w:lang w:val="en-US"/>
        </w:rPr>
      </w:pPr>
      <w:bookmarkStart w:id="43" w:name="_Ref172042679"/>
      <w:bookmarkStart w:id="44" w:name="_Toc172104217"/>
      <w:r w:rsidRPr="00B01298">
        <w:rPr>
          <w:rFonts w:asciiTheme="minorHAnsi" w:hAnsiTheme="minorHAnsi" w:cstheme="minorHAnsi"/>
          <w:lang w:val="en-US"/>
        </w:rPr>
        <w:t>Technolog</w:t>
      </w:r>
      <w:r w:rsidR="00914CCC" w:rsidRPr="00B01298">
        <w:rPr>
          <w:rFonts w:asciiTheme="minorHAnsi" w:hAnsiTheme="minorHAnsi" w:cstheme="minorHAnsi"/>
          <w:lang w:val="en-US"/>
        </w:rPr>
        <w:t>y</w:t>
      </w:r>
      <w:r w:rsidR="00E0601B" w:rsidRPr="00B01298">
        <w:rPr>
          <w:rFonts w:asciiTheme="minorHAnsi" w:hAnsiTheme="minorHAnsi" w:cstheme="minorHAnsi"/>
          <w:lang w:val="en-US"/>
        </w:rPr>
        <w:t xml:space="preserve"> and</w:t>
      </w:r>
      <w:bookmarkEnd w:id="23"/>
      <w:r w:rsidR="009877FF" w:rsidRPr="00B01298">
        <w:rPr>
          <w:rFonts w:asciiTheme="minorHAnsi" w:hAnsiTheme="minorHAnsi" w:cstheme="minorHAnsi"/>
          <w:lang w:val="en-US"/>
        </w:rPr>
        <w:t xml:space="preserve"> business cases</w:t>
      </w:r>
      <w:bookmarkEnd w:id="43"/>
      <w:bookmarkEnd w:id="44"/>
    </w:p>
    <w:p w14:paraId="6A7576FB" w14:textId="1BA177CC" w:rsidR="00E0601B" w:rsidRDefault="007B7A8A" w:rsidP="00F80832">
      <w:pPr>
        <w:pStyle w:val="berschrift2"/>
        <w:numPr>
          <w:ilvl w:val="1"/>
          <w:numId w:val="2"/>
        </w:numPr>
        <w:spacing w:after="120"/>
        <w:ind w:left="1077"/>
        <w:rPr>
          <w:rFonts w:asciiTheme="minorHAnsi" w:hAnsiTheme="minorHAnsi" w:cstheme="minorHAnsi"/>
          <w:bCs/>
          <w:szCs w:val="24"/>
          <w:lang w:val="en-US"/>
        </w:rPr>
      </w:pPr>
      <w:bookmarkStart w:id="45" w:name="_Toc156474814"/>
      <w:bookmarkStart w:id="46" w:name="_Toc172104218"/>
      <w:r w:rsidRPr="00B01298">
        <w:rPr>
          <w:rFonts w:asciiTheme="minorHAnsi" w:hAnsiTheme="minorHAnsi" w:cstheme="minorHAnsi"/>
          <w:bCs/>
          <w:szCs w:val="24"/>
          <w:lang w:val="en-US"/>
        </w:rPr>
        <w:t>Production unit</w:t>
      </w:r>
      <w:bookmarkEnd w:id="45"/>
      <w:bookmarkEnd w:id="46"/>
    </w:p>
    <w:p w14:paraId="6DEC2721" w14:textId="77777777" w:rsidR="00AA2DB3" w:rsidRPr="00B01298" w:rsidRDefault="00AA2DB3" w:rsidP="00AA2DB3">
      <w:pPr>
        <w:autoSpaceDE w:val="0"/>
        <w:autoSpaceDN w:val="0"/>
        <w:adjustRightInd w:val="0"/>
        <w:rPr>
          <w:rFonts w:cstheme="minorHAnsi"/>
          <w:lang w:val="en-US"/>
        </w:rPr>
      </w:pPr>
      <w:r w:rsidRPr="00B01298">
        <w:rPr>
          <w:rFonts w:cstheme="minorHAnsi"/>
          <w:lang w:val="en-US"/>
        </w:rPr>
        <w:t xml:space="preserve">Biochar is produced via pyrolysis technology. </w:t>
      </w:r>
      <w:r w:rsidRPr="00B01298">
        <w:rPr>
          <w:rFonts w:cstheme="minorHAnsi"/>
          <w:color w:val="4D4D4C"/>
          <w:lang w:val="en-US"/>
        </w:rPr>
        <w:t>Pyrolysis means the thermo-chemical decomposition of the feedstock under the exclusion of oxygen.</w:t>
      </w:r>
    </w:p>
    <w:p w14:paraId="560368DD" w14:textId="35550DE6" w:rsidR="00AA2DB3" w:rsidRPr="00B01298" w:rsidRDefault="00AA2DB3" w:rsidP="00AA2DB3">
      <w:pPr>
        <w:jc w:val="both"/>
        <w:rPr>
          <w:rFonts w:cstheme="minorHAnsi"/>
          <w:lang w:val="en-US"/>
        </w:rPr>
      </w:pPr>
      <w:r w:rsidRPr="00B01298">
        <w:rPr>
          <w:rFonts w:cstheme="minorHAnsi"/>
          <w:lang w:val="en-US"/>
        </w:rPr>
        <w:t>By converting sustainable biomass into biochar by pyrolysis, a long-term carbon reservoir is created. At the factory gate of the production unit the biochar poses a potential of C-</w:t>
      </w:r>
      <w:r w:rsidR="006A6E3B">
        <w:rPr>
          <w:rFonts w:cstheme="minorHAnsi"/>
          <w:lang w:val="en-US"/>
        </w:rPr>
        <w:t>s</w:t>
      </w:r>
      <w:r w:rsidRPr="00B01298">
        <w:rPr>
          <w:rFonts w:cstheme="minorHAnsi"/>
          <w:lang w:val="en-US"/>
        </w:rPr>
        <w:t>ink (C-sink potential). It could still be burned. By safety measures,</w:t>
      </w:r>
      <w:r w:rsidRPr="00B56665">
        <w:rPr>
          <w:lang w:val="en-US"/>
        </w:rPr>
        <w:t xml:space="preserve"> </w:t>
      </w:r>
      <w:r w:rsidRPr="00B01298">
        <w:rPr>
          <w:rFonts w:cstheme="minorHAnsi"/>
          <w:lang w:val="en-US"/>
        </w:rPr>
        <w:t xml:space="preserve">such as marketing and labeling the biochar with the aim of becoming </w:t>
      </w:r>
      <w:r w:rsidRPr="00BF0355">
        <w:rPr>
          <w:rFonts w:cstheme="minorHAnsi"/>
          <w:lang w:val="en-US"/>
        </w:rPr>
        <w:t>an</w:t>
      </w:r>
      <w:r w:rsidRPr="00B01298">
        <w:rPr>
          <w:rFonts w:cstheme="minorHAnsi"/>
          <w:lang w:val="en-US"/>
        </w:rPr>
        <w:t xml:space="preserve">a C-sink and monitoring all distribution channels in a digital Measurement, Reporting and Verification tool (dMRV), it is ensured in the best possible way, that the biochar is used to form a C-sink. C-sink </w:t>
      </w:r>
      <w:r w:rsidRPr="00B01298">
        <w:rPr>
          <w:rFonts w:cstheme="minorHAnsi"/>
          <w:lang w:val="en-US"/>
        </w:rPr>
        <w:lastRenderedPageBreak/>
        <w:t xml:space="preserve">certificates are only issued for those parts of the </w:t>
      </w:r>
      <w:r w:rsidR="00733CF5">
        <w:rPr>
          <w:rFonts w:cstheme="minorHAnsi"/>
          <w:lang w:val="en-US"/>
        </w:rPr>
        <w:t>biochar</w:t>
      </w:r>
      <w:r w:rsidRPr="00B01298">
        <w:rPr>
          <w:rFonts w:cstheme="minorHAnsi"/>
          <w:lang w:val="en-US"/>
        </w:rPr>
        <w:t xml:space="preserve"> for which it can be proven that they have been put in a matrix. Without the project, no C-</w:t>
      </w:r>
      <w:r w:rsidR="006A6E3B">
        <w:rPr>
          <w:rFonts w:cstheme="minorHAnsi"/>
          <w:lang w:val="en-US"/>
        </w:rPr>
        <w:t>s</w:t>
      </w:r>
      <w:r w:rsidRPr="00B01298">
        <w:rPr>
          <w:rFonts w:cstheme="minorHAnsi"/>
          <w:lang w:val="en-US"/>
        </w:rPr>
        <w:t xml:space="preserve">ink would be created, as non-pyrolytic biomass does not ensure persistent carbon storage. </w:t>
      </w:r>
    </w:p>
    <w:p w14:paraId="5BDACB23" w14:textId="1D20D07E" w:rsidR="00AA2DB3" w:rsidRPr="00B01298" w:rsidRDefault="00AA2DB3" w:rsidP="00AA2DB3">
      <w:pPr>
        <w:jc w:val="both"/>
        <w:rPr>
          <w:rFonts w:cstheme="minorHAnsi"/>
          <w:lang w:val="en-US"/>
        </w:rPr>
      </w:pPr>
      <w:r w:rsidRPr="00B01298">
        <w:rPr>
          <w:rFonts w:cstheme="minorHAnsi"/>
          <w:lang w:val="en-US"/>
        </w:rPr>
        <w:t xml:space="preserve">The produced biochar is certified under the </w:t>
      </w:r>
      <w:r w:rsidR="00735F86">
        <w:rPr>
          <w:rFonts w:cstheme="minorHAnsi"/>
          <w:color w:val="FF0000"/>
          <w:lang w:val="en-US"/>
        </w:rPr>
        <w:t>xx</w:t>
      </w:r>
      <w:r w:rsidRPr="00B01298">
        <w:rPr>
          <w:rFonts w:cstheme="minorHAnsi"/>
          <w:color w:val="FF0000"/>
          <w:lang w:val="en-US"/>
        </w:rPr>
        <w:t xml:space="preserve"> Biochar Certification (</w:t>
      </w:r>
      <w:r w:rsidR="00735F86">
        <w:rPr>
          <w:rFonts w:cstheme="minorHAnsi"/>
          <w:color w:val="FF0000"/>
          <w:lang w:val="en-US"/>
        </w:rPr>
        <w:t>x</w:t>
      </w:r>
      <w:r w:rsidRPr="00B01298">
        <w:rPr>
          <w:rFonts w:cstheme="minorHAnsi"/>
          <w:color w:val="FF0000"/>
          <w:lang w:val="en-US"/>
        </w:rPr>
        <w:t>BC) standard</w:t>
      </w:r>
      <w:r w:rsidRPr="00B01298">
        <w:rPr>
          <w:rFonts w:cstheme="minorHAnsi"/>
          <w:lang w:val="en-US"/>
        </w:rPr>
        <w:t>, what guarantees that the biomass feedstock is sustainably procured and produced, biochar fulfils the analytical threshold values so no damage is caused to the environment, emissions limits of the pyrolysis unit are adhered to and storage procedures are environmentally sound.</w:t>
      </w:r>
    </w:p>
    <w:p w14:paraId="73AFEA48" w14:textId="2EA1577F" w:rsidR="00AA2DB3" w:rsidRPr="00B01298" w:rsidRDefault="00AA2DB3" w:rsidP="00AA2DB3">
      <w:pPr>
        <w:jc w:val="both"/>
        <w:rPr>
          <w:rFonts w:cstheme="minorHAnsi"/>
          <w:lang w:val="en-US"/>
        </w:rPr>
      </w:pPr>
      <w:r w:rsidRPr="00B01298">
        <w:rPr>
          <w:rFonts w:cstheme="minorHAnsi"/>
          <w:lang w:val="en-US"/>
        </w:rPr>
        <w:t xml:space="preserve">The biochar production follows the </w:t>
      </w:r>
      <w:r w:rsidR="00735F86">
        <w:rPr>
          <w:rFonts w:cstheme="minorHAnsi"/>
          <w:color w:val="FF0000"/>
          <w:lang w:val="en-US"/>
        </w:rPr>
        <w:t>xx</w:t>
      </w:r>
      <w:r w:rsidRPr="00B01298">
        <w:rPr>
          <w:rFonts w:cstheme="minorHAnsi"/>
          <w:color w:val="FF0000"/>
          <w:lang w:val="en-US"/>
        </w:rPr>
        <w:t xml:space="preserve"> Biochar Certification (</w:t>
      </w:r>
      <w:r w:rsidR="00735F86">
        <w:rPr>
          <w:rFonts w:cstheme="minorHAnsi"/>
          <w:color w:val="FF0000"/>
          <w:lang w:val="en-US"/>
        </w:rPr>
        <w:t>x</w:t>
      </w:r>
      <w:r w:rsidRPr="00B01298">
        <w:rPr>
          <w:rFonts w:cstheme="minorHAnsi"/>
          <w:color w:val="FF0000"/>
          <w:lang w:val="en-US"/>
        </w:rPr>
        <w:t xml:space="preserve">BC) </w:t>
      </w:r>
      <w:r w:rsidRPr="00B01298">
        <w:rPr>
          <w:rFonts w:cstheme="minorHAnsi"/>
          <w:lang w:val="en-US"/>
        </w:rPr>
        <w:t>standard, which ensures:</w:t>
      </w:r>
    </w:p>
    <w:p w14:paraId="46BE0A08" w14:textId="77777777" w:rsidR="00AA2DB3" w:rsidRPr="00B01298" w:rsidRDefault="00AA2DB3" w:rsidP="00AA2DB3">
      <w:pPr>
        <w:pStyle w:val="Listenabsatz"/>
        <w:numPr>
          <w:ilvl w:val="0"/>
          <w:numId w:val="1"/>
        </w:numPr>
        <w:jc w:val="both"/>
        <w:rPr>
          <w:rFonts w:asciiTheme="minorHAnsi" w:eastAsia="Times New Roman" w:hAnsiTheme="minorHAnsi" w:cstheme="minorHAnsi"/>
          <w:sz w:val="22"/>
          <w:szCs w:val="22"/>
          <w:lang w:val="en-US"/>
        </w:rPr>
      </w:pPr>
      <w:r w:rsidRPr="00B01298">
        <w:rPr>
          <w:rFonts w:asciiTheme="minorHAnsi" w:eastAsia="Times New Roman" w:hAnsiTheme="minorHAnsi" w:cstheme="minorHAnsi"/>
          <w:sz w:val="22"/>
          <w:szCs w:val="22"/>
          <w:lang w:val="en-US"/>
        </w:rPr>
        <w:t>Compliance with laws regarding air pollution control</w:t>
      </w:r>
    </w:p>
    <w:p w14:paraId="0393B412" w14:textId="77777777" w:rsidR="00AA2DB3" w:rsidRPr="00B01298" w:rsidRDefault="00AA2DB3" w:rsidP="00AA2DB3">
      <w:pPr>
        <w:pStyle w:val="Listenabsatz"/>
        <w:numPr>
          <w:ilvl w:val="0"/>
          <w:numId w:val="1"/>
        </w:numPr>
        <w:jc w:val="both"/>
        <w:rPr>
          <w:rFonts w:asciiTheme="minorHAnsi" w:eastAsia="Times New Roman" w:hAnsiTheme="minorHAnsi" w:cstheme="minorHAnsi"/>
          <w:sz w:val="22"/>
          <w:szCs w:val="22"/>
          <w:lang w:val="en-US"/>
        </w:rPr>
      </w:pPr>
      <w:r w:rsidRPr="00B01298">
        <w:rPr>
          <w:rFonts w:asciiTheme="minorHAnsi" w:eastAsia="Times New Roman" w:hAnsiTheme="minorHAnsi" w:cstheme="minorHAnsi"/>
          <w:sz w:val="22"/>
          <w:szCs w:val="22"/>
          <w:lang w:val="en-US"/>
        </w:rPr>
        <w:t>Minimization of risks on human health, social and environmental impacts</w:t>
      </w:r>
    </w:p>
    <w:p w14:paraId="546FBDE0" w14:textId="77777777" w:rsidR="00AA2DB3" w:rsidRPr="00B01298" w:rsidRDefault="00AA2DB3" w:rsidP="00AA2DB3">
      <w:pPr>
        <w:pStyle w:val="Listenabsatz"/>
        <w:numPr>
          <w:ilvl w:val="0"/>
          <w:numId w:val="1"/>
        </w:numPr>
        <w:jc w:val="both"/>
        <w:rPr>
          <w:rFonts w:asciiTheme="minorHAnsi" w:hAnsiTheme="minorHAnsi" w:cstheme="minorHAnsi"/>
          <w:lang w:val="en-US"/>
        </w:rPr>
      </w:pPr>
      <w:r w:rsidRPr="00B01298">
        <w:rPr>
          <w:rFonts w:asciiTheme="minorHAnsi" w:eastAsia="Times New Roman" w:hAnsiTheme="minorHAnsi" w:cstheme="minorHAnsi"/>
          <w:sz w:val="22"/>
          <w:szCs w:val="22"/>
          <w:lang w:val="en-US"/>
        </w:rPr>
        <w:t>Energy and carbon efficiency</w:t>
      </w:r>
    </w:p>
    <w:p w14:paraId="4B10A395" w14:textId="4F0B3F3C" w:rsidR="00FA7E3D" w:rsidRPr="00FA7E3D" w:rsidRDefault="00AA2DB3" w:rsidP="00FA7E3D">
      <w:pPr>
        <w:pStyle w:val="Listenabsatz"/>
        <w:numPr>
          <w:ilvl w:val="0"/>
          <w:numId w:val="1"/>
        </w:numPr>
        <w:jc w:val="both"/>
        <w:rPr>
          <w:rFonts w:asciiTheme="minorHAnsi" w:eastAsia="Times New Roman" w:hAnsiTheme="minorHAnsi" w:cstheme="minorHAnsi"/>
          <w:sz w:val="22"/>
          <w:szCs w:val="22"/>
          <w:lang w:val="en-US"/>
        </w:rPr>
      </w:pPr>
      <w:r w:rsidRPr="00B01298">
        <w:rPr>
          <w:rFonts w:asciiTheme="minorHAnsi" w:eastAsia="Times New Roman" w:hAnsiTheme="minorHAnsi" w:cstheme="minorHAnsi"/>
          <w:sz w:val="22"/>
          <w:szCs w:val="22"/>
          <w:lang w:val="en-US"/>
        </w:rPr>
        <w:t>Sustainable origin of the feedstock</w:t>
      </w:r>
    </w:p>
    <w:p w14:paraId="2E2C1BBA" w14:textId="77777777" w:rsidR="00AA2DB3" w:rsidRDefault="00AA2DB3" w:rsidP="00AA2DB3">
      <w:pPr>
        <w:jc w:val="both"/>
        <w:rPr>
          <w:rFonts w:cstheme="minorHAnsi"/>
          <w:lang w:val="en-US"/>
        </w:rPr>
      </w:pPr>
    </w:p>
    <w:p w14:paraId="73D0EFFD" w14:textId="77777777" w:rsidR="00735F86" w:rsidRDefault="00735F86" w:rsidP="00735F86">
      <w:pPr>
        <w:jc w:val="both"/>
        <w:rPr>
          <w:rFonts w:cstheme="minorHAnsi"/>
          <w:lang w:val="en-US"/>
        </w:rPr>
      </w:pPr>
      <w:r>
        <w:rPr>
          <w:rFonts w:cstheme="minorHAnsi"/>
          <w:lang w:val="en-US"/>
        </w:rPr>
        <w:t>Type of pyrolysis unit</w:t>
      </w:r>
    </w:p>
    <w:p w14:paraId="3193A36A" w14:textId="77777777" w:rsidR="00735F86" w:rsidRDefault="00735F86" w:rsidP="00735F86">
      <w:pPr>
        <w:jc w:val="both"/>
        <w:rPr>
          <w:rFonts w:cstheme="minorHAnsi"/>
          <w:color w:val="FF0000"/>
          <w:lang w:val="en-US"/>
        </w:rPr>
      </w:pPr>
      <w:r>
        <w:rPr>
          <w:rFonts w:cstheme="minorHAnsi"/>
          <w:color w:val="FF0000"/>
          <w:lang w:val="en-US"/>
        </w:rPr>
        <w:t xml:space="preserve">Xxx, </w:t>
      </w:r>
    </w:p>
    <w:p w14:paraId="07F0DF92" w14:textId="77777777" w:rsidR="00735F86" w:rsidRDefault="00735F86" w:rsidP="00735F86">
      <w:pPr>
        <w:jc w:val="both"/>
        <w:rPr>
          <w:rFonts w:cstheme="minorHAnsi"/>
          <w:color w:val="FF0000"/>
          <w:lang w:val="en-US"/>
        </w:rPr>
      </w:pPr>
      <w:r w:rsidRPr="002A65C5">
        <w:rPr>
          <w:rFonts w:cstheme="minorHAnsi"/>
          <w:lang w:val="en-US"/>
        </w:rPr>
        <w:t>Planned operating hours per year</w:t>
      </w:r>
      <w:r>
        <w:rPr>
          <w:rFonts w:cstheme="minorHAnsi"/>
          <w:color w:val="FF0000"/>
          <w:lang w:val="en-US"/>
        </w:rPr>
        <w:t>: xx</w:t>
      </w:r>
    </w:p>
    <w:p w14:paraId="3EBD9125" w14:textId="77777777" w:rsidR="00735F86" w:rsidRDefault="00735F86" w:rsidP="00735F86">
      <w:pPr>
        <w:jc w:val="both"/>
        <w:rPr>
          <w:rFonts w:cstheme="minorHAnsi"/>
          <w:color w:val="FF0000"/>
          <w:lang w:val="en-US"/>
        </w:rPr>
      </w:pPr>
      <w:r w:rsidRPr="002A65C5">
        <w:rPr>
          <w:rFonts w:cstheme="minorHAnsi"/>
          <w:lang w:val="en-US"/>
        </w:rPr>
        <w:t xml:space="preserve">Planned feedstock consumption: </w:t>
      </w:r>
      <w:r>
        <w:rPr>
          <w:rFonts w:cstheme="minorHAnsi"/>
          <w:color w:val="FF0000"/>
          <w:lang w:val="en-US"/>
        </w:rPr>
        <w:t>xx</w:t>
      </w:r>
    </w:p>
    <w:p w14:paraId="09761F9F" w14:textId="77777777" w:rsidR="00735F86" w:rsidRPr="00FA7E3D" w:rsidRDefault="00735F86" w:rsidP="00735F86">
      <w:pPr>
        <w:jc w:val="both"/>
        <w:rPr>
          <w:rFonts w:eastAsia="Times New Roman" w:cs="Calibri"/>
          <w:color w:val="FF0000"/>
          <w:lang w:val="en-US"/>
        </w:rPr>
      </w:pPr>
      <w:r w:rsidRPr="002A65C5">
        <w:rPr>
          <w:rFonts w:eastAsia="Times New Roman" w:cs="Calibri"/>
          <w:lang w:val="en-US"/>
        </w:rPr>
        <w:t xml:space="preserve">Nominal biochar production: </w:t>
      </w:r>
      <w:r>
        <w:rPr>
          <w:rFonts w:eastAsia="Times New Roman" w:cs="Calibri"/>
          <w:color w:val="FF0000"/>
          <w:lang w:val="en-US"/>
        </w:rPr>
        <w:t>xx</w:t>
      </w:r>
    </w:p>
    <w:p w14:paraId="233693F1" w14:textId="77777777" w:rsidR="00AA2DB3" w:rsidRPr="00B01298" w:rsidRDefault="00AA2DB3" w:rsidP="00AA2DB3">
      <w:pPr>
        <w:rPr>
          <w:rFonts w:cstheme="minorHAnsi"/>
          <w:lang w:val="en-US"/>
        </w:rPr>
      </w:pPr>
      <w:r w:rsidRPr="00B01298">
        <w:rPr>
          <w:rFonts w:cstheme="minorHAnsi"/>
          <w:lang w:val="en-US"/>
        </w:rPr>
        <w:t>Concept for waste energy and/or carbon recovery</w:t>
      </w:r>
    </w:p>
    <w:p w14:paraId="065B1A88" w14:textId="77777777" w:rsidR="00735F86" w:rsidRPr="002A65C5" w:rsidRDefault="00735F86" w:rsidP="00735F86">
      <w:pPr>
        <w:rPr>
          <w:rFonts w:cstheme="minorHAnsi"/>
          <w:i/>
          <w:iCs/>
          <w:color w:val="FF0000"/>
          <w:lang w:val="en-US"/>
        </w:rPr>
      </w:pPr>
      <w:r>
        <w:rPr>
          <w:rFonts w:cstheme="minorHAnsi"/>
          <w:i/>
          <w:iCs/>
          <w:color w:val="FF0000"/>
          <w:lang w:val="en-US"/>
        </w:rPr>
        <w:t>(</w:t>
      </w:r>
      <w:r w:rsidRPr="002A65C5">
        <w:rPr>
          <w:rFonts w:cstheme="minorHAnsi"/>
          <w:i/>
          <w:iCs/>
          <w:color w:val="FF0000"/>
          <w:lang w:val="en-US"/>
        </w:rPr>
        <w:t xml:space="preserve">Provide details on how you plan energy recovery, concerning energy and technical implementation. </w:t>
      </w:r>
      <w:r>
        <w:rPr>
          <w:rFonts w:cstheme="minorHAnsi"/>
          <w:i/>
          <w:iCs/>
          <w:color w:val="FF0000"/>
          <w:lang w:val="en-US"/>
        </w:rPr>
        <w:t>)</w:t>
      </w:r>
      <w:r w:rsidRPr="002A65C5">
        <w:rPr>
          <w:rFonts w:cstheme="minorHAnsi"/>
          <w:i/>
          <w:iCs/>
          <w:color w:val="FF0000"/>
          <w:lang w:val="en-US"/>
        </w:rPr>
        <w:t xml:space="preserve"> </w:t>
      </w:r>
    </w:p>
    <w:p w14:paraId="70158CB9" w14:textId="56140C11" w:rsidR="00735F86" w:rsidRPr="002A65C5" w:rsidRDefault="00735F86" w:rsidP="00735F86">
      <w:pPr>
        <w:rPr>
          <w:i/>
          <w:iCs/>
          <w:lang w:val="en-US"/>
        </w:rPr>
      </w:pPr>
      <w:r w:rsidRPr="002A65C5">
        <w:rPr>
          <w:rFonts w:cstheme="minorHAnsi"/>
          <w:i/>
          <w:iCs/>
          <w:color w:val="FF0000"/>
          <w:lang w:val="en-US"/>
        </w:rPr>
        <w:t>(</w:t>
      </w:r>
      <w:r w:rsidR="00AA0FF3">
        <w:rPr>
          <w:rFonts w:cstheme="minorHAnsi"/>
          <w:i/>
          <w:iCs/>
          <w:color w:val="FF0000"/>
          <w:lang w:val="en-US"/>
        </w:rPr>
        <w:t>Insert</w:t>
      </w:r>
      <w:r w:rsidR="00AA0FF3" w:rsidRPr="002A65C5">
        <w:rPr>
          <w:rFonts w:cstheme="minorHAnsi"/>
          <w:i/>
          <w:iCs/>
          <w:color w:val="FF0000"/>
          <w:lang w:val="en-US"/>
        </w:rPr>
        <w:t xml:space="preserve"> </w:t>
      </w:r>
      <w:r w:rsidR="00AA0FF3">
        <w:rPr>
          <w:rFonts w:cstheme="minorHAnsi"/>
          <w:i/>
          <w:iCs/>
          <w:color w:val="FF0000"/>
          <w:lang w:val="en-US"/>
        </w:rPr>
        <w:t>production</w:t>
      </w:r>
      <w:r w:rsidR="00AA0FF3" w:rsidRPr="002A65C5">
        <w:rPr>
          <w:rFonts w:cstheme="minorHAnsi"/>
          <w:i/>
          <w:iCs/>
          <w:color w:val="FF0000"/>
          <w:lang w:val="en-US"/>
        </w:rPr>
        <w:t xml:space="preserve"> </w:t>
      </w:r>
      <w:r w:rsidRPr="002A65C5">
        <w:rPr>
          <w:rFonts w:cstheme="minorHAnsi"/>
          <w:i/>
          <w:iCs/>
          <w:color w:val="FF0000"/>
          <w:lang w:val="en-US"/>
        </w:rPr>
        <w:t>flowchart from technical pre-audit)</w:t>
      </w:r>
    </w:p>
    <w:p w14:paraId="46B56EC6" w14:textId="5E161C07" w:rsidR="00CD547F" w:rsidRPr="00B01298" w:rsidRDefault="00CD547F" w:rsidP="00F80832">
      <w:pPr>
        <w:pStyle w:val="berschrift2"/>
        <w:numPr>
          <w:ilvl w:val="1"/>
          <w:numId w:val="2"/>
        </w:numPr>
        <w:spacing w:after="120"/>
        <w:rPr>
          <w:rFonts w:asciiTheme="minorHAnsi" w:hAnsiTheme="minorHAnsi" w:cstheme="minorHAnsi"/>
          <w:bCs/>
          <w:szCs w:val="24"/>
          <w:lang w:val="en-US"/>
        </w:rPr>
      </w:pPr>
      <w:bookmarkStart w:id="47" w:name="_Toc172104219"/>
      <w:bookmarkStart w:id="48" w:name="_Toc172104220"/>
      <w:bookmarkStart w:id="49" w:name="_Toc156474815"/>
      <w:bookmarkStart w:id="50" w:name="_Ref172042415"/>
      <w:bookmarkStart w:id="51" w:name="_Toc172104221"/>
      <w:bookmarkEnd w:id="47"/>
      <w:bookmarkEnd w:id="48"/>
      <w:r w:rsidRPr="00B01298">
        <w:rPr>
          <w:rFonts w:asciiTheme="minorHAnsi" w:hAnsiTheme="minorHAnsi" w:cstheme="minorHAnsi"/>
          <w:bCs/>
          <w:szCs w:val="24"/>
          <w:lang w:val="en-US"/>
        </w:rPr>
        <w:t>Feedstock</w:t>
      </w:r>
      <w:bookmarkEnd w:id="49"/>
      <w:bookmarkEnd w:id="50"/>
      <w:bookmarkEnd w:id="51"/>
    </w:p>
    <w:p w14:paraId="5AC3C485" w14:textId="77777777" w:rsidR="00874796" w:rsidRPr="00B01298" w:rsidRDefault="00874796" w:rsidP="00CD547F">
      <w:pPr>
        <w:rPr>
          <w:rFonts w:cstheme="minorHAnsi"/>
          <w:lang w:val="en-US"/>
        </w:rPr>
      </w:pPr>
      <w:bookmarkStart w:id="52" w:name="_Hlk156402296"/>
      <w:r w:rsidRPr="00B01298">
        <w:rPr>
          <w:rFonts w:cstheme="minorHAnsi"/>
          <w:lang w:val="en-US"/>
        </w:rPr>
        <w:t>All used f</w:t>
      </w:r>
      <w:r w:rsidR="00CD547F" w:rsidRPr="00B01298">
        <w:rPr>
          <w:rFonts w:cstheme="minorHAnsi"/>
          <w:lang w:val="en-US"/>
        </w:rPr>
        <w:t>eedstock</w:t>
      </w:r>
      <w:r w:rsidRPr="00B01298">
        <w:rPr>
          <w:rFonts w:cstheme="minorHAnsi"/>
          <w:lang w:val="en-US"/>
        </w:rPr>
        <w:t xml:space="preserve"> corresponds to the </w:t>
      </w:r>
      <w:r w:rsidRPr="00B01298">
        <w:rPr>
          <w:rFonts w:eastAsia="Times New Roman" w:cstheme="minorHAnsi"/>
          <w:lang w:val="en-US" w:eastAsia="de-CH"/>
        </w:rPr>
        <w:t>EBC positive list</w:t>
      </w:r>
      <w:r w:rsidRPr="00B01298">
        <w:rPr>
          <w:rFonts w:cstheme="minorHAnsi"/>
          <w:lang w:val="en-US"/>
        </w:rPr>
        <w:t>.</w:t>
      </w:r>
    </w:p>
    <w:p w14:paraId="4BCC31B9" w14:textId="0DD1FBD2" w:rsidR="00215663" w:rsidRPr="005F4F2E" w:rsidRDefault="00215663" w:rsidP="00664BE0">
      <w:pPr>
        <w:autoSpaceDE w:val="0"/>
        <w:autoSpaceDN w:val="0"/>
        <w:adjustRightInd w:val="0"/>
        <w:spacing w:after="0" w:line="240" w:lineRule="auto"/>
        <w:rPr>
          <w:rFonts w:ascii="Avenir-Book" w:hAnsi="Avenir-Book"/>
          <w:lang w:val="en-US"/>
        </w:rPr>
      </w:pPr>
      <w:r w:rsidRPr="005F4F2E">
        <w:rPr>
          <w:rFonts w:ascii="Avenir-Book" w:hAnsi="Avenir-Book" w:cs="Avenir-Book"/>
          <w:lang w:val="en-US"/>
        </w:rPr>
        <w:t>Only C-neutral biomass input materials are permitted for the production of biochar C-sinks.</w:t>
      </w:r>
      <w:r w:rsidR="00664BE0" w:rsidRPr="005F4F2E">
        <w:rPr>
          <w:rFonts w:ascii="Avenir-Book" w:hAnsi="Avenir-Book" w:cs="Avenir-Book"/>
          <w:lang w:val="en-US"/>
        </w:rPr>
        <w:t xml:space="preserve"> </w:t>
      </w:r>
      <w:r w:rsidRPr="005F4F2E">
        <w:rPr>
          <w:rFonts w:ascii="Avenir-Book" w:hAnsi="Avenir-Book" w:cs="Avenir-Book"/>
          <w:lang w:val="en-US"/>
        </w:rPr>
        <w:t>Biochar produced from biomass whose harvesting resulted in the destruction or depletion of</w:t>
      </w:r>
      <w:r w:rsidR="00664BE0" w:rsidRPr="005F4F2E">
        <w:rPr>
          <w:rFonts w:ascii="Avenir-Book" w:hAnsi="Avenir-Book" w:cs="Avenir-Book"/>
          <w:lang w:val="en-US"/>
        </w:rPr>
        <w:t xml:space="preserve"> </w:t>
      </w:r>
      <w:r w:rsidRPr="005F4F2E">
        <w:rPr>
          <w:rFonts w:ascii="Avenir-Book" w:hAnsi="Avenir-Book" w:cs="Avenir-Book"/>
          <w:lang w:val="en-US"/>
        </w:rPr>
        <w:t>a natural C-sink (e.g., clear-cutting of a forest) or has contributed to the disappearance of an</w:t>
      </w:r>
      <w:r w:rsidR="00664BE0" w:rsidRPr="005F4F2E">
        <w:rPr>
          <w:rFonts w:ascii="Avenir-Book" w:hAnsi="Avenir-Book" w:cs="Avenir-Book"/>
          <w:lang w:val="en-US"/>
        </w:rPr>
        <w:t xml:space="preserve"> </w:t>
      </w:r>
      <w:r w:rsidRPr="005F4F2E">
        <w:rPr>
          <w:rFonts w:ascii="Avenir-Book" w:hAnsi="Avenir-Book" w:cs="Avenir-Book"/>
          <w:lang w:val="en-US"/>
        </w:rPr>
        <w:t>existing sink (e.g., inappropriate agricultural practices on bog soil) does not render any</w:t>
      </w:r>
      <w:r w:rsidR="00664BE0" w:rsidRPr="005F4F2E">
        <w:rPr>
          <w:rFonts w:ascii="Avenir-Book" w:hAnsi="Avenir-Book" w:cs="Avenir-Book"/>
          <w:lang w:val="en-US"/>
        </w:rPr>
        <w:t xml:space="preserve"> </w:t>
      </w:r>
      <w:r w:rsidRPr="005F4F2E">
        <w:rPr>
          <w:rFonts w:ascii="Avenir-Book" w:hAnsi="Avenir-Book" w:cs="Avenir-Book"/>
          <w:lang w:val="en-US"/>
        </w:rPr>
        <w:t xml:space="preserve">positive climate service and must not be </w:t>
      </w:r>
      <w:r w:rsidR="00A50984" w:rsidRPr="005F4F2E">
        <w:rPr>
          <w:rFonts w:ascii="Avenir-Book" w:hAnsi="Avenir-Book" w:cs="Avenir-Book"/>
          <w:lang w:val="en-US"/>
        </w:rPr>
        <w:t xml:space="preserve">used for C-sink-potential </w:t>
      </w:r>
      <w:r w:rsidR="00664BE0" w:rsidRPr="005F4F2E">
        <w:rPr>
          <w:rFonts w:ascii="Avenir-Book" w:hAnsi="Avenir-Book" w:cs="Avenir-Book"/>
          <w:lang w:val="en-US"/>
        </w:rPr>
        <w:t>certification</w:t>
      </w:r>
      <w:r w:rsidRPr="005F4F2E">
        <w:rPr>
          <w:rFonts w:ascii="Avenir-Book" w:hAnsi="Avenir-Book" w:cs="Avenir-Book"/>
          <w:lang w:val="en-US"/>
        </w:rPr>
        <w:t xml:space="preserve">. </w:t>
      </w:r>
    </w:p>
    <w:p w14:paraId="625C0F17" w14:textId="30B8E0DD" w:rsidR="00215663" w:rsidRPr="005F4F2E" w:rsidRDefault="00215663" w:rsidP="00664BE0">
      <w:pPr>
        <w:autoSpaceDE w:val="0"/>
        <w:autoSpaceDN w:val="0"/>
        <w:adjustRightInd w:val="0"/>
        <w:spacing w:after="0" w:line="240" w:lineRule="auto"/>
        <w:rPr>
          <w:rFonts w:cstheme="minorHAnsi"/>
          <w:lang w:val="en-US"/>
        </w:rPr>
      </w:pPr>
      <w:r w:rsidRPr="005F4F2E">
        <w:rPr>
          <w:rFonts w:ascii="Avenir-Book" w:hAnsi="Avenir-Book" w:cs="Avenir-Book"/>
          <w:lang w:val="en-US"/>
        </w:rPr>
        <w:t>However, it must be ensured that the removal of harvest residues does not decrease soil</w:t>
      </w:r>
      <w:r w:rsidR="00664BE0" w:rsidRPr="005F4F2E">
        <w:rPr>
          <w:rFonts w:ascii="Avenir-Book" w:hAnsi="Avenir-Book" w:cs="Avenir-Book"/>
          <w:lang w:val="en-US"/>
        </w:rPr>
        <w:t xml:space="preserve"> </w:t>
      </w:r>
      <w:r w:rsidRPr="005F4F2E">
        <w:rPr>
          <w:rFonts w:ascii="Avenir-Book" w:hAnsi="Avenir-Book" w:cs="Avenir-Book"/>
          <w:lang w:val="en-US"/>
        </w:rPr>
        <w:t xml:space="preserve">organic carbon stocks </w:t>
      </w:r>
      <w:r w:rsidR="00914CCC" w:rsidRPr="005F4F2E">
        <w:rPr>
          <w:rFonts w:ascii="Avenir-Book" w:hAnsi="Avenir-Book" w:cs="Avenir-Book"/>
          <w:lang w:val="en-US"/>
        </w:rPr>
        <w:t>.</w:t>
      </w:r>
    </w:p>
    <w:p w14:paraId="2C642E2B" w14:textId="6B679190" w:rsidR="00914CCC" w:rsidRPr="00B01298" w:rsidRDefault="00914CCC" w:rsidP="00CD547F">
      <w:pPr>
        <w:rPr>
          <w:rFonts w:cstheme="minorHAnsi"/>
          <w:lang w:val="en-US"/>
        </w:rPr>
      </w:pPr>
      <w:r w:rsidRPr="00B01298">
        <w:rPr>
          <w:rFonts w:cstheme="minorHAnsi"/>
          <w:lang w:val="en-US"/>
        </w:rPr>
        <w:t>In the project the following feedstock is used</w:t>
      </w:r>
      <w:r w:rsidR="0083052F" w:rsidRPr="00B01298">
        <w:rPr>
          <w:rFonts w:cstheme="minorHAnsi"/>
          <w:lang w:val="en-US"/>
        </w:rPr>
        <w:t xml:space="preserve"> which is eligible with the sustainability criteria</w:t>
      </w:r>
      <w:r w:rsidRPr="00B01298">
        <w:rPr>
          <w:rFonts w:cstheme="minorHAnsi"/>
          <w:lang w:val="en-US"/>
        </w:rPr>
        <w:t>:</w:t>
      </w:r>
    </w:p>
    <w:tbl>
      <w:tblPr>
        <w:tblStyle w:val="Tabellenraster"/>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83052F" w:rsidRPr="00E73487" w14:paraId="6F285E89" w14:textId="77777777" w:rsidTr="006B1A9B">
        <w:tc>
          <w:tcPr>
            <w:tcW w:w="9345" w:type="dxa"/>
          </w:tcPr>
          <w:p w14:paraId="79DB5A69" w14:textId="70950FC8" w:rsidR="001D32FD" w:rsidRPr="003B4251" w:rsidRDefault="00735F86" w:rsidP="00EE0038">
            <w:pPr>
              <w:rPr>
                <w:color w:val="FF0000"/>
                <w:lang w:val="en-US"/>
              </w:rPr>
            </w:pPr>
            <w:r>
              <w:rPr>
                <w:rFonts w:cstheme="minorHAnsi"/>
                <w:color w:val="FF0000"/>
                <w:lang w:val="en-US"/>
              </w:rPr>
              <w:t>xxxx</w:t>
            </w:r>
          </w:p>
        </w:tc>
      </w:tr>
    </w:tbl>
    <w:p w14:paraId="7070DAC6" w14:textId="77777777" w:rsidR="00B61B5F" w:rsidRDefault="00B61B5F" w:rsidP="00CD547F">
      <w:pPr>
        <w:rPr>
          <w:rFonts w:cstheme="minorHAnsi"/>
          <w:lang w:val="en-US"/>
        </w:rPr>
      </w:pPr>
    </w:p>
    <w:p w14:paraId="10ADA562" w14:textId="521450E9" w:rsidR="00914CCC" w:rsidRDefault="001D32FD" w:rsidP="00CD547F">
      <w:pPr>
        <w:rPr>
          <w:rFonts w:cstheme="minorHAnsi"/>
          <w:lang w:val="en-US"/>
        </w:rPr>
      </w:pPr>
      <w:r>
        <w:rPr>
          <w:rFonts w:cstheme="minorHAnsi"/>
          <w:lang w:val="en-US"/>
        </w:rPr>
        <w:t>Origin of feedstock:</w:t>
      </w:r>
    </w:p>
    <w:p w14:paraId="174E7DB5" w14:textId="77777777" w:rsidR="00735F86" w:rsidRPr="003C75CA" w:rsidRDefault="00735F86" w:rsidP="00735F86">
      <w:pPr>
        <w:rPr>
          <w:rFonts w:cstheme="minorHAnsi"/>
          <w:i/>
          <w:iCs/>
          <w:color w:val="FF0000"/>
          <w:lang w:val="en-US"/>
        </w:rPr>
      </w:pPr>
      <w:r w:rsidRPr="003C75CA">
        <w:rPr>
          <w:rFonts w:cstheme="minorHAnsi"/>
          <w:i/>
          <w:iCs/>
          <w:color w:val="FF0000"/>
          <w:lang w:val="en-US"/>
        </w:rPr>
        <w:t xml:space="preserve">(Describe what feedstock </w:t>
      </w:r>
      <w:r>
        <w:rPr>
          <w:rFonts w:cstheme="minorHAnsi"/>
          <w:i/>
          <w:iCs/>
          <w:color w:val="FF0000"/>
          <w:lang w:val="en-US"/>
        </w:rPr>
        <w:t>the producer is</w:t>
      </w:r>
      <w:r w:rsidRPr="003C75CA">
        <w:rPr>
          <w:rFonts w:cstheme="minorHAnsi"/>
          <w:i/>
          <w:iCs/>
          <w:color w:val="FF0000"/>
          <w:lang w:val="en-US"/>
        </w:rPr>
        <w:t xml:space="preserve"> using and how it was used before the biochar production starte</w:t>
      </w:r>
      <w:r>
        <w:rPr>
          <w:rFonts w:cstheme="minorHAnsi"/>
          <w:i/>
          <w:iCs/>
          <w:color w:val="FF0000"/>
          <w:lang w:val="en-US"/>
        </w:rPr>
        <w:t>d</w:t>
      </w:r>
      <w:r w:rsidRPr="003C75CA">
        <w:rPr>
          <w:rFonts w:cstheme="minorHAnsi"/>
          <w:i/>
          <w:iCs/>
          <w:color w:val="FF0000"/>
          <w:lang w:val="en-US"/>
        </w:rPr>
        <w:t>.)</w:t>
      </w:r>
    </w:p>
    <w:p w14:paraId="6A27B8EE" w14:textId="56DE2E53" w:rsidR="00C509BA" w:rsidRPr="00B01298" w:rsidRDefault="00C509BA" w:rsidP="00CD547F">
      <w:pPr>
        <w:rPr>
          <w:rFonts w:cstheme="minorHAnsi"/>
          <w:lang w:val="en-US"/>
        </w:rPr>
      </w:pPr>
      <w:r w:rsidRPr="00B01298">
        <w:rPr>
          <w:rFonts w:cstheme="minorHAnsi"/>
          <w:lang w:val="en-US"/>
        </w:rPr>
        <w:t xml:space="preserve">The feedstock </w:t>
      </w:r>
      <w:r w:rsidR="0083052F" w:rsidRPr="00B01298">
        <w:rPr>
          <w:rFonts w:cstheme="minorHAnsi"/>
          <w:lang w:val="en-US"/>
        </w:rPr>
        <w:t>mentioned above</w:t>
      </w:r>
      <w:r w:rsidR="00914CCC" w:rsidRPr="00B01298">
        <w:rPr>
          <w:rFonts w:cstheme="minorHAnsi"/>
          <w:lang w:val="en-US"/>
        </w:rPr>
        <w:t xml:space="preserve"> </w:t>
      </w:r>
      <w:r w:rsidRPr="00B01298">
        <w:rPr>
          <w:rFonts w:cstheme="minorHAnsi"/>
          <w:lang w:val="en-US"/>
        </w:rPr>
        <w:t>corresponds to the general feedstock classes:</w:t>
      </w:r>
    </w:p>
    <w:p w14:paraId="184F766C" w14:textId="5E1621BC" w:rsidR="00C509BA" w:rsidRPr="005F4F2E" w:rsidRDefault="003D602F" w:rsidP="00C509BA">
      <w:pPr>
        <w:autoSpaceDE w:val="0"/>
        <w:autoSpaceDN w:val="0"/>
        <w:adjustRightInd w:val="0"/>
        <w:spacing w:after="0" w:line="240" w:lineRule="auto"/>
        <w:rPr>
          <w:rFonts w:ascii="Avenir-Book" w:hAnsi="Avenir-Book" w:cs="Avenir-Book"/>
          <w:lang w:val="en-US"/>
        </w:rPr>
      </w:pPr>
      <w:sdt>
        <w:sdtPr>
          <w:rPr>
            <w:color w:val="FF0000"/>
            <w:lang w:val="en-US"/>
          </w:rPr>
          <w:id w:val="2047559853"/>
          <w14:checkbox>
            <w14:checked w14:val="0"/>
            <w14:checkedState w14:val="2612" w14:font="MS Gothic"/>
            <w14:uncheckedState w14:val="2610" w14:font="MS Gothic"/>
          </w14:checkbox>
        </w:sdtPr>
        <w:sdtEndPr/>
        <w:sdtContent>
          <w:r w:rsidR="00AA0FF3" w:rsidRPr="007B059D">
            <w:rPr>
              <w:rFonts w:ascii="MS Gothic" w:eastAsia="MS Gothic" w:hAnsi="MS Gothic" w:hint="eastAsia"/>
              <w:color w:val="FF0000"/>
              <w:lang w:val="en-US"/>
            </w:rPr>
            <w:t>☐</w:t>
          </w:r>
        </w:sdtContent>
      </w:sdt>
      <w:r w:rsidR="00AA0FF3" w:rsidRPr="007B059D" w:rsidDel="00FF3BC9">
        <w:rPr>
          <w:rFonts w:ascii="Calibri" w:hAnsi="Calibri" w:cs="Calibri"/>
          <w:color w:val="FF0000"/>
          <w:lang w:val="en-US"/>
        </w:rPr>
        <w:t xml:space="preserve"> </w:t>
      </w:r>
      <w:r w:rsidR="00AA0FF3" w:rsidRPr="007B059D">
        <w:rPr>
          <w:rFonts w:ascii="Calibri" w:hAnsi="Calibri" w:cs="Calibri"/>
          <w:color w:val="FF0000"/>
          <w:lang w:val="en-US"/>
        </w:rPr>
        <w:t xml:space="preserve"> </w:t>
      </w:r>
      <w:r w:rsidR="00C509BA" w:rsidRPr="005F4F2E">
        <w:rPr>
          <w:rFonts w:ascii="Avenir-Book" w:hAnsi="Avenir-Book" w:cs="Avenir-Book"/>
          <w:lang w:val="en-US"/>
        </w:rPr>
        <w:t xml:space="preserve">(1) </w:t>
      </w:r>
      <w:r w:rsidR="00516CA2">
        <w:rPr>
          <w:rFonts w:ascii="Avenir-Book" w:hAnsi="Avenir-Book" w:cs="Avenir-Book"/>
          <w:lang w:val="en-US"/>
        </w:rPr>
        <w:t xml:space="preserve">Agricultural biomasses </w:t>
      </w:r>
    </w:p>
    <w:p w14:paraId="4675AF35" w14:textId="65971C01" w:rsidR="00C509BA" w:rsidRPr="005F4F2E" w:rsidRDefault="003D602F" w:rsidP="00516CA2">
      <w:pPr>
        <w:autoSpaceDE w:val="0"/>
        <w:autoSpaceDN w:val="0"/>
        <w:adjustRightInd w:val="0"/>
        <w:spacing w:after="0" w:line="240" w:lineRule="auto"/>
        <w:rPr>
          <w:rFonts w:ascii="Avenir-Book" w:hAnsi="Avenir-Book"/>
          <w:lang w:val="en-US"/>
        </w:rPr>
      </w:pPr>
      <w:sdt>
        <w:sdtPr>
          <w:rPr>
            <w:color w:val="FF0000"/>
            <w:lang w:val="en-US"/>
          </w:rPr>
          <w:id w:val="1328786468"/>
          <w14:checkbox>
            <w14:checked w14:val="0"/>
            <w14:checkedState w14:val="2612" w14:font="MS Gothic"/>
            <w14:uncheckedState w14:val="2610" w14:font="MS Gothic"/>
          </w14:checkbox>
        </w:sdtPr>
        <w:sdtEndPr/>
        <w:sdtContent>
          <w:r w:rsidR="00AA0FF3" w:rsidRPr="007B059D">
            <w:rPr>
              <w:rFonts w:ascii="MS Gothic" w:eastAsia="MS Gothic" w:hAnsi="MS Gothic" w:hint="eastAsia"/>
              <w:color w:val="FF0000"/>
              <w:lang w:val="en-US"/>
            </w:rPr>
            <w:t>☐</w:t>
          </w:r>
        </w:sdtContent>
      </w:sdt>
      <w:r w:rsidR="00AA0FF3" w:rsidRPr="007B059D" w:rsidDel="00FF3BC9">
        <w:rPr>
          <w:rFonts w:ascii="Calibri" w:hAnsi="Calibri" w:cs="Calibri"/>
          <w:color w:val="FF0000"/>
          <w:lang w:val="en-US"/>
        </w:rPr>
        <w:t xml:space="preserve"> </w:t>
      </w:r>
      <w:r w:rsidR="00C509BA" w:rsidRPr="005F4F2E">
        <w:rPr>
          <w:rFonts w:ascii="Avenir-Book" w:hAnsi="Avenir-Book" w:cs="Avenir-Book"/>
          <w:lang w:val="en-US"/>
        </w:rPr>
        <w:t xml:space="preserve">(2) </w:t>
      </w:r>
      <w:bookmarkStart w:id="53" w:name="_Hlk156394215"/>
      <w:r w:rsidR="00516CA2" w:rsidRPr="00516CA2">
        <w:rPr>
          <w:rFonts w:ascii="Avenir-Book" w:hAnsi="Avenir-Book" w:cs="Avenir-Book"/>
          <w:lang w:val="en-US"/>
        </w:rPr>
        <w:t>Organic residues from food processing</w:t>
      </w:r>
    </w:p>
    <w:p w14:paraId="0E02D666" w14:textId="17323521" w:rsidR="00516CA2" w:rsidRDefault="003D602F" w:rsidP="00516CA2">
      <w:pPr>
        <w:autoSpaceDE w:val="0"/>
        <w:autoSpaceDN w:val="0"/>
        <w:adjustRightInd w:val="0"/>
        <w:spacing w:after="0" w:line="240" w:lineRule="auto"/>
        <w:rPr>
          <w:rFonts w:ascii="Avenir-Book" w:hAnsi="Avenir-Book" w:cs="Avenir-Book"/>
          <w:lang w:val="en-US"/>
        </w:rPr>
      </w:pPr>
      <w:sdt>
        <w:sdtPr>
          <w:rPr>
            <w:color w:val="FF0000"/>
            <w:lang w:val="en-US"/>
          </w:rPr>
          <w:id w:val="-1058625669"/>
          <w14:checkbox>
            <w14:checked w14:val="0"/>
            <w14:checkedState w14:val="2612" w14:font="MS Gothic"/>
            <w14:uncheckedState w14:val="2610" w14:font="MS Gothic"/>
          </w14:checkbox>
        </w:sdtPr>
        <w:sdtEndPr/>
        <w:sdtContent>
          <w:r w:rsidR="00AA0FF3" w:rsidRPr="007B059D">
            <w:rPr>
              <w:rFonts w:ascii="MS Gothic" w:eastAsia="MS Gothic" w:hAnsi="MS Gothic" w:hint="eastAsia"/>
              <w:color w:val="FF0000"/>
              <w:lang w:val="en-US"/>
            </w:rPr>
            <w:t>☐</w:t>
          </w:r>
        </w:sdtContent>
      </w:sdt>
      <w:r w:rsidR="00AA0FF3" w:rsidRPr="007B059D" w:rsidDel="00FF3BC9">
        <w:rPr>
          <w:rFonts w:ascii="Calibri" w:hAnsi="Calibri" w:cs="Calibri"/>
          <w:color w:val="FF0000"/>
          <w:lang w:val="en-US"/>
        </w:rPr>
        <w:t xml:space="preserve"> </w:t>
      </w:r>
      <w:r w:rsidR="00C509BA" w:rsidRPr="005F4F2E">
        <w:rPr>
          <w:rFonts w:ascii="Avenir-Book" w:hAnsi="Avenir-Book" w:cs="Avenir-Book"/>
          <w:lang w:val="en-US"/>
        </w:rPr>
        <w:t>(</w:t>
      </w:r>
      <w:r w:rsidR="00516CA2">
        <w:rPr>
          <w:rFonts w:ascii="Avenir-Book" w:hAnsi="Avenir-Book" w:cs="Avenir-Book"/>
          <w:lang w:val="en-US"/>
        </w:rPr>
        <w:t>3</w:t>
      </w:r>
      <w:r w:rsidR="00C509BA" w:rsidRPr="005F4F2E">
        <w:rPr>
          <w:rFonts w:ascii="Avenir-Book" w:hAnsi="Avenir-Book" w:cs="Avenir-Book"/>
          <w:lang w:val="en-US"/>
        </w:rPr>
        <w:t xml:space="preserve">) </w:t>
      </w:r>
      <w:r w:rsidR="00516CA2" w:rsidRPr="00516CA2">
        <w:rPr>
          <w:rFonts w:ascii="Avenir-Book" w:hAnsi="Avenir-Book" w:cs="Avenir-Book"/>
          <w:lang w:val="en-US"/>
        </w:rPr>
        <w:t>Wood from landscape conservation, short rotation plantations, arable forestry, forest gardens, field margins, and urban areas</w:t>
      </w:r>
    </w:p>
    <w:p w14:paraId="2520FBCA" w14:textId="64C2902C" w:rsidR="00C509BA" w:rsidRPr="005F4F2E" w:rsidRDefault="003D602F" w:rsidP="00516CA2">
      <w:pPr>
        <w:autoSpaceDE w:val="0"/>
        <w:autoSpaceDN w:val="0"/>
        <w:adjustRightInd w:val="0"/>
        <w:spacing w:after="0" w:line="240" w:lineRule="auto"/>
        <w:rPr>
          <w:rFonts w:ascii="Avenir-Book" w:hAnsi="Avenir-Book" w:cs="Avenir-Book"/>
          <w:lang w:val="en-US"/>
        </w:rPr>
      </w:pPr>
      <w:sdt>
        <w:sdtPr>
          <w:rPr>
            <w:color w:val="FF0000"/>
            <w:lang w:val="en-US"/>
          </w:rPr>
          <w:id w:val="1346137478"/>
          <w14:checkbox>
            <w14:checked w14:val="0"/>
            <w14:checkedState w14:val="2612" w14:font="MS Gothic"/>
            <w14:uncheckedState w14:val="2610" w14:font="MS Gothic"/>
          </w14:checkbox>
        </w:sdtPr>
        <w:sdtEndPr/>
        <w:sdtContent>
          <w:r w:rsidR="00AA0FF3" w:rsidRPr="007B059D">
            <w:rPr>
              <w:rFonts w:ascii="MS Gothic" w:eastAsia="MS Gothic" w:hAnsi="MS Gothic" w:hint="eastAsia"/>
              <w:color w:val="FF0000"/>
              <w:lang w:val="en-US"/>
            </w:rPr>
            <w:t>☐</w:t>
          </w:r>
        </w:sdtContent>
      </w:sdt>
      <w:r w:rsidR="00AA0FF3" w:rsidRPr="007B059D" w:rsidDel="00FF3BC9">
        <w:rPr>
          <w:rFonts w:ascii="Calibri" w:hAnsi="Calibri" w:cs="Calibri"/>
          <w:color w:val="FF0000"/>
          <w:lang w:val="en-US"/>
        </w:rPr>
        <w:t xml:space="preserve"> </w:t>
      </w:r>
      <w:r w:rsidR="00C509BA" w:rsidRPr="005F4F2E">
        <w:rPr>
          <w:rFonts w:ascii="Avenir-Book" w:hAnsi="Avenir-Book" w:cs="Avenir-Book"/>
          <w:lang w:val="en-US"/>
        </w:rPr>
        <w:t>(</w:t>
      </w:r>
      <w:r w:rsidR="00516CA2">
        <w:rPr>
          <w:rFonts w:ascii="Avenir-Book" w:hAnsi="Avenir-Book" w:cs="Avenir-Book"/>
          <w:lang w:val="en-US"/>
        </w:rPr>
        <w:t>4</w:t>
      </w:r>
      <w:r w:rsidR="00C509BA" w:rsidRPr="005F4F2E">
        <w:rPr>
          <w:rFonts w:ascii="Avenir-Book" w:hAnsi="Avenir-Book" w:cs="Avenir-Book"/>
          <w:lang w:val="en-US"/>
        </w:rPr>
        <w:t xml:space="preserve">) </w:t>
      </w:r>
      <w:r w:rsidR="00516CA2">
        <w:rPr>
          <w:rFonts w:ascii="Avenir-Book" w:hAnsi="Avenir-Book" w:cs="Avenir-Book"/>
          <w:lang w:val="en-US"/>
        </w:rPr>
        <w:t>Biomass from forest management</w:t>
      </w:r>
    </w:p>
    <w:p w14:paraId="7D683352" w14:textId="07DE6D41" w:rsidR="00C509BA" w:rsidRPr="005F4F2E" w:rsidRDefault="003D602F" w:rsidP="00C509BA">
      <w:pPr>
        <w:autoSpaceDE w:val="0"/>
        <w:autoSpaceDN w:val="0"/>
        <w:adjustRightInd w:val="0"/>
        <w:spacing w:after="0" w:line="240" w:lineRule="auto"/>
        <w:rPr>
          <w:rFonts w:ascii="Avenir-Book" w:hAnsi="Avenir-Book" w:cs="Avenir-Book"/>
          <w:lang w:val="en-US"/>
        </w:rPr>
      </w:pPr>
      <w:sdt>
        <w:sdtPr>
          <w:rPr>
            <w:color w:val="FF0000"/>
            <w:lang w:val="en-US"/>
          </w:rPr>
          <w:id w:val="577945282"/>
          <w14:checkbox>
            <w14:checked w14:val="0"/>
            <w14:checkedState w14:val="2612" w14:font="MS Gothic"/>
            <w14:uncheckedState w14:val="2610" w14:font="MS Gothic"/>
          </w14:checkbox>
        </w:sdtPr>
        <w:sdtEndPr/>
        <w:sdtContent>
          <w:r w:rsidR="00AA0FF3" w:rsidRPr="007B059D">
            <w:rPr>
              <w:rFonts w:ascii="MS Gothic" w:eastAsia="MS Gothic" w:hAnsi="MS Gothic" w:hint="eastAsia"/>
              <w:color w:val="FF0000"/>
              <w:lang w:val="en-US"/>
            </w:rPr>
            <w:t>☐</w:t>
          </w:r>
        </w:sdtContent>
      </w:sdt>
      <w:r w:rsidR="00AA0FF3" w:rsidRPr="007B059D" w:rsidDel="00FF3BC9">
        <w:rPr>
          <w:rFonts w:ascii="Calibri" w:hAnsi="Calibri" w:cs="Calibri"/>
          <w:color w:val="FF0000"/>
          <w:lang w:val="en-US"/>
        </w:rPr>
        <w:t xml:space="preserve"> </w:t>
      </w:r>
      <w:r w:rsidR="00C509BA" w:rsidRPr="005F4F2E">
        <w:rPr>
          <w:rFonts w:ascii="Avenir-Book" w:hAnsi="Avenir-Book" w:cs="Avenir-Book"/>
          <w:lang w:val="en-US"/>
        </w:rPr>
        <w:t>(</w:t>
      </w:r>
      <w:r w:rsidR="00516CA2">
        <w:rPr>
          <w:rFonts w:ascii="Avenir-Book" w:hAnsi="Avenir-Book" w:cs="Avenir-Book"/>
          <w:lang w:val="en-US"/>
        </w:rPr>
        <w:t>5</w:t>
      </w:r>
      <w:r w:rsidR="00C509BA" w:rsidRPr="005F4F2E">
        <w:rPr>
          <w:rFonts w:ascii="Avenir-Book" w:hAnsi="Avenir-Book" w:cs="Avenir-Book"/>
          <w:lang w:val="en-US"/>
        </w:rPr>
        <w:t xml:space="preserve">) </w:t>
      </w:r>
      <w:r w:rsidR="00516CA2">
        <w:rPr>
          <w:rFonts w:ascii="Avenir-Book" w:hAnsi="Avenir-Book" w:cs="Avenir-Book"/>
          <w:lang w:val="en-US"/>
        </w:rPr>
        <w:t>Wood waste</w:t>
      </w:r>
    </w:p>
    <w:p w14:paraId="2185C0CF" w14:textId="00198F03" w:rsidR="00C509BA" w:rsidRPr="005F4F2E" w:rsidRDefault="003D602F" w:rsidP="00C509BA">
      <w:pPr>
        <w:autoSpaceDE w:val="0"/>
        <w:autoSpaceDN w:val="0"/>
        <w:adjustRightInd w:val="0"/>
        <w:spacing w:after="0" w:line="240" w:lineRule="auto"/>
        <w:rPr>
          <w:rFonts w:ascii="Avenir-Book" w:hAnsi="Avenir-Book" w:cs="Avenir-Book"/>
          <w:lang w:val="en-US"/>
        </w:rPr>
      </w:pPr>
      <w:sdt>
        <w:sdtPr>
          <w:rPr>
            <w:color w:val="FF0000"/>
            <w:lang w:val="en-US"/>
          </w:rPr>
          <w:id w:val="-36902590"/>
          <w14:checkbox>
            <w14:checked w14:val="0"/>
            <w14:checkedState w14:val="2612" w14:font="MS Gothic"/>
            <w14:uncheckedState w14:val="2610" w14:font="MS Gothic"/>
          </w14:checkbox>
        </w:sdtPr>
        <w:sdtEndPr/>
        <w:sdtContent>
          <w:r w:rsidR="00AA0FF3" w:rsidRPr="007B059D">
            <w:rPr>
              <w:rFonts w:ascii="MS Gothic" w:eastAsia="MS Gothic" w:hAnsi="MS Gothic" w:hint="eastAsia"/>
              <w:color w:val="FF0000"/>
              <w:lang w:val="en-US"/>
            </w:rPr>
            <w:t>☐</w:t>
          </w:r>
        </w:sdtContent>
      </w:sdt>
      <w:r w:rsidR="00AA0FF3" w:rsidRPr="007B059D" w:rsidDel="00FF3BC9">
        <w:rPr>
          <w:rFonts w:ascii="Calibri" w:hAnsi="Calibri" w:cs="Calibri"/>
          <w:color w:val="FF0000"/>
          <w:lang w:val="en-US"/>
        </w:rPr>
        <w:t xml:space="preserve"> </w:t>
      </w:r>
      <w:r w:rsidR="00C509BA" w:rsidRPr="005F4F2E">
        <w:rPr>
          <w:rFonts w:ascii="Avenir-Book" w:hAnsi="Avenir-Book" w:cs="Avenir-Book"/>
          <w:lang w:val="en-US"/>
        </w:rPr>
        <w:t>(</w:t>
      </w:r>
      <w:r w:rsidR="00516CA2">
        <w:rPr>
          <w:rFonts w:ascii="Avenir-Book" w:hAnsi="Avenir-Book" w:cs="Avenir-Book"/>
          <w:lang w:val="en-US"/>
        </w:rPr>
        <w:t>6</w:t>
      </w:r>
      <w:r w:rsidR="00C509BA" w:rsidRPr="005F4F2E">
        <w:rPr>
          <w:rFonts w:ascii="Avenir-Book" w:hAnsi="Avenir-Book" w:cs="Avenir-Book"/>
          <w:lang w:val="en-US"/>
        </w:rPr>
        <w:t xml:space="preserve">) </w:t>
      </w:r>
      <w:r w:rsidR="00516CA2" w:rsidRPr="00516CA2">
        <w:rPr>
          <w:rFonts w:ascii="Avenir-Book" w:hAnsi="Avenir-Book" w:cs="Avenir-Book"/>
          <w:lang w:val="en-US"/>
        </w:rPr>
        <w:t>Other biogenic residues</w:t>
      </w:r>
    </w:p>
    <w:p w14:paraId="52CFADC1" w14:textId="77777777" w:rsidR="00516CA2" w:rsidRDefault="00516CA2" w:rsidP="00914CCC">
      <w:pPr>
        <w:rPr>
          <w:rFonts w:cstheme="minorHAnsi"/>
          <w:lang w:val="en-US"/>
        </w:rPr>
      </w:pPr>
      <w:bookmarkStart w:id="54" w:name="_Toc156474816"/>
      <w:bookmarkEnd w:id="52"/>
    </w:p>
    <w:p w14:paraId="6A166572" w14:textId="056019F0" w:rsidR="00914CCC" w:rsidRDefault="0083052F" w:rsidP="00914CCC">
      <w:pPr>
        <w:rPr>
          <w:rFonts w:cstheme="minorHAnsi"/>
          <w:lang w:val="en-US"/>
        </w:rPr>
      </w:pPr>
      <w:r w:rsidRPr="00B01298">
        <w:rPr>
          <w:rFonts w:cstheme="minorHAnsi"/>
          <w:lang w:val="en-US"/>
        </w:rPr>
        <w:t>To avoid methane emissions during s</w:t>
      </w:r>
      <w:r w:rsidR="00914CCC" w:rsidRPr="00B01298">
        <w:rPr>
          <w:rFonts w:cstheme="minorHAnsi"/>
          <w:lang w:val="en-US"/>
        </w:rPr>
        <w:t xml:space="preserve">torage </w:t>
      </w:r>
      <w:r w:rsidR="00DE7FED">
        <w:rPr>
          <w:rFonts w:cstheme="minorHAnsi"/>
          <w:lang w:val="en-US"/>
        </w:rPr>
        <w:t>of</w:t>
      </w:r>
      <w:r w:rsidRPr="00B01298">
        <w:rPr>
          <w:rFonts w:cstheme="minorHAnsi"/>
          <w:lang w:val="en-US"/>
        </w:rPr>
        <w:t xml:space="preserve"> </w:t>
      </w:r>
      <w:r w:rsidR="00914CCC" w:rsidRPr="00B01298">
        <w:rPr>
          <w:rFonts w:cstheme="minorHAnsi"/>
          <w:lang w:val="en-US"/>
        </w:rPr>
        <w:t>biomass</w:t>
      </w:r>
      <w:r w:rsidRPr="00B01298">
        <w:rPr>
          <w:rFonts w:cstheme="minorHAnsi"/>
          <w:lang w:val="en-US"/>
        </w:rPr>
        <w:t xml:space="preserve"> </w:t>
      </w:r>
      <w:r w:rsidR="00914CCC" w:rsidRPr="00B01298">
        <w:rPr>
          <w:rFonts w:cstheme="minorHAnsi"/>
          <w:lang w:val="en-US"/>
        </w:rPr>
        <w:t>the following principles</w:t>
      </w:r>
      <w:r w:rsidRPr="00B01298">
        <w:rPr>
          <w:rFonts w:cstheme="minorHAnsi"/>
          <w:lang w:val="en-US"/>
        </w:rPr>
        <w:t xml:space="preserve"> should be followed</w:t>
      </w:r>
      <w:r w:rsidR="00914CCC" w:rsidRPr="00B01298">
        <w:rPr>
          <w:rFonts w:cstheme="minorHAnsi"/>
          <w:lang w:val="en-US"/>
        </w:rPr>
        <w:t>:</w:t>
      </w:r>
    </w:p>
    <w:p w14:paraId="1FAA0F2D" w14:textId="198BAF7C" w:rsidR="00DE7FED" w:rsidRPr="00DE7FED" w:rsidRDefault="00DE7FED" w:rsidP="00914CCC">
      <w:pPr>
        <w:rPr>
          <w:rFonts w:cstheme="minorHAnsi"/>
          <w:i/>
          <w:iCs/>
          <w:color w:val="FF0000"/>
          <w:lang w:val="en-US"/>
        </w:rPr>
      </w:pPr>
      <w:r w:rsidRPr="00DE7FED">
        <w:rPr>
          <w:rFonts w:cstheme="minorHAnsi"/>
          <w:i/>
          <w:iCs/>
          <w:color w:val="FF0000"/>
          <w:lang w:val="en-US"/>
        </w:rPr>
        <w:t>(</w:t>
      </w:r>
      <w:r w:rsidR="007D0221">
        <w:rPr>
          <w:rFonts w:cstheme="minorHAnsi"/>
          <w:i/>
          <w:iCs/>
          <w:color w:val="FF0000"/>
          <w:lang w:val="en-US"/>
        </w:rPr>
        <w:t>Producers</w:t>
      </w:r>
      <w:r w:rsidRPr="00DE7FED">
        <w:rPr>
          <w:rFonts w:cstheme="minorHAnsi"/>
          <w:i/>
          <w:iCs/>
          <w:color w:val="FF0000"/>
          <w:lang w:val="en-US"/>
        </w:rPr>
        <w:t xml:space="preserve"> can also get a custom storage plan approved by C</w:t>
      </w:r>
      <w:r w:rsidR="00011554">
        <w:rPr>
          <w:rFonts w:cstheme="minorHAnsi"/>
          <w:i/>
          <w:iCs/>
          <w:color w:val="FF0000"/>
          <w:lang w:val="en-US"/>
        </w:rPr>
        <w:t>arbon Standards</w:t>
      </w:r>
      <w:r w:rsidR="007D4FD3">
        <w:rPr>
          <w:rFonts w:cstheme="minorHAnsi"/>
          <w:i/>
          <w:iCs/>
          <w:color w:val="FF0000"/>
          <w:lang w:val="en-US"/>
        </w:rPr>
        <w:t>.</w:t>
      </w:r>
      <w:r w:rsidR="00516CA2">
        <w:rPr>
          <w:rFonts w:cstheme="minorHAnsi"/>
          <w:i/>
          <w:iCs/>
          <w:color w:val="FF0000"/>
          <w:lang w:val="en-US"/>
        </w:rPr>
        <w:t>)</w:t>
      </w:r>
    </w:p>
    <w:p w14:paraId="783EB23C" w14:textId="77777777" w:rsidR="00914CCC" w:rsidRPr="005F4F2E" w:rsidRDefault="00914CCC" w:rsidP="00914CCC">
      <w:pPr>
        <w:pStyle w:val="Listenabsatz"/>
        <w:numPr>
          <w:ilvl w:val="0"/>
          <w:numId w:val="5"/>
        </w:numPr>
        <w:autoSpaceDE w:val="0"/>
        <w:autoSpaceDN w:val="0"/>
        <w:adjustRightInd w:val="0"/>
        <w:rPr>
          <w:rFonts w:asciiTheme="minorHAnsi" w:hAnsiTheme="minorHAnsi" w:cstheme="minorHAnsi"/>
          <w:sz w:val="22"/>
          <w:szCs w:val="22"/>
          <w:lang w:val="en-US"/>
        </w:rPr>
      </w:pPr>
      <w:r w:rsidRPr="005F4F2E">
        <w:rPr>
          <w:rFonts w:asciiTheme="minorHAnsi" w:hAnsiTheme="minorHAnsi" w:cstheme="minorHAnsi"/>
          <w:sz w:val="22"/>
          <w:szCs w:val="22"/>
          <w:lang w:val="en-US"/>
        </w:rPr>
        <w:t>Wood and other biomass should be chipped only a few days and at a maximum of four weeks before pyrolysis. Log storage is considered unproblematic regarding methane emissions; coarse wood (thinner logs, branches, cuttings, etc.) should be stored as airy as possible and not mixed with green waste.</w:t>
      </w:r>
    </w:p>
    <w:p w14:paraId="18489040" w14:textId="77777777" w:rsidR="00914CCC" w:rsidRPr="005F4F2E" w:rsidRDefault="00914CCC" w:rsidP="00914CCC">
      <w:pPr>
        <w:pStyle w:val="Listenabsatz"/>
        <w:numPr>
          <w:ilvl w:val="0"/>
          <w:numId w:val="5"/>
        </w:numPr>
        <w:autoSpaceDE w:val="0"/>
        <w:autoSpaceDN w:val="0"/>
        <w:adjustRightInd w:val="0"/>
        <w:rPr>
          <w:rFonts w:asciiTheme="minorHAnsi" w:hAnsiTheme="minorHAnsi" w:cstheme="minorHAnsi"/>
          <w:sz w:val="22"/>
          <w:szCs w:val="22"/>
          <w:lang w:val="en-US"/>
        </w:rPr>
      </w:pPr>
      <w:r w:rsidRPr="005F4F2E">
        <w:rPr>
          <w:rFonts w:asciiTheme="minorHAnsi" w:hAnsiTheme="minorHAnsi" w:cstheme="minorHAnsi"/>
          <w:sz w:val="22"/>
          <w:szCs w:val="22"/>
          <w:lang w:val="en-US"/>
        </w:rPr>
        <w:t>If just-in-time chipping is not possible, the wood chips or biomass should be dried as soon as possible, e.g., with the excess heat from pyrolysis and stored dry with a maximum of 20% residual moisture. If the biomass is sufficiently dry, biodegradation does not take place or is slowed down considerably.</w:t>
      </w:r>
    </w:p>
    <w:p w14:paraId="1ABB7976" w14:textId="484E4537" w:rsidR="00DE7FED" w:rsidRPr="005F4F2E" w:rsidRDefault="00914CCC" w:rsidP="00DE7FED">
      <w:pPr>
        <w:pStyle w:val="Listenabsatz"/>
        <w:numPr>
          <w:ilvl w:val="0"/>
          <w:numId w:val="5"/>
        </w:numPr>
        <w:autoSpaceDE w:val="0"/>
        <w:autoSpaceDN w:val="0"/>
        <w:adjustRightInd w:val="0"/>
        <w:rPr>
          <w:rFonts w:asciiTheme="minorHAnsi" w:hAnsiTheme="minorHAnsi" w:cstheme="minorHAnsi"/>
          <w:sz w:val="22"/>
          <w:szCs w:val="22"/>
          <w:lang w:val="en-US"/>
        </w:rPr>
      </w:pPr>
      <w:r w:rsidRPr="005F4F2E">
        <w:rPr>
          <w:rFonts w:asciiTheme="minorHAnsi" w:hAnsiTheme="minorHAnsi" w:cstheme="minorHAnsi"/>
          <w:sz w:val="22"/>
          <w:szCs w:val="22"/>
          <w:lang w:val="en-US"/>
        </w:rPr>
        <w:t>Alternatively, the wood chips or the biomasses can be stored in small, well-ventilated containers such as lattice boxes (max. 2 m3). Due to sufficient ventilation, anaerobic degradation and thus methane emissions can be prevented.</w:t>
      </w:r>
    </w:p>
    <w:p w14:paraId="70D35B58" w14:textId="2C8A72F6" w:rsidR="003C75CA" w:rsidRPr="00B01298" w:rsidRDefault="00914CCC" w:rsidP="00914CCC">
      <w:pPr>
        <w:autoSpaceDE w:val="0"/>
        <w:autoSpaceDN w:val="0"/>
        <w:adjustRightInd w:val="0"/>
        <w:rPr>
          <w:rFonts w:cstheme="minorHAnsi"/>
          <w:lang w:val="en-US"/>
        </w:rPr>
      </w:pPr>
      <w:r w:rsidRPr="00B01298">
        <w:rPr>
          <w:rFonts w:cstheme="minorHAnsi"/>
          <w:lang w:val="en-US"/>
        </w:rPr>
        <w:t xml:space="preserve">If compliance with these principles cannot be fulfilled, actual practice and parameters according to the monitoring plan will be documented.  </w:t>
      </w:r>
    </w:p>
    <w:p w14:paraId="369F13CD" w14:textId="3B9368AA" w:rsidR="007B7A8A" w:rsidRPr="00B01298" w:rsidRDefault="007B7A8A" w:rsidP="00F80832">
      <w:pPr>
        <w:pStyle w:val="berschrift2"/>
        <w:numPr>
          <w:ilvl w:val="1"/>
          <w:numId w:val="2"/>
        </w:numPr>
        <w:spacing w:after="120"/>
        <w:rPr>
          <w:rFonts w:asciiTheme="minorHAnsi" w:hAnsiTheme="minorHAnsi" w:cstheme="minorHAnsi"/>
          <w:bCs/>
          <w:szCs w:val="24"/>
          <w:lang w:val="en-US"/>
        </w:rPr>
      </w:pPr>
      <w:bookmarkStart w:id="55" w:name="_Toc172104222"/>
      <w:bookmarkEnd w:id="53"/>
      <w:r w:rsidRPr="00B01298">
        <w:rPr>
          <w:rFonts w:asciiTheme="minorHAnsi" w:hAnsiTheme="minorHAnsi" w:cstheme="minorHAnsi"/>
          <w:bCs/>
          <w:szCs w:val="24"/>
          <w:lang w:val="en-US"/>
        </w:rPr>
        <w:t>Distribution channels</w:t>
      </w:r>
      <w:bookmarkEnd w:id="54"/>
      <w:r w:rsidR="0083052F" w:rsidRPr="00B01298">
        <w:rPr>
          <w:rFonts w:asciiTheme="minorHAnsi" w:hAnsiTheme="minorHAnsi" w:cstheme="minorHAnsi"/>
          <w:bCs/>
          <w:szCs w:val="24"/>
          <w:lang w:val="en-US"/>
        </w:rPr>
        <w:t xml:space="preserve"> of biochar</w:t>
      </w:r>
      <w:bookmarkEnd w:id="55"/>
    </w:p>
    <w:p w14:paraId="1B22D24C" w14:textId="77777777" w:rsidR="00FD4A6C" w:rsidRPr="00B01298" w:rsidRDefault="00FD4A6C" w:rsidP="007B7A8A">
      <w:pPr>
        <w:rPr>
          <w:rFonts w:cstheme="minorHAnsi"/>
          <w:lang w:val="en-US"/>
        </w:rPr>
      </w:pPr>
      <w:r w:rsidRPr="00B01298">
        <w:rPr>
          <w:rFonts w:cstheme="minorHAnsi"/>
          <w:lang w:val="en-US"/>
        </w:rPr>
        <w:t>The following applications are possible for this project:</w:t>
      </w:r>
    </w:p>
    <w:p w14:paraId="3B3BD0E4" w14:textId="51D02982" w:rsidR="00FD4A6C" w:rsidRDefault="00FD4A6C" w:rsidP="001A13B8">
      <w:pPr>
        <w:pStyle w:val="Listenabsatz"/>
        <w:numPr>
          <w:ilvl w:val="0"/>
          <w:numId w:val="16"/>
        </w:numPr>
        <w:rPr>
          <w:rFonts w:asciiTheme="minorHAnsi" w:hAnsiTheme="minorHAnsi" w:cstheme="minorHAnsi"/>
          <w:lang w:val="en-US"/>
        </w:rPr>
      </w:pPr>
      <w:r w:rsidRPr="003B4251">
        <w:rPr>
          <w:rFonts w:asciiTheme="minorHAnsi" w:hAnsiTheme="minorHAnsi" w:cstheme="minorHAnsi"/>
          <w:lang w:val="en-US"/>
        </w:rPr>
        <w:t>Geological C-</w:t>
      </w:r>
      <w:r w:rsidR="006A6E3B">
        <w:rPr>
          <w:rFonts w:asciiTheme="minorHAnsi" w:hAnsiTheme="minorHAnsi" w:cstheme="minorHAnsi"/>
          <w:lang w:val="en-US"/>
        </w:rPr>
        <w:t>s</w:t>
      </w:r>
      <w:r w:rsidRPr="003B4251">
        <w:rPr>
          <w:rFonts w:asciiTheme="minorHAnsi" w:hAnsiTheme="minorHAnsi" w:cstheme="minorHAnsi"/>
          <w:lang w:val="en-US"/>
        </w:rPr>
        <w:t>ink (biochar applied to soil)</w:t>
      </w:r>
    </w:p>
    <w:p w14:paraId="7B468851" w14:textId="014EF0E0" w:rsidR="004F7D9B" w:rsidRPr="007F1F29" w:rsidRDefault="00735F86" w:rsidP="000E0E3E">
      <w:pPr>
        <w:rPr>
          <w:lang w:val="en-US"/>
        </w:rPr>
      </w:pPr>
      <w:r w:rsidRPr="0071676B">
        <w:rPr>
          <w:rFonts w:cstheme="minorHAnsi"/>
          <w:i/>
          <w:iCs/>
          <w:color w:val="FF0000"/>
          <w:lang w:val="en-US"/>
        </w:rPr>
        <w:t xml:space="preserve">(If other applications are planned please name them and </w:t>
      </w:r>
      <w:r w:rsidR="0071676B">
        <w:rPr>
          <w:rFonts w:cstheme="minorHAnsi"/>
          <w:i/>
          <w:iCs/>
          <w:color w:val="FF0000"/>
          <w:lang w:val="en-US"/>
        </w:rPr>
        <w:t>amend</w:t>
      </w:r>
      <w:r w:rsidRPr="0071676B">
        <w:rPr>
          <w:rFonts w:cstheme="minorHAnsi"/>
          <w:i/>
          <w:iCs/>
          <w:color w:val="FF0000"/>
          <w:lang w:val="en-US"/>
        </w:rPr>
        <w:t xml:space="preserve"> section </w:t>
      </w:r>
      <w:r w:rsidR="0071676B" w:rsidRPr="0071676B">
        <w:rPr>
          <w:rFonts w:cstheme="minorHAnsi"/>
          <w:i/>
          <w:iCs/>
          <w:color w:val="FF0000"/>
          <w:highlight w:val="yellow"/>
          <w:lang w:val="en-US"/>
        </w:rPr>
        <w:fldChar w:fldCharType="begin"/>
      </w:r>
      <w:r w:rsidR="0071676B" w:rsidRPr="0071676B">
        <w:rPr>
          <w:rFonts w:cstheme="minorHAnsi"/>
          <w:i/>
          <w:iCs/>
          <w:color w:val="FF0000"/>
          <w:lang w:val="en-US"/>
        </w:rPr>
        <w:instrText xml:space="preserve"> REF _Ref158298017 \r \h </w:instrText>
      </w:r>
      <w:r w:rsidR="0071676B" w:rsidRPr="0071676B">
        <w:rPr>
          <w:rFonts w:cstheme="minorHAnsi"/>
          <w:i/>
          <w:iCs/>
          <w:color w:val="FF0000"/>
          <w:highlight w:val="yellow"/>
          <w:lang w:val="en-US"/>
        </w:rPr>
        <w:instrText xml:space="preserve"> \* MERGEFORMAT </w:instrText>
      </w:r>
      <w:r w:rsidR="0071676B" w:rsidRPr="0071676B">
        <w:rPr>
          <w:rFonts w:cstheme="minorHAnsi"/>
          <w:i/>
          <w:iCs/>
          <w:color w:val="FF0000"/>
          <w:highlight w:val="yellow"/>
          <w:lang w:val="en-US"/>
        </w:rPr>
      </w:r>
      <w:r w:rsidR="0071676B" w:rsidRPr="0071676B">
        <w:rPr>
          <w:rFonts w:cstheme="minorHAnsi"/>
          <w:i/>
          <w:iCs/>
          <w:color w:val="FF0000"/>
          <w:highlight w:val="yellow"/>
          <w:lang w:val="en-US"/>
        </w:rPr>
        <w:fldChar w:fldCharType="separate"/>
      </w:r>
      <w:r w:rsidR="0071676B" w:rsidRPr="0071676B">
        <w:rPr>
          <w:rFonts w:cstheme="minorHAnsi"/>
          <w:i/>
          <w:iCs/>
          <w:color w:val="FF0000"/>
          <w:lang w:val="en-US"/>
        </w:rPr>
        <w:t>5</w:t>
      </w:r>
      <w:r w:rsidR="0071676B" w:rsidRPr="0071676B">
        <w:rPr>
          <w:rFonts w:cstheme="minorHAnsi"/>
          <w:i/>
          <w:iCs/>
          <w:color w:val="FF0000"/>
          <w:highlight w:val="yellow"/>
          <w:lang w:val="en-US"/>
        </w:rPr>
        <w:fldChar w:fldCharType="end"/>
      </w:r>
      <w:r w:rsidR="0071676B" w:rsidRPr="0071676B">
        <w:rPr>
          <w:rFonts w:cstheme="minorHAnsi"/>
          <w:i/>
          <w:iCs/>
          <w:color w:val="FF0000"/>
          <w:lang w:val="en-US"/>
        </w:rPr>
        <w:t xml:space="preserve"> </w:t>
      </w:r>
      <w:r w:rsidRPr="0071676B">
        <w:rPr>
          <w:rFonts w:cstheme="minorHAnsi"/>
          <w:i/>
          <w:iCs/>
          <w:color w:val="FF0000"/>
          <w:lang w:val="en-US"/>
        </w:rPr>
        <w:t>accordingly.)</w:t>
      </w:r>
    </w:p>
    <w:p w14:paraId="65D26AB6" w14:textId="77777777" w:rsidR="004F7D9B" w:rsidRDefault="004F7D9B" w:rsidP="004F7D9B">
      <w:pPr>
        <w:pStyle w:val="Listenabsatz"/>
        <w:rPr>
          <w:rFonts w:asciiTheme="minorHAnsi" w:hAnsiTheme="minorHAnsi" w:cstheme="minorHAnsi"/>
          <w:lang w:val="en-US"/>
        </w:rPr>
      </w:pPr>
    </w:p>
    <w:p w14:paraId="3DDDA4CB" w14:textId="7584A640" w:rsidR="004F7D9B" w:rsidRPr="00B01298" w:rsidRDefault="004F7D9B" w:rsidP="00F80832">
      <w:pPr>
        <w:pStyle w:val="berschrift2"/>
        <w:numPr>
          <w:ilvl w:val="1"/>
          <w:numId w:val="2"/>
        </w:numPr>
        <w:spacing w:after="120"/>
        <w:rPr>
          <w:rFonts w:asciiTheme="minorHAnsi" w:hAnsiTheme="minorHAnsi" w:cstheme="minorHAnsi"/>
          <w:bCs/>
          <w:szCs w:val="24"/>
          <w:lang w:val="en-US"/>
        </w:rPr>
      </w:pPr>
      <w:bookmarkStart w:id="56" w:name="_Toc172104223"/>
      <w:r>
        <w:rPr>
          <w:rFonts w:asciiTheme="minorHAnsi" w:hAnsiTheme="minorHAnsi" w:cstheme="minorHAnsi"/>
          <w:bCs/>
          <w:szCs w:val="24"/>
          <w:lang w:val="en-US"/>
        </w:rPr>
        <w:t xml:space="preserve">Planned </w:t>
      </w:r>
      <w:r w:rsidR="006A6E3B">
        <w:rPr>
          <w:rFonts w:asciiTheme="minorHAnsi" w:hAnsiTheme="minorHAnsi" w:cstheme="minorHAnsi"/>
          <w:bCs/>
          <w:szCs w:val="24"/>
          <w:lang w:val="en-US"/>
        </w:rPr>
        <w:t>b</w:t>
      </w:r>
      <w:r>
        <w:rPr>
          <w:rFonts w:asciiTheme="minorHAnsi" w:hAnsiTheme="minorHAnsi" w:cstheme="minorHAnsi"/>
          <w:bCs/>
          <w:szCs w:val="24"/>
          <w:lang w:val="en-US"/>
        </w:rPr>
        <w:t xml:space="preserve">usiness </w:t>
      </w:r>
      <w:r w:rsidR="006A6E3B">
        <w:rPr>
          <w:rFonts w:asciiTheme="minorHAnsi" w:hAnsiTheme="minorHAnsi" w:cstheme="minorHAnsi"/>
          <w:bCs/>
          <w:szCs w:val="24"/>
          <w:lang w:val="en-US"/>
        </w:rPr>
        <w:t>d</w:t>
      </w:r>
      <w:r>
        <w:rPr>
          <w:rFonts w:asciiTheme="minorHAnsi" w:hAnsiTheme="minorHAnsi" w:cstheme="minorHAnsi"/>
          <w:bCs/>
          <w:szCs w:val="24"/>
          <w:lang w:val="en-US"/>
        </w:rPr>
        <w:t>evelopment</w:t>
      </w:r>
      <w:bookmarkEnd w:id="56"/>
      <w:r>
        <w:rPr>
          <w:rFonts w:asciiTheme="minorHAnsi" w:hAnsiTheme="minorHAnsi" w:cstheme="minorHAnsi"/>
          <w:bCs/>
          <w:szCs w:val="24"/>
          <w:lang w:val="en-US"/>
        </w:rPr>
        <w:t xml:space="preserve">  </w:t>
      </w:r>
    </w:p>
    <w:p w14:paraId="283392F4" w14:textId="08B24741" w:rsidR="004F7D9B" w:rsidRPr="004F7D9B" w:rsidRDefault="004F7D9B" w:rsidP="004F7D9B">
      <w:pPr>
        <w:rPr>
          <w:rFonts w:cstheme="minorHAnsi"/>
          <w:i/>
          <w:iCs/>
          <w:color w:val="FF0000"/>
          <w:lang w:val="en-US"/>
        </w:rPr>
      </w:pPr>
      <w:r w:rsidRPr="004F7D9B">
        <w:rPr>
          <w:rFonts w:cstheme="minorHAnsi"/>
          <w:i/>
          <w:iCs/>
          <w:color w:val="FF0000"/>
          <w:lang w:val="en-US"/>
        </w:rPr>
        <w:t xml:space="preserve">Describe </w:t>
      </w:r>
      <w:r w:rsidR="007D0221">
        <w:rPr>
          <w:rFonts w:cstheme="minorHAnsi"/>
          <w:i/>
          <w:iCs/>
          <w:color w:val="FF0000"/>
          <w:lang w:val="en-US"/>
        </w:rPr>
        <w:t>produce</w:t>
      </w:r>
      <w:r w:rsidRPr="004F7D9B">
        <w:rPr>
          <w:rFonts w:cstheme="minorHAnsi"/>
          <w:i/>
          <w:iCs/>
          <w:color w:val="FF0000"/>
          <w:lang w:val="en-US"/>
        </w:rPr>
        <w:t>r</w:t>
      </w:r>
      <w:r w:rsidR="007D0221">
        <w:rPr>
          <w:rFonts w:cstheme="minorHAnsi"/>
          <w:i/>
          <w:iCs/>
          <w:color w:val="FF0000"/>
          <w:lang w:val="en-US"/>
        </w:rPr>
        <w:t>s</w:t>
      </w:r>
      <w:r w:rsidRPr="004F7D9B">
        <w:rPr>
          <w:rFonts w:cstheme="minorHAnsi"/>
          <w:i/>
          <w:iCs/>
          <w:color w:val="FF0000"/>
          <w:lang w:val="en-US"/>
        </w:rPr>
        <w:t xml:space="preserve"> plans for business development. E.g. feedstock usage, distribution channels, scale-up</w:t>
      </w:r>
      <w:r>
        <w:rPr>
          <w:rFonts w:cstheme="minorHAnsi"/>
          <w:i/>
          <w:iCs/>
          <w:color w:val="FF0000"/>
          <w:lang w:val="en-US"/>
        </w:rPr>
        <w:t>.</w:t>
      </w:r>
    </w:p>
    <w:p w14:paraId="5B000D2F" w14:textId="04BD17E2" w:rsidR="007B7A8A" w:rsidRPr="00B01298" w:rsidRDefault="007B7A8A" w:rsidP="00F80832">
      <w:pPr>
        <w:pStyle w:val="berschrift1"/>
        <w:numPr>
          <w:ilvl w:val="0"/>
          <w:numId w:val="2"/>
        </w:numPr>
        <w:rPr>
          <w:rFonts w:asciiTheme="minorHAnsi" w:hAnsiTheme="minorHAnsi" w:cstheme="minorHAnsi"/>
          <w:lang w:val="en-US"/>
        </w:rPr>
      </w:pPr>
      <w:bookmarkStart w:id="57" w:name="_Toc156474817"/>
      <w:bookmarkStart w:id="58" w:name="_Ref172042697"/>
      <w:bookmarkStart w:id="59" w:name="_Toc172104224"/>
      <w:r w:rsidRPr="00B01298">
        <w:rPr>
          <w:rFonts w:asciiTheme="minorHAnsi" w:hAnsiTheme="minorHAnsi" w:cstheme="minorHAnsi"/>
          <w:lang w:val="en-US"/>
        </w:rPr>
        <w:t xml:space="preserve">Determination of </w:t>
      </w:r>
      <w:r w:rsidR="00CC18D5" w:rsidRPr="00B01298">
        <w:rPr>
          <w:rFonts w:asciiTheme="minorHAnsi" w:hAnsiTheme="minorHAnsi" w:cstheme="minorHAnsi"/>
          <w:lang w:val="en-US"/>
        </w:rPr>
        <w:t>C-</w:t>
      </w:r>
      <w:r w:rsidR="00134BC9">
        <w:rPr>
          <w:rFonts w:asciiTheme="minorHAnsi" w:hAnsiTheme="minorHAnsi" w:cstheme="minorHAnsi"/>
          <w:lang w:val="en-US"/>
        </w:rPr>
        <w:t>s</w:t>
      </w:r>
      <w:r w:rsidR="00CC18D5" w:rsidRPr="00B01298">
        <w:rPr>
          <w:rFonts w:asciiTheme="minorHAnsi" w:hAnsiTheme="minorHAnsi" w:cstheme="minorHAnsi"/>
          <w:lang w:val="en-US"/>
        </w:rPr>
        <w:t>ink</w:t>
      </w:r>
      <w:r w:rsidR="00134BC9">
        <w:rPr>
          <w:rFonts w:asciiTheme="minorHAnsi" w:hAnsiTheme="minorHAnsi" w:cstheme="minorHAnsi"/>
          <w:lang w:val="en-US"/>
        </w:rPr>
        <w:t xml:space="preserve"> p</w:t>
      </w:r>
      <w:r w:rsidR="00CC18D5" w:rsidRPr="00B01298">
        <w:rPr>
          <w:rFonts w:asciiTheme="minorHAnsi" w:hAnsiTheme="minorHAnsi" w:cstheme="minorHAnsi"/>
          <w:lang w:val="en-US"/>
        </w:rPr>
        <w:t>otential</w:t>
      </w:r>
      <w:bookmarkEnd w:id="57"/>
      <w:bookmarkEnd w:id="58"/>
      <w:bookmarkEnd w:id="59"/>
    </w:p>
    <w:p w14:paraId="12A01912" w14:textId="26382BE7" w:rsidR="00A83C11" w:rsidRPr="00B01298" w:rsidRDefault="00F83ED2" w:rsidP="00F80832">
      <w:pPr>
        <w:pStyle w:val="berschrift2"/>
        <w:numPr>
          <w:ilvl w:val="1"/>
          <w:numId w:val="2"/>
        </w:numPr>
        <w:rPr>
          <w:rFonts w:asciiTheme="minorHAnsi" w:hAnsiTheme="minorHAnsi" w:cstheme="minorHAnsi"/>
          <w:lang w:val="en-US"/>
        </w:rPr>
      </w:pPr>
      <w:bookmarkStart w:id="60" w:name="_Toc156474818"/>
      <w:bookmarkStart w:id="61" w:name="_Ref156560255"/>
      <w:bookmarkStart w:id="62" w:name="_Ref172042705"/>
      <w:bookmarkStart w:id="63" w:name="_Ref172042713"/>
      <w:bookmarkStart w:id="64" w:name="_Ref172042751"/>
      <w:bookmarkStart w:id="65" w:name="_Ref172042757"/>
      <w:bookmarkStart w:id="66" w:name="_Toc172104225"/>
      <w:r w:rsidRPr="00B01298">
        <w:rPr>
          <w:rFonts w:asciiTheme="minorHAnsi" w:hAnsiTheme="minorHAnsi" w:cstheme="minorHAnsi"/>
          <w:lang w:val="en-US"/>
        </w:rPr>
        <w:t>Mon</w:t>
      </w:r>
      <w:r w:rsidR="000C6031" w:rsidRPr="00B01298">
        <w:rPr>
          <w:rFonts w:asciiTheme="minorHAnsi" w:hAnsiTheme="minorHAnsi" w:cstheme="minorHAnsi"/>
          <w:lang w:val="en-US"/>
        </w:rPr>
        <w:t>i</w:t>
      </w:r>
      <w:r w:rsidRPr="00B01298">
        <w:rPr>
          <w:rFonts w:asciiTheme="minorHAnsi" w:hAnsiTheme="minorHAnsi" w:cstheme="minorHAnsi"/>
          <w:lang w:val="en-US"/>
        </w:rPr>
        <w:t xml:space="preserve">toring </w:t>
      </w:r>
      <w:r w:rsidR="00134BC9">
        <w:rPr>
          <w:rFonts w:asciiTheme="minorHAnsi" w:hAnsiTheme="minorHAnsi" w:cstheme="minorHAnsi"/>
          <w:lang w:val="en-US"/>
        </w:rPr>
        <w:t>p</w:t>
      </w:r>
      <w:r w:rsidRPr="00B01298">
        <w:rPr>
          <w:rFonts w:asciiTheme="minorHAnsi" w:hAnsiTheme="minorHAnsi" w:cstheme="minorHAnsi"/>
          <w:lang w:val="en-US"/>
        </w:rPr>
        <w:t>lan</w:t>
      </w:r>
      <w:bookmarkEnd w:id="60"/>
      <w:bookmarkEnd w:id="61"/>
      <w:bookmarkEnd w:id="62"/>
      <w:bookmarkEnd w:id="63"/>
      <w:bookmarkEnd w:id="64"/>
      <w:bookmarkEnd w:id="65"/>
      <w:bookmarkEnd w:id="66"/>
    </w:p>
    <w:p w14:paraId="0378C0F2" w14:textId="6717C333" w:rsidR="00CC18D5" w:rsidRPr="00AC5165" w:rsidRDefault="00CC18D5" w:rsidP="00C930F7">
      <w:pPr>
        <w:autoSpaceDE w:val="0"/>
        <w:autoSpaceDN w:val="0"/>
        <w:adjustRightInd w:val="0"/>
        <w:spacing w:after="0" w:line="240" w:lineRule="auto"/>
        <w:rPr>
          <w:rFonts w:ascii="Avenir-Book" w:hAnsi="Avenir-Book" w:cs="Avenir-Book"/>
          <w:lang w:val="en-US"/>
        </w:rPr>
      </w:pPr>
      <w:r w:rsidRPr="007F1F29">
        <w:rPr>
          <w:lang w:val="en-US"/>
        </w:rPr>
        <w:t>All data</w:t>
      </w:r>
      <w:r w:rsidR="000C6031" w:rsidRPr="007F1F29">
        <w:rPr>
          <w:lang w:val="en-US"/>
        </w:rPr>
        <w:t xml:space="preserve"> which are required to calculate the C-</w:t>
      </w:r>
      <w:r w:rsidR="00134BC9">
        <w:rPr>
          <w:lang w:val="en-US"/>
        </w:rPr>
        <w:t>s</w:t>
      </w:r>
      <w:r w:rsidR="000C6031" w:rsidRPr="007F1F29">
        <w:rPr>
          <w:lang w:val="en-US"/>
        </w:rPr>
        <w:t xml:space="preserve">ink </w:t>
      </w:r>
      <w:r w:rsidR="00134BC9">
        <w:rPr>
          <w:lang w:val="en-US"/>
        </w:rPr>
        <w:t>p</w:t>
      </w:r>
      <w:r w:rsidR="000C6031" w:rsidRPr="007F1F29">
        <w:rPr>
          <w:lang w:val="en-US"/>
        </w:rPr>
        <w:t>otential</w:t>
      </w:r>
      <w:r w:rsidRPr="007F1F29">
        <w:rPr>
          <w:lang w:val="en-US"/>
        </w:rPr>
        <w:t xml:space="preserve"> is entered into</w:t>
      </w:r>
      <w:r w:rsidR="000C6031" w:rsidRPr="007F1F29">
        <w:rPr>
          <w:lang w:val="en-US"/>
        </w:rPr>
        <w:t xml:space="preserve"> </w:t>
      </w:r>
      <w:r w:rsidR="00912C9A">
        <w:rPr>
          <w:lang w:val="en-US"/>
        </w:rPr>
        <w:t>a</w:t>
      </w:r>
      <w:r w:rsidR="000C6031" w:rsidRPr="007F1F29">
        <w:rPr>
          <w:lang w:val="en-US"/>
        </w:rPr>
        <w:t xml:space="preserve"> dMRV </w:t>
      </w:r>
      <w:r w:rsidR="00A843DA" w:rsidRPr="007F1F29">
        <w:rPr>
          <w:lang w:val="en-US"/>
        </w:rPr>
        <w:t>S</w:t>
      </w:r>
      <w:r w:rsidR="000C6031" w:rsidRPr="007F1F29">
        <w:rPr>
          <w:lang w:val="en-US"/>
        </w:rPr>
        <w:t>ystem</w:t>
      </w:r>
      <w:r w:rsidR="00C930F7">
        <w:rPr>
          <w:lang w:val="en-US"/>
        </w:rPr>
        <w:t>.</w:t>
      </w:r>
      <w:r w:rsidR="000C6031" w:rsidRPr="007F1F29">
        <w:rPr>
          <w:lang w:val="en-US"/>
        </w:rPr>
        <w:t xml:space="preserve"> </w:t>
      </w:r>
      <w:r w:rsidR="00C930F7" w:rsidRPr="00C930F7">
        <w:rPr>
          <w:rFonts w:ascii="Avenir-Book" w:hAnsi="Avenir-Book" w:cs="Avenir-Book"/>
          <w:lang w:val="en-US"/>
        </w:rPr>
        <w:t>The dMRV system is either provided by Carbon Standards or by an external MRV systemprovider. External MRV systems and tools must be endorsed by Carbon Standards annually.</w:t>
      </w:r>
      <w:r w:rsidR="000C6031" w:rsidRPr="007F1F29">
        <w:rPr>
          <w:lang w:val="en-US"/>
        </w:rPr>
        <w:t xml:space="preserve"> Th</w:t>
      </w:r>
      <w:r w:rsidR="00C930F7">
        <w:rPr>
          <w:lang w:val="en-US"/>
        </w:rPr>
        <w:t>e</w:t>
      </w:r>
      <w:r w:rsidR="000C6031" w:rsidRPr="007F1F29">
        <w:rPr>
          <w:lang w:val="en-US"/>
        </w:rPr>
        <w:t xml:space="preserve"> data will be monitored as mentioned below.</w:t>
      </w:r>
      <w:r w:rsidR="00A843DA" w:rsidRPr="007F1F29">
        <w:rPr>
          <w:lang w:val="en-US"/>
        </w:rPr>
        <w:t xml:space="preserve"> Each packaging unit containing more than 1 m3 of biochar must be labeled with a scannable </w:t>
      </w:r>
      <w:r w:rsidR="00A843DA" w:rsidRPr="00AC5165">
        <w:rPr>
          <w:lang w:val="en-US"/>
        </w:rPr>
        <w:t xml:space="preserve">identification code provided by the biochar dMRV System, which shows the following information: </w:t>
      </w:r>
    </w:p>
    <w:p w14:paraId="68CC2C88" w14:textId="77777777" w:rsidR="00CC18D5" w:rsidRDefault="00CC18D5" w:rsidP="00CC18D5">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Date of production</w:t>
      </w:r>
    </w:p>
    <w:p w14:paraId="66180592" w14:textId="37B5326D" w:rsidR="008248A0" w:rsidRPr="008248A0" w:rsidRDefault="008248A0" w:rsidP="00CC18D5">
      <w:pPr>
        <w:autoSpaceDE w:val="0"/>
        <w:autoSpaceDN w:val="0"/>
        <w:adjustRightInd w:val="0"/>
        <w:spacing w:after="0" w:line="240" w:lineRule="auto"/>
        <w:rPr>
          <w:rFonts w:ascii="Avenir-Book" w:hAnsi="Avenir-Book" w:cs="Avenir-Book"/>
          <w:lang w:val="en-US"/>
        </w:rPr>
      </w:pPr>
      <w:r w:rsidRPr="008248A0">
        <w:rPr>
          <w:rFonts w:ascii="Avenir-Book" w:hAnsi="Avenir-Book" w:cs="Avenir-Book"/>
          <w:lang w:val="en-US"/>
        </w:rPr>
        <w:t>- EBC certification class</w:t>
      </w:r>
    </w:p>
    <w:p w14:paraId="3E37D474" w14:textId="0C446C90" w:rsidR="008248A0" w:rsidRPr="008248A0" w:rsidRDefault="00CC18D5" w:rsidP="00CC18D5">
      <w:pPr>
        <w:autoSpaceDE w:val="0"/>
        <w:autoSpaceDN w:val="0"/>
        <w:adjustRightInd w:val="0"/>
        <w:spacing w:after="0" w:line="240" w:lineRule="auto"/>
        <w:rPr>
          <w:rFonts w:ascii="Avenir-Book" w:hAnsi="Avenir-Book" w:cs="Avenir-Book"/>
          <w:lang w:val="en-US"/>
        </w:rPr>
      </w:pPr>
      <w:r w:rsidRPr="008248A0">
        <w:rPr>
          <w:rFonts w:ascii="Avenir-Book" w:hAnsi="Avenir-Book" w:cs="Avenir-Book"/>
          <w:lang w:val="en-US"/>
        </w:rPr>
        <w:t xml:space="preserve">- </w:t>
      </w:r>
      <w:r w:rsidR="008248A0" w:rsidRPr="008248A0">
        <w:rPr>
          <w:rFonts w:ascii="Avenir-Book" w:hAnsi="Avenir-Book" w:cs="Avenir-Book"/>
          <w:lang w:val="en-US"/>
        </w:rPr>
        <w:t>Feedstock used</w:t>
      </w:r>
    </w:p>
    <w:p w14:paraId="3574BDFE" w14:textId="60CE71AB" w:rsidR="008248A0" w:rsidRPr="008248A0" w:rsidRDefault="008248A0" w:rsidP="00CC18D5">
      <w:pPr>
        <w:autoSpaceDE w:val="0"/>
        <w:autoSpaceDN w:val="0"/>
        <w:adjustRightInd w:val="0"/>
        <w:spacing w:after="0" w:line="240" w:lineRule="auto"/>
        <w:rPr>
          <w:rFonts w:ascii="Avenir-Book" w:hAnsi="Avenir-Book" w:cs="Avenir-Book"/>
          <w:lang w:val="en-US"/>
        </w:rPr>
      </w:pPr>
      <w:r w:rsidRPr="008248A0">
        <w:rPr>
          <w:rFonts w:ascii="Avenir-Book" w:hAnsi="Avenir-Book" w:cs="Avenir-Book"/>
          <w:lang w:val="en-US"/>
        </w:rPr>
        <w:t xml:space="preserve">- </w:t>
      </w:r>
      <w:r w:rsidR="003E7440">
        <w:rPr>
          <w:rFonts w:ascii="Avenir-Book" w:hAnsi="Avenir-Book" w:cs="Avenir-Book"/>
          <w:lang w:val="en-US"/>
        </w:rPr>
        <w:t>H</w:t>
      </w:r>
      <w:r w:rsidRPr="008248A0">
        <w:rPr>
          <w:rFonts w:ascii="Avenir-Book" w:hAnsi="Avenir-Book" w:cs="Avenir-Book"/>
          <w:lang w:val="en-US"/>
        </w:rPr>
        <w:t>ighest pyrolysis temperature</w:t>
      </w:r>
    </w:p>
    <w:p w14:paraId="6D1CE75C" w14:textId="6DCCC1AD" w:rsidR="008248A0" w:rsidRPr="008248A0" w:rsidRDefault="008248A0" w:rsidP="00CC18D5">
      <w:pPr>
        <w:autoSpaceDE w:val="0"/>
        <w:autoSpaceDN w:val="0"/>
        <w:adjustRightInd w:val="0"/>
        <w:spacing w:after="0" w:line="240" w:lineRule="auto"/>
        <w:rPr>
          <w:rFonts w:ascii="Avenir-Book" w:hAnsi="Avenir-Book" w:cs="Avenir-Book"/>
          <w:lang w:val="en-US"/>
        </w:rPr>
      </w:pPr>
      <w:r>
        <w:rPr>
          <w:rFonts w:ascii="Avenir-Book" w:hAnsi="Avenir-Book" w:cs="Avenir-Book"/>
          <w:lang w:val="en-US"/>
        </w:rPr>
        <w:t xml:space="preserve">- </w:t>
      </w:r>
      <w:r w:rsidR="003E7440">
        <w:rPr>
          <w:rFonts w:ascii="Avenir-Book" w:hAnsi="Avenir-Book" w:cs="Avenir-Book"/>
          <w:lang w:val="en-US"/>
        </w:rPr>
        <w:t>B</w:t>
      </w:r>
      <w:r>
        <w:rPr>
          <w:rFonts w:ascii="Avenir-Book" w:hAnsi="Avenir-Book" w:cs="Avenir-Book"/>
          <w:lang w:val="en-US"/>
        </w:rPr>
        <w:t>ulk density</w:t>
      </w:r>
    </w:p>
    <w:p w14:paraId="262EDCF0" w14:textId="1CCFBB6C" w:rsidR="00CC18D5" w:rsidRDefault="00CC18D5" w:rsidP="00CC18D5">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xml:space="preserve">- </w:t>
      </w:r>
      <w:r w:rsidR="003E7440">
        <w:rPr>
          <w:rFonts w:ascii="Avenir-Book" w:hAnsi="Avenir-Book" w:cs="Avenir-Book"/>
          <w:lang w:val="en-US"/>
        </w:rPr>
        <w:t>B</w:t>
      </w:r>
      <w:r w:rsidR="008248A0">
        <w:rPr>
          <w:rFonts w:ascii="Avenir-Book" w:hAnsi="Avenir-Book" w:cs="Avenir-Book"/>
          <w:lang w:val="en-US"/>
        </w:rPr>
        <w:t>iochar properties as per lab analysis</w:t>
      </w:r>
    </w:p>
    <w:p w14:paraId="515C9A79" w14:textId="07674F6E" w:rsidR="008248A0" w:rsidRPr="00AC5165" w:rsidRDefault="008248A0" w:rsidP="000E0E3E">
      <w:pPr>
        <w:autoSpaceDE w:val="0"/>
        <w:autoSpaceDN w:val="0"/>
        <w:adjustRightInd w:val="0"/>
        <w:spacing w:after="0" w:line="240" w:lineRule="auto"/>
        <w:rPr>
          <w:rFonts w:ascii="Avenir-Book" w:hAnsi="Avenir-Book" w:cs="Avenir-Book"/>
          <w:lang w:val="en-US"/>
        </w:rPr>
      </w:pPr>
      <w:r w:rsidRPr="003E7440">
        <w:rPr>
          <w:rFonts w:ascii="Avenir-Book" w:hAnsi="Avenir-Book" w:cs="Avenir-Book"/>
          <w:lang w:val="en-US"/>
        </w:rPr>
        <w:lastRenderedPageBreak/>
        <w:t xml:space="preserve">- </w:t>
      </w:r>
      <w:r w:rsidR="003E7440" w:rsidRPr="003E7440">
        <w:rPr>
          <w:rFonts w:ascii="Avenir-Book" w:hAnsi="Avenir-Book" w:cs="Avenir-Book"/>
          <w:lang w:val="en-US"/>
        </w:rPr>
        <w:t xml:space="preserve">Indication whether </w:t>
      </w:r>
      <w:r w:rsidR="000E0E3E" w:rsidRPr="003E7440">
        <w:rPr>
          <w:rFonts w:ascii="Avenir-Book" w:hAnsi="Avenir-Book" w:cs="Avenir-Book"/>
          <w:lang w:val="en-US"/>
        </w:rPr>
        <w:t>C-sink value has already been sold elsewhere</w:t>
      </w:r>
      <w:r w:rsidR="003E7440" w:rsidRPr="003E7440">
        <w:rPr>
          <w:rFonts w:ascii="Avenir-Book" w:hAnsi="Avenir-Book" w:cs="Avenir-Book"/>
          <w:lang w:val="en-US"/>
        </w:rPr>
        <w:t xml:space="preserve"> </w:t>
      </w:r>
      <w:r w:rsidR="000E0E3E" w:rsidRPr="003E7440">
        <w:rPr>
          <w:rFonts w:ascii="Avenir-Book" w:hAnsi="Avenir-Book" w:cs="Avenir-Book"/>
          <w:lang w:val="en-US"/>
        </w:rPr>
        <w:t xml:space="preserve">on the packaging and the delivery bill </w:t>
      </w:r>
      <w:r w:rsidR="003E7440" w:rsidRPr="003E7440">
        <w:rPr>
          <w:rFonts w:ascii="Avenir-Book" w:hAnsi="Avenir-Book" w:cs="Avenir-Book"/>
          <w:lang w:val="en-US"/>
        </w:rPr>
        <w:t xml:space="preserve">by stating if </w:t>
      </w:r>
      <w:r w:rsidR="000E0E3E" w:rsidRPr="003E7440">
        <w:rPr>
          <w:rFonts w:ascii="Avenir-Book" w:hAnsi="Avenir-Book" w:cs="Avenir-Book"/>
          <w:lang w:val="en-US"/>
        </w:rPr>
        <w:t>the C-sink value of the biochar has already been compensated.</w:t>
      </w:r>
    </w:p>
    <w:p w14:paraId="0425B653" w14:textId="5C01A38E" w:rsidR="00CC18D5" w:rsidRPr="00AC5165" w:rsidRDefault="00CC18D5" w:rsidP="00A8774E">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Packaging units smaller than 1 m</w:t>
      </w:r>
      <w:r w:rsidR="00134BC9" w:rsidRPr="00BD23E7">
        <w:rPr>
          <w:rFonts w:ascii="Avenir-Book" w:hAnsi="Avenir-Book" w:cs="Avenir-Book"/>
          <w:sz w:val="20"/>
          <w:szCs w:val="20"/>
          <w:vertAlign w:val="superscript"/>
          <w:lang w:val="en-US"/>
        </w:rPr>
        <w:t>3</w:t>
      </w:r>
      <w:r w:rsidRPr="00AC5165">
        <w:rPr>
          <w:rFonts w:ascii="Avenir-Book" w:hAnsi="Avenir-Book" w:cs="Avenir-Book"/>
          <w:sz w:val="13"/>
          <w:szCs w:val="13"/>
          <w:lang w:val="en-US"/>
        </w:rPr>
        <w:t xml:space="preserve"> </w:t>
      </w:r>
      <w:r w:rsidRPr="00AC5165">
        <w:rPr>
          <w:rFonts w:ascii="Avenir-Book" w:hAnsi="Avenir-Book" w:cs="Avenir-Book"/>
          <w:lang w:val="en-US"/>
        </w:rPr>
        <w:t>biochar may be grouped into a larger unit (e.g., 20 bags of</w:t>
      </w:r>
      <w:r w:rsidR="00A20ED1" w:rsidRPr="00AC5165">
        <w:rPr>
          <w:rFonts w:ascii="Avenir-Book" w:hAnsi="Avenir-Book" w:cs="Avenir-Book"/>
          <w:lang w:val="en-US"/>
        </w:rPr>
        <w:t xml:space="preserve"> </w:t>
      </w:r>
      <w:r w:rsidRPr="00AC5165">
        <w:rPr>
          <w:rFonts w:ascii="Avenir-Book" w:hAnsi="Avenir-Book" w:cs="Avenir-Book"/>
          <w:lang w:val="en-US"/>
        </w:rPr>
        <w:t xml:space="preserve">50 l packed on a palette) where the larger unit is labeled with the scannable </w:t>
      </w:r>
      <w:r w:rsidR="00A843DA" w:rsidRPr="00AC5165">
        <w:rPr>
          <w:rFonts w:ascii="Avenir-Book" w:hAnsi="Avenir-Book" w:cs="Avenir-Book"/>
          <w:lang w:val="en-US"/>
        </w:rPr>
        <w:t>identification</w:t>
      </w:r>
      <w:r w:rsidRPr="00AC5165">
        <w:rPr>
          <w:rFonts w:ascii="Avenir-Book" w:hAnsi="Avenir-Book" w:cs="Avenir-Book"/>
          <w:lang w:val="en-US"/>
        </w:rPr>
        <w:t xml:space="preserve"> code,</w:t>
      </w:r>
      <w:r w:rsidR="00A20ED1" w:rsidRPr="00AC5165">
        <w:rPr>
          <w:rFonts w:ascii="Avenir-Book" w:hAnsi="Avenir-Book" w:cs="Avenir-Book"/>
          <w:lang w:val="en-US"/>
        </w:rPr>
        <w:t xml:space="preserve"> </w:t>
      </w:r>
      <w:r w:rsidRPr="00AC5165">
        <w:rPr>
          <w:rFonts w:ascii="Avenir-Book" w:hAnsi="Avenir-Book" w:cs="Avenir-Book"/>
          <w:lang w:val="en-US"/>
        </w:rPr>
        <w:t>given that all smaller units have the same destination.</w:t>
      </w:r>
    </w:p>
    <w:p w14:paraId="7809D67B" w14:textId="77777777" w:rsidR="00CC18D5" w:rsidRPr="00B01298" w:rsidRDefault="00CC18D5" w:rsidP="00CC18D5">
      <w:pPr>
        <w:rPr>
          <w:lang w:val="en-US"/>
        </w:rPr>
      </w:pPr>
    </w:p>
    <w:p w14:paraId="0E9BA335" w14:textId="45EC77D2" w:rsidR="00A83C11" w:rsidRPr="00B01298" w:rsidRDefault="00A83C11" w:rsidP="00F80832">
      <w:pPr>
        <w:pStyle w:val="berschrift3"/>
        <w:numPr>
          <w:ilvl w:val="2"/>
          <w:numId w:val="2"/>
        </w:numPr>
        <w:rPr>
          <w:rFonts w:asciiTheme="minorHAnsi" w:hAnsiTheme="minorHAnsi" w:cstheme="minorHAnsi"/>
          <w:lang w:val="en-US"/>
        </w:rPr>
      </w:pPr>
      <w:bookmarkStart w:id="67" w:name="_Toc156474819"/>
      <w:bookmarkStart w:id="68" w:name="_Ref156991936"/>
      <w:bookmarkStart w:id="69" w:name="_Toc172104226"/>
      <w:r w:rsidRPr="00B01298">
        <w:rPr>
          <w:rFonts w:asciiTheme="minorHAnsi" w:hAnsiTheme="minorHAnsi" w:cstheme="minorHAnsi"/>
          <w:lang w:val="en-US"/>
        </w:rPr>
        <w:t xml:space="preserve">General </w:t>
      </w:r>
      <w:r w:rsidR="00134BC9">
        <w:rPr>
          <w:rFonts w:asciiTheme="minorHAnsi" w:hAnsiTheme="minorHAnsi" w:cstheme="minorHAnsi"/>
          <w:lang w:val="en-US"/>
        </w:rPr>
        <w:t>d</w:t>
      </w:r>
      <w:r w:rsidRPr="00B01298">
        <w:rPr>
          <w:rFonts w:asciiTheme="minorHAnsi" w:hAnsiTheme="minorHAnsi" w:cstheme="minorHAnsi"/>
          <w:lang w:val="en-US"/>
        </w:rPr>
        <w:t>ata</w:t>
      </w:r>
      <w:bookmarkEnd w:id="67"/>
      <w:bookmarkEnd w:id="68"/>
      <w:bookmarkEnd w:id="69"/>
    </w:p>
    <w:p w14:paraId="41D79ABC" w14:textId="3B800203" w:rsidR="00231088" w:rsidRDefault="00231088" w:rsidP="00231088">
      <w:pPr>
        <w:rPr>
          <w:rFonts w:cstheme="minorHAnsi"/>
          <w:color w:val="000000" w:themeColor="text1"/>
          <w:lang w:val="en-US"/>
        </w:rPr>
      </w:pPr>
      <w:r w:rsidRPr="00B01298">
        <w:rPr>
          <w:rFonts w:cstheme="minorHAnsi"/>
          <w:color w:val="000000" w:themeColor="text1"/>
          <w:lang w:val="en-US"/>
        </w:rPr>
        <w:t>The following general data will be monitored</w:t>
      </w:r>
      <w:r w:rsidR="00F07B44" w:rsidRPr="00B01298">
        <w:rPr>
          <w:rFonts w:cstheme="minorHAnsi"/>
          <w:color w:val="000000" w:themeColor="text1"/>
          <w:lang w:val="en-US"/>
        </w:rPr>
        <w:t>:</w:t>
      </w:r>
    </w:p>
    <w:tbl>
      <w:tblPr>
        <w:tblStyle w:val="Tabellenraster"/>
        <w:tblW w:w="0" w:type="auto"/>
        <w:tblLook w:val="04A0" w:firstRow="1" w:lastRow="0" w:firstColumn="1" w:lastColumn="0" w:noHBand="0" w:noVBand="1"/>
      </w:tblPr>
      <w:tblGrid>
        <w:gridCol w:w="2902"/>
        <w:gridCol w:w="2908"/>
        <w:gridCol w:w="3534"/>
      </w:tblGrid>
      <w:tr w:rsidR="00FE012E" w:rsidRPr="00B01298" w14:paraId="774F559A" w14:textId="77777777" w:rsidTr="00516CA2">
        <w:tc>
          <w:tcPr>
            <w:tcW w:w="2903" w:type="dxa"/>
            <w:vAlign w:val="bottom"/>
          </w:tcPr>
          <w:p w14:paraId="722ECC20" w14:textId="77777777" w:rsidR="00FE012E" w:rsidRPr="00B01298" w:rsidRDefault="00FE012E" w:rsidP="00FE012E">
            <w:pPr>
              <w:rPr>
                <w:rFonts w:cstheme="minorHAnsi"/>
                <w:color w:val="FF0000"/>
                <w:lang w:val="en-US"/>
              </w:rPr>
            </w:pPr>
            <w:r w:rsidRPr="00B01298">
              <w:rPr>
                <w:rFonts w:cstheme="minorHAnsi"/>
                <w:b/>
                <w:bCs/>
                <w:lang w:val="en-US" w:eastAsia="de-CH"/>
              </w:rPr>
              <w:t>Parameter</w:t>
            </w:r>
          </w:p>
        </w:tc>
        <w:tc>
          <w:tcPr>
            <w:tcW w:w="2908" w:type="dxa"/>
          </w:tcPr>
          <w:p w14:paraId="0859EAFA" w14:textId="77777777" w:rsidR="00FE012E" w:rsidRPr="00B01298" w:rsidRDefault="00FE012E" w:rsidP="00FE012E">
            <w:pPr>
              <w:rPr>
                <w:rFonts w:cstheme="minorHAnsi"/>
                <w:color w:val="FF0000"/>
                <w:lang w:val="en-US"/>
              </w:rPr>
            </w:pPr>
            <w:r w:rsidRPr="00B01298">
              <w:rPr>
                <w:rFonts w:cstheme="minorHAnsi"/>
                <w:b/>
                <w:bCs/>
                <w:lang w:val="en-US" w:eastAsia="de-CH"/>
              </w:rPr>
              <w:t>Monitoring frequency</w:t>
            </w:r>
          </w:p>
        </w:tc>
        <w:tc>
          <w:tcPr>
            <w:tcW w:w="3534" w:type="dxa"/>
          </w:tcPr>
          <w:p w14:paraId="7C983C54" w14:textId="77777777" w:rsidR="00FE012E" w:rsidRPr="00B01298" w:rsidRDefault="00FE012E" w:rsidP="00FE012E">
            <w:pPr>
              <w:rPr>
                <w:rFonts w:cstheme="minorHAnsi"/>
                <w:color w:val="FF0000"/>
                <w:lang w:val="en-US"/>
              </w:rPr>
            </w:pPr>
            <w:r w:rsidRPr="00B01298">
              <w:rPr>
                <w:rFonts w:cstheme="minorHAnsi"/>
                <w:b/>
                <w:bCs/>
                <w:lang w:val="en-US" w:eastAsia="de-CH"/>
              </w:rPr>
              <w:t>Source of data</w:t>
            </w:r>
          </w:p>
        </w:tc>
      </w:tr>
      <w:tr w:rsidR="00FE012E" w:rsidRPr="00B01298" w14:paraId="522F1F62" w14:textId="77777777" w:rsidTr="00516CA2">
        <w:tc>
          <w:tcPr>
            <w:tcW w:w="2903" w:type="dxa"/>
          </w:tcPr>
          <w:p w14:paraId="3993F526" w14:textId="3EFA7094" w:rsidR="00FE012E" w:rsidRPr="00B01298" w:rsidRDefault="00CE296E" w:rsidP="00FE012E">
            <w:pPr>
              <w:rPr>
                <w:rFonts w:cstheme="minorHAnsi"/>
                <w:color w:val="FF0000"/>
                <w:lang w:val="en-US"/>
              </w:rPr>
            </w:pPr>
            <w:r w:rsidRPr="00CE296E">
              <w:rPr>
                <w:rFonts w:cstheme="minorHAnsi"/>
                <w:color w:val="000000" w:themeColor="text1"/>
                <w:lang w:val="en-US"/>
              </w:rPr>
              <w:t>Batch Start Date</w:t>
            </w:r>
          </w:p>
        </w:tc>
        <w:tc>
          <w:tcPr>
            <w:tcW w:w="2908" w:type="dxa"/>
          </w:tcPr>
          <w:p w14:paraId="7C30848C" w14:textId="708F5FB6" w:rsidR="00FE012E" w:rsidRPr="00B01298" w:rsidRDefault="00134BC9" w:rsidP="00FE012E">
            <w:pPr>
              <w:rPr>
                <w:rFonts w:cstheme="minorHAnsi"/>
                <w:color w:val="000000" w:themeColor="text1"/>
                <w:lang w:val="en-US"/>
              </w:rPr>
            </w:pPr>
            <w:r>
              <w:rPr>
                <w:rFonts w:cstheme="minorHAnsi"/>
                <w:color w:val="000000" w:themeColor="text1"/>
                <w:lang w:val="en-US"/>
              </w:rPr>
              <w:t>p</w:t>
            </w:r>
            <w:r w:rsidR="00FE012E" w:rsidRPr="00B01298">
              <w:rPr>
                <w:rFonts w:cstheme="minorHAnsi"/>
                <w:color w:val="000000" w:themeColor="text1"/>
                <w:lang w:val="en-US"/>
              </w:rPr>
              <w:t>er batch</w:t>
            </w:r>
          </w:p>
        </w:tc>
        <w:tc>
          <w:tcPr>
            <w:tcW w:w="3534" w:type="dxa"/>
          </w:tcPr>
          <w:p w14:paraId="6C59F594" w14:textId="01A530AF" w:rsidR="00FE012E" w:rsidRPr="00B01298" w:rsidRDefault="00D927A2" w:rsidP="00FE012E">
            <w:pPr>
              <w:rPr>
                <w:rFonts w:cstheme="minorHAnsi"/>
                <w:color w:val="FF0000"/>
                <w:lang w:val="en-US"/>
              </w:rPr>
            </w:pPr>
            <w:r>
              <w:rPr>
                <w:rFonts w:cstheme="minorHAnsi"/>
                <w:color w:val="FF0000"/>
                <w:lang w:val="en-US"/>
              </w:rPr>
              <w:t>Internal documentation</w:t>
            </w:r>
          </w:p>
        </w:tc>
      </w:tr>
      <w:tr w:rsidR="00FE012E" w:rsidRPr="00B01298" w14:paraId="7062826F" w14:textId="77777777" w:rsidTr="00516CA2">
        <w:tc>
          <w:tcPr>
            <w:tcW w:w="2903" w:type="dxa"/>
          </w:tcPr>
          <w:p w14:paraId="74D3CCBD" w14:textId="5E98CDCE" w:rsidR="00FE012E" w:rsidRPr="00B01298" w:rsidRDefault="00CE296E" w:rsidP="00FE012E">
            <w:pPr>
              <w:rPr>
                <w:rFonts w:cstheme="minorHAnsi"/>
                <w:color w:val="FF0000"/>
                <w:lang w:val="en-US"/>
              </w:rPr>
            </w:pPr>
            <w:r w:rsidRPr="00CE296E">
              <w:rPr>
                <w:rFonts w:cstheme="minorHAnsi"/>
                <w:color w:val="000000" w:themeColor="text1"/>
                <w:lang w:val="en-US"/>
              </w:rPr>
              <w:t xml:space="preserve">Batch </w:t>
            </w:r>
            <w:r>
              <w:rPr>
                <w:rFonts w:cstheme="minorHAnsi"/>
                <w:color w:val="000000" w:themeColor="text1"/>
                <w:lang w:val="en-US"/>
              </w:rPr>
              <w:t>End</w:t>
            </w:r>
            <w:r w:rsidRPr="00CE296E">
              <w:rPr>
                <w:rFonts w:cstheme="minorHAnsi"/>
                <w:color w:val="000000" w:themeColor="text1"/>
                <w:lang w:val="en-US"/>
              </w:rPr>
              <w:t xml:space="preserve"> Date</w:t>
            </w:r>
          </w:p>
        </w:tc>
        <w:tc>
          <w:tcPr>
            <w:tcW w:w="2908" w:type="dxa"/>
          </w:tcPr>
          <w:p w14:paraId="7C625C34" w14:textId="4757BB9C" w:rsidR="00FE012E" w:rsidRPr="00B01298" w:rsidRDefault="00134BC9" w:rsidP="00FE012E">
            <w:pPr>
              <w:rPr>
                <w:rFonts w:cstheme="minorHAnsi"/>
                <w:color w:val="000000" w:themeColor="text1"/>
                <w:lang w:val="en-US"/>
              </w:rPr>
            </w:pPr>
            <w:r>
              <w:rPr>
                <w:rFonts w:cstheme="minorHAnsi"/>
                <w:color w:val="000000" w:themeColor="text1"/>
                <w:lang w:val="en-US"/>
              </w:rPr>
              <w:t>p</w:t>
            </w:r>
            <w:r w:rsidR="00FE012E" w:rsidRPr="00B01298">
              <w:rPr>
                <w:rFonts w:cstheme="minorHAnsi"/>
                <w:color w:val="000000" w:themeColor="text1"/>
                <w:lang w:val="en-US"/>
              </w:rPr>
              <w:t>er batch</w:t>
            </w:r>
          </w:p>
        </w:tc>
        <w:tc>
          <w:tcPr>
            <w:tcW w:w="3534" w:type="dxa"/>
          </w:tcPr>
          <w:p w14:paraId="6478264F" w14:textId="5077B6E4" w:rsidR="00FE012E" w:rsidRPr="00B01298" w:rsidRDefault="00D927A2" w:rsidP="00FE012E">
            <w:pPr>
              <w:rPr>
                <w:rFonts w:cstheme="minorHAnsi"/>
                <w:color w:val="FF0000"/>
                <w:lang w:val="en-US"/>
              </w:rPr>
            </w:pPr>
            <w:r>
              <w:rPr>
                <w:rFonts w:cstheme="minorHAnsi"/>
                <w:color w:val="FF0000"/>
                <w:lang w:val="en-US"/>
              </w:rPr>
              <w:t>Internal documentation</w:t>
            </w:r>
          </w:p>
        </w:tc>
      </w:tr>
      <w:tr w:rsidR="00FE012E" w:rsidRPr="003D602F" w14:paraId="3D1FB655" w14:textId="77777777" w:rsidTr="00516CA2">
        <w:tc>
          <w:tcPr>
            <w:tcW w:w="2903" w:type="dxa"/>
          </w:tcPr>
          <w:p w14:paraId="0E32BF15" w14:textId="5EF4EF7A" w:rsidR="00FE012E" w:rsidRPr="00B2615E" w:rsidRDefault="00FE012E" w:rsidP="00FE012E">
            <w:pPr>
              <w:rPr>
                <w:rFonts w:cstheme="minorHAnsi"/>
                <w:lang w:val="en-US"/>
              </w:rPr>
            </w:pPr>
            <w:r w:rsidRPr="00B2615E">
              <w:rPr>
                <w:rFonts w:cstheme="minorHAnsi"/>
                <w:lang w:val="en-US"/>
              </w:rPr>
              <w:t>H/C</w:t>
            </w:r>
            <w:r w:rsidR="00B2615E" w:rsidRPr="00B2615E">
              <w:rPr>
                <w:rFonts w:cstheme="minorHAnsi"/>
                <w:lang w:val="en-US"/>
              </w:rPr>
              <w:t>org</w:t>
            </w:r>
            <w:r w:rsidRPr="00B2615E">
              <w:rPr>
                <w:rFonts w:cstheme="minorHAnsi"/>
                <w:lang w:val="en-US"/>
              </w:rPr>
              <w:t xml:space="preserve"> ratio</w:t>
            </w:r>
          </w:p>
        </w:tc>
        <w:tc>
          <w:tcPr>
            <w:tcW w:w="2908" w:type="dxa"/>
          </w:tcPr>
          <w:p w14:paraId="4BD94BB0" w14:textId="0BC51822" w:rsidR="00FE012E" w:rsidRPr="00B2615E" w:rsidRDefault="00134BC9" w:rsidP="00FE012E">
            <w:pPr>
              <w:rPr>
                <w:rFonts w:cstheme="minorHAnsi"/>
                <w:lang w:val="en-US"/>
              </w:rPr>
            </w:pPr>
            <w:r>
              <w:rPr>
                <w:rFonts w:cstheme="minorHAnsi"/>
                <w:lang w:val="en-US"/>
              </w:rPr>
              <w:t>p</w:t>
            </w:r>
            <w:r w:rsidR="00FE012E" w:rsidRPr="00B2615E">
              <w:rPr>
                <w:rFonts w:cstheme="minorHAnsi"/>
                <w:lang w:val="en-US"/>
              </w:rPr>
              <w:t>er batch</w:t>
            </w:r>
          </w:p>
        </w:tc>
        <w:tc>
          <w:tcPr>
            <w:tcW w:w="3534" w:type="dxa"/>
          </w:tcPr>
          <w:p w14:paraId="6A398E94" w14:textId="233B7644" w:rsidR="00FE012E" w:rsidRPr="00B2615E" w:rsidRDefault="004B1C67" w:rsidP="00FE012E">
            <w:pPr>
              <w:rPr>
                <w:rFonts w:cstheme="minorHAnsi"/>
                <w:lang w:val="en-US"/>
              </w:rPr>
            </w:pPr>
            <w:r>
              <w:rPr>
                <w:rFonts w:ascii="Avenir Book" w:hAnsi="Avenir Book" w:cs="Calibri"/>
                <w:color w:val="000000"/>
                <w:lang w:val="en-US"/>
              </w:rPr>
              <w:t>laborator</w:t>
            </w:r>
            <w:r w:rsidR="00134BC9">
              <w:rPr>
                <w:rFonts w:ascii="Avenir Book" w:hAnsi="Avenir Book" w:cs="Calibri"/>
                <w:color w:val="000000"/>
                <w:lang w:val="en-US"/>
              </w:rPr>
              <w:t>ies</w:t>
            </w:r>
            <w:r>
              <w:rPr>
                <w:rFonts w:ascii="Avenir Book" w:hAnsi="Avenir Book" w:cs="Calibri"/>
                <w:color w:val="000000"/>
                <w:lang w:val="en-US"/>
              </w:rPr>
              <w:t xml:space="preserve"> endorsed by Carbon Standards, see </w:t>
            </w:r>
            <w:hyperlink r:id="rId11" w:history="1">
              <w:r w:rsidRPr="007F1976">
                <w:rPr>
                  <w:rStyle w:val="Hyperlink"/>
                  <w:rFonts w:ascii="Avenir Book" w:hAnsi="Avenir Book" w:cs="Calibri"/>
                  <w:lang w:val="en-US"/>
                </w:rPr>
                <w:t>https://www.carbon-standards.com/en/standards/service-501~ebc-c-sink.html</w:t>
              </w:r>
            </w:hyperlink>
            <w:r>
              <w:rPr>
                <w:rFonts w:ascii="Avenir Book" w:hAnsi="Avenir Book" w:cs="Calibri"/>
                <w:color w:val="000000"/>
                <w:lang w:val="en-US"/>
              </w:rPr>
              <w:t xml:space="preserve"> section Laboratories</w:t>
            </w:r>
          </w:p>
        </w:tc>
      </w:tr>
      <w:tr w:rsidR="00B2615E" w:rsidRPr="003D602F" w14:paraId="54817A68" w14:textId="77777777" w:rsidTr="00516CA2">
        <w:tc>
          <w:tcPr>
            <w:tcW w:w="2903" w:type="dxa"/>
          </w:tcPr>
          <w:p w14:paraId="48E151FA" w14:textId="3B34E519" w:rsidR="00B2615E" w:rsidRPr="00B2615E" w:rsidRDefault="00B2615E" w:rsidP="00B2615E">
            <w:pPr>
              <w:rPr>
                <w:rFonts w:cstheme="minorHAnsi"/>
                <w:lang w:val="en-US"/>
              </w:rPr>
            </w:pPr>
            <w:r w:rsidRPr="00B2615E">
              <w:rPr>
                <w:rFonts w:cstheme="minorHAnsi"/>
                <w:lang w:val="en-US"/>
              </w:rPr>
              <w:t>C-</w:t>
            </w:r>
            <w:r w:rsidR="00134BC9">
              <w:rPr>
                <w:rFonts w:cstheme="minorHAnsi"/>
                <w:lang w:val="en-US"/>
              </w:rPr>
              <w:t>c</w:t>
            </w:r>
            <w:r w:rsidRPr="00B2615E">
              <w:rPr>
                <w:rFonts w:cstheme="minorHAnsi"/>
                <w:lang w:val="en-US"/>
              </w:rPr>
              <w:t>ontent of biochar</w:t>
            </w:r>
          </w:p>
        </w:tc>
        <w:tc>
          <w:tcPr>
            <w:tcW w:w="2908" w:type="dxa"/>
          </w:tcPr>
          <w:p w14:paraId="0712BBB7" w14:textId="7745B41D" w:rsidR="00B2615E" w:rsidRPr="00B2615E" w:rsidRDefault="00134BC9" w:rsidP="00B2615E">
            <w:pPr>
              <w:rPr>
                <w:rFonts w:cstheme="minorHAnsi"/>
                <w:lang w:val="en-US"/>
              </w:rPr>
            </w:pPr>
            <w:r>
              <w:rPr>
                <w:rFonts w:cstheme="minorHAnsi"/>
                <w:lang w:val="en-US"/>
              </w:rPr>
              <w:t>p</w:t>
            </w:r>
            <w:r w:rsidR="00B2615E" w:rsidRPr="00B2615E">
              <w:rPr>
                <w:rFonts w:cstheme="minorHAnsi"/>
                <w:lang w:val="en-US"/>
              </w:rPr>
              <w:t>er batch</w:t>
            </w:r>
          </w:p>
        </w:tc>
        <w:tc>
          <w:tcPr>
            <w:tcW w:w="3534" w:type="dxa"/>
          </w:tcPr>
          <w:p w14:paraId="74B8116D" w14:textId="736B0589" w:rsidR="00B2615E" w:rsidRPr="00B2615E" w:rsidRDefault="004B1C67" w:rsidP="00B2615E">
            <w:pPr>
              <w:rPr>
                <w:rFonts w:cstheme="minorHAnsi"/>
                <w:lang w:val="en-US"/>
              </w:rPr>
            </w:pPr>
            <w:r>
              <w:rPr>
                <w:rFonts w:ascii="Avenir Book" w:hAnsi="Avenir Book" w:cs="Calibri"/>
                <w:color w:val="000000"/>
                <w:lang w:val="en-US"/>
              </w:rPr>
              <w:t xml:space="preserve">laboratory endorsed by Carbon Standards, see </w:t>
            </w:r>
            <w:hyperlink r:id="rId12" w:history="1">
              <w:r w:rsidRPr="007F1976">
                <w:rPr>
                  <w:rStyle w:val="Hyperlink"/>
                  <w:rFonts w:ascii="Avenir Book" w:hAnsi="Avenir Book" w:cs="Calibri"/>
                  <w:lang w:val="en-US"/>
                </w:rPr>
                <w:t>https://www.carbon-standards.com/en/standards/service-501~ebc-c-sink.html</w:t>
              </w:r>
            </w:hyperlink>
            <w:r>
              <w:rPr>
                <w:rFonts w:ascii="Avenir Book" w:hAnsi="Avenir Book" w:cs="Calibri"/>
                <w:color w:val="000000"/>
                <w:lang w:val="en-US"/>
              </w:rPr>
              <w:t xml:space="preserve"> section Laboratories</w:t>
            </w:r>
          </w:p>
        </w:tc>
      </w:tr>
      <w:tr w:rsidR="00B2615E" w:rsidRPr="003D602F" w14:paraId="53C2F729" w14:textId="77777777" w:rsidTr="00516CA2">
        <w:tc>
          <w:tcPr>
            <w:tcW w:w="2903" w:type="dxa"/>
          </w:tcPr>
          <w:p w14:paraId="4B923DF4" w14:textId="77777777" w:rsidR="00271D0F" w:rsidRDefault="00B2615E" w:rsidP="00B2615E">
            <w:pPr>
              <w:rPr>
                <w:rFonts w:cstheme="minorHAnsi"/>
                <w:lang w:val="en-US"/>
              </w:rPr>
            </w:pPr>
            <w:r w:rsidRPr="00B2615E">
              <w:rPr>
                <w:rFonts w:cstheme="minorHAnsi"/>
                <w:lang w:val="en-US"/>
              </w:rPr>
              <w:t>M_biochar (DM)</w:t>
            </w:r>
          </w:p>
          <w:p w14:paraId="04A2AA4F" w14:textId="1EA56EA4" w:rsidR="00B2615E" w:rsidRPr="00B2615E" w:rsidRDefault="00271D0F" w:rsidP="00B2615E">
            <w:pPr>
              <w:rPr>
                <w:rFonts w:cstheme="minorHAnsi"/>
                <w:lang w:val="en-US"/>
              </w:rPr>
            </w:pPr>
            <w:r>
              <w:rPr>
                <w:rFonts w:cstheme="minorHAnsi"/>
                <w:lang w:val="en-US"/>
              </w:rPr>
              <w:t>(</w:t>
            </w:r>
            <w:r w:rsidRPr="00271D0F">
              <w:rPr>
                <w:rFonts w:cstheme="minorHAnsi"/>
                <w:lang w:val="en-US"/>
              </w:rPr>
              <w:t>Total biochar production of batch (expected) in t dry matter</w:t>
            </w:r>
            <w:r>
              <w:rPr>
                <w:rFonts w:cstheme="minorHAnsi"/>
                <w:lang w:val="en-US"/>
              </w:rPr>
              <w:t>)</w:t>
            </w:r>
          </w:p>
        </w:tc>
        <w:tc>
          <w:tcPr>
            <w:tcW w:w="2908" w:type="dxa"/>
          </w:tcPr>
          <w:p w14:paraId="6F6C3A7D" w14:textId="0107DABC" w:rsidR="00B2615E" w:rsidRPr="00B2615E" w:rsidRDefault="004A03E4" w:rsidP="00B2615E">
            <w:pPr>
              <w:rPr>
                <w:rFonts w:cstheme="minorHAnsi"/>
                <w:lang w:val="en-US"/>
              </w:rPr>
            </w:pPr>
            <w:r>
              <w:rPr>
                <w:rFonts w:cstheme="minorHAnsi"/>
                <w:lang w:val="en-US"/>
              </w:rPr>
              <w:t>Per batch</w:t>
            </w:r>
          </w:p>
        </w:tc>
        <w:tc>
          <w:tcPr>
            <w:tcW w:w="3534" w:type="dxa"/>
          </w:tcPr>
          <w:p w14:paraId="23EEDD47" w14:textId="04149979" w:rsidR="00B2615E" w:rsidRPr="00D927A2" w:rsidRDefault="00FE7798" w:rsidP="00B2615E">
            <w:pPr>
              <w:rPr>
                <w:rFonts w:cstheme="minorHAnsi"/>
                <w:color w:val="FF0000"/>
                <w:lang w:val="en-US"/>
              </w:rPr>
            </w:pPr>
            <w:r w:rsidRPr="00D927A2">
              <w:rPr>
                <w:rFonts w:cstheme="minorHAnsi"/>
                <w:color w:val="FF0000"/>
                <w:lang w:val="en-US"/>
              </w:rPr>
              <w:t>Protocols</w:t>
            </w:r>
            <w:r w:rsidR="00B2615E" w:rsidRPr="00D927A2">
              <w:rPr>
                <w:rFonts w:cstheme="minorHAnsi"/>
                <w:color w:val="FF0000"/>
                <w:lang w:val="en-US"/>
              </w:rPr>
              <w:t xml:space="preserve"> documenting the sampling.</w:t>
            </w:r>
          </w:p>
          <w:p w14:paraId="260CCA8B" w14:textId="1C442632" w:rsidR="00B2615E" w:rsidRPr="00D927A2" w:rsidRDefault="00B2615E" w:rsidP="00B2615E">
            <w:pPr>
              <w:rPr>
                <w:rFonts w:cstheme="minorHAnsi"/>
                <w:color w:val="FF0000"/>
                <w:lang w:val="en-US"/>
              </w:rPr>
            </w:pPr>
            <w:r w:rsidRPr="00D927A2">
              <w:rPr>
                <w:rFonts w:cstheme="minorHAnsi"/>
                <w:color w:val="FF0000"/>
                <w:lang w:val="en-US"/>
              </w:rPr>
              <w:t>Dry weight and total carbon content per big bag is recorded by means of drying a sample of biochar all 10 m</w:t>
            </w:r>
            <w:r w:rsidRPr="00D927A2">
              <w:rPr>
                <w:rFonts w:cstheme="minorHAnsi"/>
                <w:color w:val="FF0000"/>
                <w:vertAlign w:val="superscript"/>
                <w:lang w:val="en-US"/>
              </w:rPr>
              <w:t>3</w:t>
            </w:r>
            <w:r w:rsidRPr="00D927A2">
              <w:rPr>
                <w:rFonts w:cstheme="minorHAnsi"/>
                <w:color w:val="FF0000"/>
                <w:lang w:val="en-US"/>
              </w:rPr>
              <w:t>, according to methods explained in</w:t>
            </w:r>
            <w:r w:rsidR="00011554" w:rsidRPr="00D927A2">
              <w:rPr>
                <w:rFonts w:cstheme="minorHAnsi"/>
                <w:color w:val="FF0000"/>
                <w:lang w:val="en-US"/>
              </w:rPr>
              <w:t xml:space="preserve"> </w:t>
            </w:r>
            <w:r w:rsidR="0020265D" w:rsidRPr="0020265D">
              <w:rPr>
                <w:rFonts w:cstheme="minorHAnsi"/>
                <w:color w:val="FF0000"/>
                <w:lang w:val="en-US"/>
              </w:rPr>
              <w:t>EBC Biochar C-</w:t>
            </w:r>
            <w:r w:rsidR="0020265D">
              <w:rPr>
                <w:rFonts w:cstheme="minorHAnsi"/>
                <w:color w:val="FF0000"/>
                <w:lang w:val="en-US"/>
              </w:rPr>
              <w:t>s</w:t>
            </w:r>
            <w:r w:rsidR="0020265D" w:rsidRPr="0020265D">
              <w:rPr>
                <w:rFonts w:cstheme="minorHAnsi"/>
                <w:color w:val="FF0000"/>
                <w:lang w:val="en-US"/>
              </w:rPr>
              <w:t>ink</w:t>
            </w:r>
            <w:r w:rsidR="0020265D">
              <w:rPr>
                <w:rFonts w:cstheme="minorHAnsi"/>
                <w:color w:val="FF0000"/>
                <w:lang w:val="en-US"/>
              </w:rPr>
              <w:t xml:space="preserve"> </w:t>
            </w:r>
            <w:r w:rsidR="00134BC9" w:rsidRPr="00D927A2">
              <w:rPr>
                <w:rFonts w:cstheme="minorHAnsi"/>
                <w:color w:val="FF0000"/>
                <w:lang w:val="en-US"/>
              </w:rPr>
              <w:t>S</w:t>
            </w:r>
            <w:r w:rsidRPr="00D927A2">
              <w:rPr>
                <w:rFonts w:cstheme="minorHAnsi"/>
                <w:color w:val="FF0000"/>
                <w:lang w:val="en-US"/>
              </w:rPr>
              <w:t xml:space="preserve">tandard, chapter </w:t>
            </w:r>
            <w:r w:rsidR="0020265D">
              <w:rPr>
                <w:rFonts w:cstheme="minorHAnsi"/>
                <w:color w:val="FF0000"/>
                <w:lang w:val="en-US"/>
              </w:rPr>
              <w:t>5</w:t>
            </w:r>
            <w:r w:rsidRPr="00D927A2">
              <w:rPr>
                <w:rFonts w:cstheme="minorHAnsi"/>
                <w:color w:val="FF0000"/>
                <w:lang w:val="en-US"/>
              </w:rPr>
              <w:t>.</w:t>
            </w:r>
            <w:r w:rsidR="0020265D">
              <w:rPr>
                <w:rFonts w:cstheme="minorHAnsi"/>
                <w:color w:val="FF0000"/>
                <w:lang w:val="en-US"/>
              </w:rPr>
              <w:t>1</w:t>
            </w:r>
            <w:r w:rsidRPr="00D927A2">
              <w:rPr>
                <w:rFonts w:cstheme="minorHAnsi"/>
                <w:color w:val="FF0000"/>
                <w:lang w:val="en-US"/>
              </w:rPr>
              <w:t>.</w:t>
            </w:r>
          </w:p>
        </w:tc>
      </w:tr>
      <w:tr w:rsidR="004A03E4" w:rsidRPr="00011554" w14:paraId="60285C04" w14:textId="77777777" w:rsidTr="00516CA2">
        <w:tc>
          <w:tcPr>
            <w:tcW w:w="2903" w:type="dxa"/>
          </w:tcPr>
          <w:p w14:paraId="2724D040" w14:textId="3E31050E" w:rsidR="004A03E4" w:rsidRPr="00B2615E" w:rsidRDefault="004A03E4" w:rsidP="00B2615E">
            <w:pPr>
              <w:rPr>
                <w:rFonts w:cstheme="minorHAnsi"/>
                <w:lang w:val="en-US"/>
              </w:rPr>
            </w:pPr>
            <w:r w:rsidRPr="00F91525">
              <w:rPr>
                <w:rFonts w:ascii="Avenir-Book" w:hAnsi="Avenir-Book" w:cs="Avenir-Book"/>
                <w:lang w:val="en-US"/>
              </w:rPr>
              <w:t>Biochar Production</w:t>
            </w:r>
            <w:r w:rsidR="00F91525">
              <w:rPr>
                <w:rFonts w:ascii="Avenir-Book" w:hAnsi="Avenir-Book" w:cs="Avenir-Book"/>
                <w:lang w:val="en-US"/>
              </w:rPr>
              <w:t xml:space="preserve"> (DM)</w:t>
            </w:r>
          </w:p>
        </w:tc>
        <w:tc>
          <w:tcPr>
            <w:tcW w:w="2908" w:type="dxa"/>
          </w:tcPr>
          <w:p w14:paraId="4A55ED28" w14:textId="2B1A58B7" w:rsidR="004A03E4" w:rsidRPr="00B2615E" w:rsidRDefault="00F91525" w:rsidP="00B2615E">
            <w:pPr>
              <w:rPr>
                <w:rFonts w:cstheme="minorHAnsi"/>
                <w:lang w:val="en-US"/>
              </w:rPr>
            </w:pPr>
            <w:r>
              <w:rPr>
                <w:rFonts w:cstheme="minorHAnsi"/>
                <w:lang w:val="en-US"/>
              </w:rPr>
              <w:t>continous</w:t>
            </w:r>
          </w:p>
        </w:tc>
        <w:tc>
          <w:tcPr>
            <w:tcW w:w="3534" w:type="dxa"/>
          </w:tcPr>
          <w:p w14:paraId="5D78036D" w14:textId="2DA34436" w:rsidR="004A03E4" w:rsidRPr="00D927A2" w:rsidRDefault="00F91525" w:rsidP="00B2615E">
            <w:pPr>
              <w:rPr>
                <w:rFonts w:cstheme="minorHAnsi"/>
                <w:color w:val="FF0000"/>
                <w:lang w:val="en-US"/>
              </w:rPr>
            </w:pPr>
            <w:r w:rsidRPr="00542B87">
              <w:rPr>
                <w:rFonts w:ascii="Avenir-Book" w:hAnsi="Avenir-Book" w:cs="Avenir-Book"/>
                <w:color w:val="FF0000"/>
                <w:lang w:val="en-US"/>
              </w:rPr>
              <w:t>operation recordings</w:t>
            </w:r>
          </w:p>
        </w:tc>
      </w:tr>
    </w:tbl>
    <w:p w14:paraId="53E39CF3" w14:textId="77777777" w:rsidR="00FE012E" w:rsidRDefault="00FE012E" w:rsidP="00FE012E">
      <w:pPr>
        <w:rPr>
          <w:rFonts w:cstheme="minorHAnsi"/>
          <w:color w:val="FF0000"/>
          <w:lang w:val="en-US"/>
        </w:rPr>
      </w:pPr>
    </w:p>
    <w:p w14:paraId="3B6838AF" w14:textId="12C87379" w:rsidR="00FD6F78" w:rsidRDefault="00FD6F78" w:rsidP="00FD6F78">
      <w:pPr>
        <w:rPr>
          <w:rFonts w:cstheme="minorHAnsi"/>
          <w:color w:val="000000" w:themeColor="text1"/>
          <w:lang w:val="en-US"/>
        </w:rPr>
      </w:pPr>
      <w:r w:rsidRPr="00B01298">
        <w:rPr>
          <w:rFonts w:cstheme="minorHAnsi"/>
          <w:color w:val="000000" w:themeColor="text1"/>
          <w:lang w:val="en-US"/>
        </w:rPr>
        <w:t xml:space="preserve">The following general </w:t>
      </w:r>
      <w:r>
        <w:rPr>
          <w:rFonts w:cstheme="minorHAnsi"/>
          <w:color w:val="000000" w:themeColor="text1"/>
          <w:lang w:val="en-US"/>
        </w:rPr>
        <w:t xml:space="preserve">conversion rates are fixed ex-ante: </w:t>
      </w:r>
    </w:p>
    <w:p w14:paraId="0EAA7CFD" w14:textId="784FE4EB" w:rsidR="00985279" w:rsidRPr="00985279" w:rsidRDefault="00985279" w:rsidP="00FD6F78">
      <w:pPr>
        <w:rPr>
          <w:i/>
          <w:iCs/>
          <w:color w:val="FF0000"/>
          <w:lang w:val="en-US"/>
        </w:rPr>
      </w:pPr>
      <w:r w:rsidRPr="00985279">
        <w:rPr>
          <w:rFonts w:cstheme="minorHAnsi"/>
          <w:i/>
          <w:iCs/>
          <w:color w:val="FF0000"/>
          <w:lang w:val="en-US"/>
        </w:rPr>
        <w:t xml:space="preserve">(If </w:t>
      </w:r>
      <w:r w:rsidR="00134BC9">
        <w:rPr>
          <w:rFonts w:cstheme="minorHAnsi"/>
          <w:i/>
          <w:iCs/>
          <w:color w:val="FF0000"/>
          <w:lang w:val="en-US"/>
        </w:rPr>
        <w:t>p</w:t>
      </w:r>
      <w:r w:rsidRPr="00985279">
        <w:rPr>
          <w:rFonts w:cstheme="minorHAnsi"/>
          <w:i/>
          <w:iCs/>
          <w:color w:val="FF0000"/>
          <w:lang w:val="en-US"/>
        </w:rPr>
        <w:t xml:space="preserve">roject </w:t>
      </w:r>
      <w:r w:rsidR="00134BC9">
        <w:rPr>
          <w:rFonts w:cstheme="minorHAnsi"/>
          <w:i/>
          <w:iCs/>
          <w:color w:val="FF0000"/>
          <w:lang w:val="en-US"/>
        </w:rPr>
        <w:t>p</w:t>
      </w:r>
      <w:r w:rsidRPr="00985279">
        <w:rPr>
          <w:rFonts w:cstheme="minorHAnsi"/>
          <w:i/>
          <w:iCs/>
          <w:color w:val="FF0000"/>
          <w:lang w:val="en-US"/>
        </w:rPr>
        <w:t xml:space="preserve">roponent wants to use different parameters they have to be well justified and accepted by </w:t>
      </w:r>
      <w:r w:rsidR="00011554" w:rsidRPr="00011554">
        <w:rPr>
          <w:rFonts w:cstheme="minorHAnsi"/>
          <w:i/>
          <w:iCs/>
          <w:color w:val="FF0000"/>
          <w:lang w:val="en-US"/>
        </w:rPr>
        <w:t>Carbon Standards</w:t>
      </w:r>
      <w:r w:rsidRPr="00985279">
        <w:rPr>
          <w:rFonts w:cstheme="minorHAnsi"/>
          <w:i/>
          <w:iCs/>
          <w:color w:val="FF0000"/>
          <w:lang w:val="en-US"/>
        </w:rPr>
        <w:t>.)</w:t>
      </w:r>
    </w:p>
    <w:tbl>
      <w:tblPr>
        <w:tblStyle w:val="Tabellenraster"/>
        <w:tblW w:w="0" w:type="auto"/>
        <w:tblLook w:val="04A0" w:firstRow="1" w:lastRow="0" w:firstColumn="1" w:lastColumn="0" w:noHBand="0" w:noVBand="1"/>
      </w:tblPr>
      <w:tblGrid>
        <w:gridCol w:w="3114"/>
        <w:gridCol w:w="3115"/>
        <w:gridCol w:w="3115"/>
      </w:tblGrid>
      <w:tr w:rsidR="00FD6F78" w:rsidRPr="00B01298" w14:paraId="7A3A35AF" w14:textId="77777777" w:rsidTr="00CF567B">
        <w:tc>
          <w:tcPr>
            <w:tcW w:w="3115" w:type="dxa"/>
          </w:tcPr>
          <w:p w14:paraId="2C838CD1" w14:textId="77777777" w:rsidR="00FD6F78" w:rsidRPr="00B01298" w:rsidRDefault="00FD6F78" w:rsidP="00CF567B">
            <w:pPr>
              <w:rPr>
                <w:rFonts w:ascii="Avenir-Book" w:hAnsi="Avenir-Book" w:cs="Avenir-Book"/>
                <w:lang w:val="en-US"/>
              </w:rPr>
            </w:pPr>
            <w:r w:rsidRPr="00A8774E">
              <w:rPr>
                <w:rFonts w:ascii="Avenir-Book" w:hAnsi="Avenir-Book" w:cs="Avenir-Book"/>
                <w:b/>
                <w:bCs/>
                <w:lang w:val="en-US"/>
              </w:rPr>
              <w:t>Parameter</w:t>
            </w:r>
          </w:p>
        </w:tc>
        <w:tc>
          <w:tcPr>
            <w:tcW w:w="3115" w:type="dxa"/>
          </w:tcPr>
          <w:p w14:paraId="4DBE0930" w14:textId="77777777" w:rsidR="00FD6F78" w:rsidRPr="00B01298" w:rsidRDefault="00FD6F78" w:rsidP="00CF567B">
            <w:pPr>
              <w:rPr>
                <w:rFonts w:ascii="Avenir-Book" w:hAnsi="Avenir-Book" w:cs="Avenir-Book"/>
                <w:lang w:val="en-US"/>
              </w:rPr>
            </w:pPr>
            <w:r w:rsidRPr="00B01298">
              <w:rPr>
                <w:rFonts w:ascii="Avenir-Book" w:hAnsi="Avenir-Book" w:cs="Avenir-Book"/>
                <w:b/>
                <w:bCs/>
                <w:lang w:val="en-US"/>
              </w:rPr>
              <w:t>Ex-ante definition; value</w:t>
            </w:r>
          </w:p>
        </w:tc>
        <w:tc>
          <w:tcPr>
            <w:tcW w:w="3115" w:type="dxa"/>
          </w:tcPr>
          <w:p w14:paraId="0E73596C" w14:textId="77777777" w:rsidR="00FD6F78" w:rsidRPr="00B01298" w:rsidRDefault="00FD6F78" w:rsidP="00CF567B">
            <w:pPr>
              <w:rPr>
                <w:rFonts w:ascii="Avenir-Book" w:hAnsi="Avenir-Book" w:cs="Avenir-Book"/>
                <w:lang w:val="en-US"/>
              </w:rPr>
            </w:pPr>
            <w:r w:rsidRPr="00B01298">
              <w:rPr>
                <w:rFonts w:ascii="Avenir-Book" w:hAnsi="Avenir-Book" w:cs="Avenir-Book"/>
                <w:b/>
                <w:bCs/>
                <w:lang w:val="en-US"/>
              </w:rPr>
              <w:t>Source of data</w:t>
            </w:r>
          </w:p>
        </w:tc>
      </w:tr>
      <w:tr w:rsidR="00FD6F78" w:rsidRPr="00B01298" w14:paraId="7355B735" w14:textId="77777777" w:rsidTr="00CF567B">
        <w:tc>
          <w:tcPr>
            <w:tcW w:w="3115" w:type="dxa"/>
          </w:tcPr>
          <w:p w14:paraId="262A7648" w14:textId="77777777" w:rsidR="00FD6F78" w:rsidRPr="00B01298" w:rsidRDefault="00FD6F78" w:rsidP="00CF567B">
            <w:pPr>
              <w:rPr>
                <w:rFonts w:ascii="Avenir-Book" w:hAnsi="Avenir-Book" w:cs="Avenir-Book"/>
                <w:lang w:val="en-US"/>
              </w:rPr>
            </w:pPr>
            <w:r>
              <w:rPr>
                <w:rFonts w:cstheme="minorHAnsi"/>
                <w:color w:val="000000" w:themeColor="text1"/>
                <w:lang w:val="en-US"/>
              </w:rPr>
              <w:t>CO</w:t>
            </w:r>
            <w:r w:rsidRPr="00BD23E7">
              <w:rPr>
                <w:rFonts w:cstheme="minorHAnsi"/>
                <w:color w:val="000000" w:themeColor="text1"/>
                <w:vertAlign w:val="subscript"/>
                <w:lang w:val="en-US"/>
              </w:rPr>
              <w:t xml:space="preserve">2 </w:t>
            </w:r>
            <w:r>
              <w:rPr>
                <w:rFonts w:cstheme="minorHAnsi"/>
                <w:color w:val="000000" w:themeColor="text1"/>
                <w:lang w:val="en-US"/>
              </w:rPr>
              <w:t>emissions from diesel</w:t>
            </w:r>
          </w:p>
        </w:tc>
        <w:tc>
          <w:tcPr>
            <w:tcW w:w="3115" w:type="dxa"/>
          </w:tcPr>
          <w:p w14:paraId="46087DCD" w14:textId="1B02FD0F" w:rsidR="00FD6F78" w:rsidRPr="00733CF5" w:rsidRDefault="00FD6F78" w:rsidP="00CF567B">
            <w:pPr>
              <w:rPr>
                <w:rFonts w:ascii="Avenir-Book" w:hAnsi="Avenir-Book" w:cs="Avenir-Book"/>
                <w:lang w:val="en-US"/>
              </w:rPr>
            </w:pPr>
            <w:r w:rsidRPr="002D0FBC">
              <w:rPr>
                <w:lang w:val="en-US"/>
              </w:rPr>
              <w:t>3.2 kg CO</w:t>
            </w:r>
            <w:r w:rsidRPr="002D0FBC">
              <w:rPr>
                <w:vertAlign w:val="subscript"/>
                <w:lang w:val="en-US"/>
              </w:rPr>
              <w:t>2</w:t>
            </w:r>
            <w:r w:rsidRPr="002D0FBC">
              <w:rPr>
                <w:lang w:val="en-US"/>
              </w:rPr>
              <w:t>e</w:t>
            </w:r>
            <w:r w:rsidR="00D91C9F" w:rsidRPr="002D0FBC">
              <w:rPr>
                <w:lang w:val="en-US"/>
              </w:rPr>
              <w:t>q</w:t>
            </w:r>
            <w:r w:rsidRPr="002D0FBC">
              <w:rPr>
                <w:lang w:val="en-US"/>
              </w:rPr>
              <w:t xml:space="preserve"> / </w:t>
            </w:r>
            <w:r w:rsidR="00733CF5" w:rsidRPr="002D0FBC">
              <w:rPr>
                <w:lang w:val="en-US"/>
              </w:rPr>
              <w:t>kg</w:t>
            </w:r>
            <w:r w:rsidRPr="002D0FBC">
              <w:rPr>
                <w:lang w:val="en-US"/>
              </w:rPr>
              <w:t xml:space="preserve"> </w:t>
            </w:r>
            <w:r w:rsidR="00134BC9" w:rsidRPr="002D0FBC">
              <w:rPr>
                <w:lang w:val="en-US"/>
              </w:rPr>
              <w:t>d</w:t>
            </w:r>
            <w:r w:rsidRPr="002D0FBC">
              <w:rPr>
                <w:lang w:val="en-US"/>
              </w:rPr>
              <w:t>iesel</w:t>
            </w:r>
            <w:r w:rsidR="00733CF5" w:rsidRPr="002D0FBC">
              <w:rPr>
                <w:lang w:val="en-US"/>
              </w:rPr>
              <w:t xml:space="preserve"> or </w:t>
            </w:r>
            <w:r w:rsidR="00733CF5">
              <w:rPr>
                <w:lang w:val="en-US"/>
              </w:rPr>
              <w:t xml:space="preserve">2.7 kg </w:t>
            </w:r>
            <w:r w:rsidR="00733CF5" w:rsidRPr="00CF042D">
              <w:rPr>
                <w:lang w:val="en-US"/>
              </w:rPr>
              <w:t>CO</w:t>
            </w:r>
            <w:r w:rsidR="00733CF5" w:rsidRPr="00CF042D">
              <w:rPr>
                <w:vertAlign w:val="subscript"/>
                <w:lang w:val="en-US"/>
              </w:rPr>
              <w:t>2</w:t>
            </w:r>
            <w:r w:rsidR="00733CF5" w:rsidRPr="00CF042D">
              <w:rPr>
                <w:lang w:val="en-US"/>
              </w:rPr>
              <w:t xml:space="preserve">eq / </w:t>
            </w:r>
            <w:r w:rsidR="00733CF5">
              <w:rPr>
                <w:lang w:val="en-US"/>
              </w:rPr>
              <w:t>l</w:t>
            </w:r>
            <w:r w:rsidR="00733CF5" w:rsidRPr="00CF042D">
              <w:rPr>
                <w:lang w:val="en-US"/>
              </w:rPr>
              <w:t xml:space="preserve"> diesel</w:t>
            </w:r>
          </w:p>
        </w:tc>
        <w:tc>
          <w:tcPr>
            <w:tcW w:w="3115" w:type="dxa"/>
          </w:tcPr>
          <w:p w14:paraId="4ECEEC8D" w14:textId="77777777" w:rsidR="00FD6F78" w:rsidRPr="00FD6F78" w:rsidRDefault="00FD6F78" w:rsidP="00CF567B">
            <w:r>
              <w:rPr>
                <w:rFonts w:ascii="Avenir-Book" w:hAnsi="Avenir-Book" w:cs="Avenir-Book"/>
                <w:color w:val="000000" w:themeColor="text1"/>
                <w:lang w:val="en-US"/>
              </w:rPr>
              <w:t>Methodology,</w:t>
            </w:r>
            <w:r w:rsidRPr="00FD6F78">
              <w:t xml:space="preserve"> Juhrich, 2016</w:t>
            </w:r>
          </w:p>
        </w:tc>
      </w:tr>
      <w:tr w:rsidR="00FD6F78" w14:paraId="3D37E1A6" w14:textId="77777777" w:rsidTr="00CF567B">
        <w:tc>
          <w:tcPr>
            <w:tcW w:w="3115" w:type="dxa"/>
          </w:tcPr>
          <w:p w14:paraId="3A62723A" w14:textId="77777777" w:rsidR="00FD6F78" w:rsidRPr="00B01298" w:rsidRDefault="00FD6F78" w:rsidP="00CF567B">
            <w:pPr>
              <w:rPr>
                <w:rFonts w:cstheme="minorHAnsi"/>
                <w:color w:val="000000" w:themeColor="text1"/>
                <w:lang w:val="en-US"/>
              </w:rPr>
            </w:pPr>
            <w:r>
              <w:rPr>
                <w:rFonts w:cstheme="minorHAnsi"/>
                <w:color w:val="000000" w:themeColor="text1"/>
                <w:lang w:val="en-US"/>
              </w:rPr>
              <w:t>CO</w:t>
            </w:r>
            <w:r w:rsidRPr="00BD23E7">
              <w:rPr>
                <w:rFonts w:cstheme="minorHAnsi"/>
                <w:color w:val="000000" w:themeColor="text1"/>
                <w:vertAlign w:val="subscript"/>
                <w:lang w:val="en-US"/>
              </w:rPr>
              <w:t>2</w:t>
            </w:r>
            <w:r>
              <w:rPr>
                <w:rFonts w:cstheme="minorHAnsi"/>
                <w:color w:val="000000" w:themeColor="text1"/>
                <w:lang w:val="en-US"/>
              </w:rPr>
              <w:t xml:space="preserve"> emissions from heavy fuel</w:t>
            </w:r>
          </w:p>
        </w:tc>
        <w:tc>
          <w:tcPr>
            <w:tcW w:w="3115" w:type="dxa"/>
          </w:tcPr>
          <w:p w14:paraId="6DC4EC37" w14:textId="72C523B0" w:rsidR="00FD6F78" w:rsidRPr="008E6C55" w:rsidRDefault="00FD6F78" w:rsidP="00CF567B">
            <w:pPr>
              <w:rPr>
                <w:rFonts w:ascii="Avenir Book" w:hAnsi="Avenir Book" w:cs="Calibri"/>
                <w:color w:val="000000"/>
                <w:highlight w:val="magenta"/>
                <w:lang w:val="en-US"/>
              </w:rPr>
            </w:pPr>
            <w:r w:rsidRPr="00FD6F78">
              <w:rPr>
                <w:lang w:val="en-US"/>
              </w:rPr>
              <w:t>65 t CO</w:t>
            </w:r>
            <w:r w:rsidRPr="00BD23E7">
              <w:rPr>
                <w:vertAlign w:val="subscript"/>
                <w:lang w:val="en-US"/>
              </w:rPr>
              <w:t>2</w:t>
            </w:r>
            <w:r w:rsidRPr="00FD6F78">
              <w:rPr>
                <w:lang w:val="en-US"/>
              </w:rPr>
              <w:t>e</w:t>
            </w:r>
            <w:r w:rsidR="00134BC9">
              <w:rPr>
                <w:lang w:val="en-US"/>
              </w:rPr>
              <w:t>q</w:t>
            </w:r>
            <w:r w:rsidRPr="00FD6F78">
              <w:rPr>
                <w:lang w:val="en-US"/>
              </w:rPr>
              <w:t xml:space="preserve"> / TJ</w:t>
            </w:r>
          </w:p>
        </w:tc>
        <w:tc>
          <w:tcPr>
            <w:tcW w:w="3115" w:type="dxa"/>
          </w:tcPr>
          <w:p w14:paraId="36A6EF52" w14:textId="77777777" w:rsidR="00FD6F78" w:rsidRDefault="00FD6F78" w:rsidP="00CF567B">
            <w:pPr>
              <w:rPr>
                <w:rFonts w:ascii="Avenir-Book" w:hAnsi="Avenir-Book" w:cs="Avenir-Book"/>
                <w:color w:val="000000" w:themeColor="text1"/>
                <w:lang w:val="en-US"/>
              </w:rPr>
            </w:pPr>
            <w:r>
              <w:rPr>
                <w:rFonts w:ascii="Avenir-Book" w:hAnsi="Avenir-Book" w:cs="Avenir-Book"/>
                <w:color w:val="000000" w:themeColor="text1"/>
                <w:lang w:val="en-US"/>
              </w:rPr>
              <w:t>Methodology,</w:t>
            </w:r>
            <w:r w:rsidRPr="00FD6F78">
              <w:t xml:space="preserve"> Juhrich, 2016</w:t>
            </w:r>
          </w:p>
        </w:tc>
      </w:tr>
    </w:tbl>
    <w:p w14:paraId="3817D4C0" w14:textId="77777777" w:rsidR="00F976D7" w:rsidRPr="00FD6F78" w:rsidRDefault="00F976D7" w:rsidP="00FD6F78">
      <w:pPr>
        <w:rPr>
          <w:rFonts w:cstheme="minorHAnsi"/>
          <w:color w:val="000000" w:themeColor="text1"/>
          <w:lang w:val="en-US"/>
        </w:rPr>
      </w:pPr>
    </w:p>
    <w:p w14:paraId="4A71AC99" w14:textId="77777777" w:rsidR="005F401C" w:rsidRPr="00B01298" w:rsidRDefault="005F401C" w:rsidP="00F80832">
      <w:pPr>
        <w:pStyle w:val="berschrift3"/>
        <w:numPr>
          <w:ilvl w:val="2"/>
          <w:numId w:val="2"/>
        </w:numPr>
        <w:rPr>
          <w:rFonts w:asciiTheme="minorHAnsi" w:hAnsiTheme="minorHAnsi" w:cstheme="minorHAnsi"/>
          <w:lang w:val="en-US"/>
        </w:rPr>
      </w:pPr>
      <w:bookmarkStart w:id="70" w:name="_Toc156474820"/>
      <w:bookmarkStart w:id="71" w:name="_Toc172104227"/>
      <w:r w:rsidRPr="00B01298">
        <w:rPr>
          <w:rFonts w:asciiTheme="minorHAnsi" w:hAnsiTheme="minorHAnsi" w:cstheme="minorHAnsi"/>
          <w:lang w:val="en-US"/>
        </w:rPr>
        <w:t>Emissions from fossil fuels</w:t>
      </w:r>
      <w:bookmarkEnd w:id="70"/>
      <w:bookmarkEnd w:id="71"/>
    </w:p>
    <w:p w14:paraId="4A2F0C07" w14:textId="10D676E3" w:rsidR="00C55ABB" w:rsidRPr="00B01298" w:rsidRDefault="00C55ABB" w:rsidP="00F80832">
      <w:pPr>
        <w:pStyle w:val="berschrift4"/>
        <w:numPr>
          <w:ilvl w:val="3"/>
          <w:numId w:val="2"/>
        </w:numPr>
        <w:rPr>
          <w:lang w:val="en-US"/>
        </w:rPr>
      </w:pPr>
      <w:bookmarkStart w:id="72" w:name="_Ref156987735"/>
      <w:r w:rsidRPr="00B01298">
        <w:rPr>
          <w:lang w:val="en-US"/>
        </w:rPr>
        <w:t>Feedstock</w:t>
      </w:r>
      <w:bookmarkEnd w:id="72"/>
    </w:p>
    <w:p w14:paraId="34EC2116" w14:textId="10E154F9" w:rsidR="00231088" w:rsidRPr="00B01298" w:rsidRDefault="00F07B44" w:rsidP="00231088">
      <w:pPr>
        <w:rPr>
          <w:lang w:val="en-US"/>
        </w:rPr>
      </w:pPr>
      <w:bookmarkStart w:id="73" w:name="_Hlk156402211"/>
      <w:r w:rsidRPr="00B01298">
        <w:rPr>
          <w:lang w:val="en-US"/>
        </w:rPr>
        <w:t>For the feedstock t</w:t>
      </w:r>
      <w:r w:rsidR="00231088" w:rsidRPr="00B01298">
        <w:rPr>
          <w:lang w:val="en-US"/>
        </w:rPr>
        <w:t>he following parameters will be monitored:</w:t>
      </w:r>
    </w:p>
    <w:tbl>
      <w:tblPr>
        <w:tblStyle w:val="Tabellenraster"/>
        <w:tblW w:w="0" w:type="auto"/>
        <w:tblLook w:val="04A0" w:firstRow="1" w:lastRow="0" w:firstColumn="1" w:lastColumn="0" w:noHBand="0" w:noVBand="1"/>
      </w:tblPr>
      <w:tblGrid>
        <w:gridCol w:w="3114"/>
        <w:gridCol w:w="3115"/>
        <w:gridCol w:w="3115"/>
      </w:tblGrid>
      <w:tr w:rsidR="0094644F" w:rsidRPr="00B01298" w14:paraId="7B59F8AE" w14:textId="77777777" w:rsidTr="001D32A6">
        <w:tc>
          <w:tcPr>
            <w:tcW w:w="3115" w:type="dxa"/>
            <w:vAlign w:val="bottom"/>
          </w:tcPr>
          <w:p w14:paraId="211972F4" w14:textId="433382E7" w:rsidR="0094644F" w:rsidRPr="00B01298" w:rsidRDefault="0094644F" w:rsidP="0094644F">
            <w:pPr>
              <w:rPr>
                <w:lang w:val="en-US"/>
              </w:rPr>
            </w:pPr>
            <w:r w:rsidRPr="00B01298">
              <w:rPr>
                <w:rFonts w:cstheme="minorHAnsi"/>
                <w:b/>
                <w:bCs/>
                <w:lang w:val="en-US" w:eastAsia="de-CH"/>
              </w:rPr>
              <w:t>Parameter</w:t>
            </w:r>
          </w:p>
        </w:tc>
        <w:tc>
          <w:tcPr>
            <w:tcW w:w="3115" w:type="dxa"/>
          </w:tcPr>
          <w:p w14:paraId="685BB8E7" w14:textId="2A31C04B" w:rsidR="0094644F" w:rsidRPr="00B01298" w:rsidRDefault="0094644F" w:rsidP="0094644F">
            <w:pPr>
              <w:rPr>
                <w:lang w:val="en-US"/>
              </w:rPr>
            </w:pPr>
            <w:r w:rsidRPr="00B01298">
              <w:rPr>
                <w:rFonts w:cstheme="minorHAnsi"/>
                <w:b/>
                <w:bCs/>
                <w:lang w:val="en-US" w:eastAsia="de-CH"/>
              </w:rPr>
              <w:t>Monitoring frequency</w:t>
            </w:r>
          </w:p>
        </w:tc>
        <w:tc>
          <w:tcPr>
            <w:tcW w:w="3115" w:type="dxa"/>
          </w:tcPr>
          <w:p w14:paraId="21D173F3" w14:textId="51AAD80F" w:rsidR="0094644F" w:rsidRPr="00B01298" w:rsidRDefault="0094644F" w:rsidP="0094644F">
            <w:pPr>
              <w:rPr>
                <w:lang w:val="en-US"/>
              </w:rPr>
            </w:pPr>
            <w:r w:rsidRPr="00B01298">
              <w:rPr>
                <w:rFonts w:cstheme="minorHAnsi"/>
                <w:b/>
                <w:bCs/>
                <w:lang w:val="en-US" w:eastAsia="de-CH"/>
              </w:rPr>
              <w:t>Source of data</w:t>
            </w:r>
          </w:p>
        </w:tc>
      </w:tr>
      <w:tr w:rsidR="0094644F" w:rsidRPr="003D602F" w14:paraId="73817F6A" w14:textId="77777777" w:rsidTr="001D32A6">
        <w:tc>
          <w:tcPr>
            <w:tcW w:w="3115" w:type="dxa"/>
            <w:vAlign w:val="bottom"/>
          </w:tcPr>
          <w:p w14:paraId="45A62F62" w14:textId="0480B92A" w:rsidR="0094644F" w:rsidRPr="00AC5165" w:rsidRDefault="00CE296E" w:rsidP="0094644F">
            <w:pPr>
              <w:rPr>
                <w:lang w:val="en-US"/>
              </w:rPr>
            </w:pPr>
            <w:bookmarkStart w:id="74" w:name="_Hlk156982815"/>
            <w:r w:rsidRPr="00CE296E">
              <w:rPr>
                <w:rFonts w:cstheme="minorHAnsi"/>
                <w:lang w:val="en-US" w:eastAsia="de-CH"/>
              </w:rPr>
              <w:t>Type of feedstock (with ID of EBC positive list)</w:t>
            </w:r>
          </w:p>
        </w:tc>
        <w:tc>
          <w:tcPr>
            <w:tcW w:w="3115" w:type="dxa"/>
          </w:tcPr>
          <w:p w14:paraId="1374AC54" w14:textId="16C00BBB" w:rsidR="0094644F" w:rsidRPr="00AC5165" w:rsidRDefault="0094644F" w:rsidP="0094644F">
            <w:pPr>
              <w:rPr>
                <w:lang w:val="en-US"/>
              </w:rPr>
            </w:pPr>
            <w:r w:rsidRPr="00AC5165">
              <w:rPr>
                <w:rFonts w:cstheme="minorHAnsi"/>
                <w:lang w:val="en-US" w:eastAsia="de-CH"/>
              </w:rPr>
              <w:t>continuous</w:t>
            </w:r>
          </w:p>
        </w:tc>
        <w:tc>
          <w:tcPr>
            <w:tcW w:w="3115" w:type="dxa"/>
          </w:tcPr>
          <w:p w14:paraId="7E03D14D" w14:textId="53709F36" w:rsidR="0094644F" w:rsidRPr="00D91C9F" w:rsidRDefault="00134BC9" w:rsidP="0094644F">
            <w:pPr>
              <w:rPr>
                <w:color w:val="FF0000"/>
                <w:lang w:val="en-US"/>
              </w:rPr>
            </w:pPr>
            <w:r w:rsidRPr="00D91C9F">
              <w:rPr>
                <w:rFonts w:cstheme="minorHAnsi"/>
                <w:color w:val="FF0000"/>
                <w:lang w:val="en-US" w:eastAsia="de-CH"/>
              </w:rPr>
              <w:t>p</w:t>
            </w:r>
            <w:r w:rsidR="0094644F" w:rsidRPr="00D91C9F">
              <w:rPr>
                <w:rFonts w:cstheme="minorHAnsi"/>
                <w:color w:val="FF0000"/>
                <w:lang w:val="en-US" w:eastAsia="de-CH"/>
              </w:rPr>
              <w:t>urchase receipts</w:t>
            </w:r>
            <w:r w:rsidR="00CE296E" w:rsidRPr="00D91C9F">
              <w:rPr>
                <w:rFonts w:cstheme="minorHAnsi"/>
                <w:color w:val="FF0000"/>
                <w:lang w:val="en-US" w:eastAsia="de-CH"/>
              </w:rPr>
              <w:t xml:space="preserve"> and EBC positive list</w:t>
            </w:r>
          </w:p>
        </w:tc>
      </w:tr>
      <w:tr w:rsidR="0094644F" w:rsidRPr="00B01298" w14:paraId="5972DE72" w14:textId="77777777" w:rsidTr="001D32A6">
        <w:tc>
          <w:tcPr>
            <w:tcW w:w="3115" w:type="dxa"/>
            <w:vAlign w:val="bottom"/>
          </w:tcPr>
          <w:p w14:paraId="04B4905B" w14:textId="0BEA6612" w:rsidR="0094644F" w:rsidRPr="00AC5165" w:rsidRDefault="0094644F" w:rsidP="0094644F">
            <w:pPr>
              <w:rPr>
                <w:lang w:val="en-US"/>
              </w:rPr>
            </w:pPr>
            <w:r w:rsidRPr="00AC5165">
              <w:rPr>
                <w:rFonts w:cstheme="minorHAnsi"/>
                <w:lang w:val="en-US" w:eastAsia="de-CH"/>
              </w:rPr>
              <w:t>Average water content of feedstock</w:t>
            </w:r>
            <w:r w:rsidR="00D67B99" w:rsidRPr="00AC5165">
              <w:rPr>
                <w:rFonts w:cstheme="minorHAnsi"/>
                <w:lang w:val="en-US" w:eastAsia="de-CH"/>
              </w:rPr>
              <w:t xml:space="preserve"> at delivery</w:t>
            </w:r>
          </w:p>
        </w:tc>
        <w:tc>
          <w:tcPr>
            <w:tcW w:w="3115" w:type="dxa"/>
          </w:tcPr>
          <w:p w14:paraId="1E12B4EC" w14:textId="51D4ADF0" w:rsidR="0094644F" w:rsidRPr="00AC5165" w:rsidRDefault="00134BC9" w:rsidP="0094644F">
            <w:pPr>
              <w:rPr>
                <w:lang w:val="en-US"/>
              </w:rPr>
            </w:pPr>
            <w:r>
              <w:rPr>
                <w:rFonts w:cstheme="minorHAnsi"/>
                <w:lang w:val="en-US" w:eastAsia="de-CH"/>
              </w:rPr>
              <w:t>p</w:t>
            </w:r>
            <w:r w:rsidR="0094644F" w:rsidRPr="00AC5165">
              <w:rPr>
                <w:rFonts w:cstheme="minorHAnsi"/>
                <w:lang w:val="en-US" w:eastAsia="de-CH"/>
              </w:rPr>
              <w:t>er batch</w:t>
            </w:r>
          </w:p>
        </w:tc>
        <w:tc>
          <w:tcPr>
            <w:tcW w:w="3115" w:type="dxa"/>
          </w:tcPr>
          <w:p w14:paraId="4EB38E9C" w14:textId="5F427798" w:rsidR="0094644F" w:rsidRPr="00D91C9F" w:rsidRDefault="00134BC9" w:rsidP="0094644F">
            <w:pPr>
              <w:rPr>
                <w:color w:val="FF0000"/>
                <w:lang w:val="en-US"/>
              </w:rPr>
            </w:pPr>
            <w:r w:rsidRPr="00D91C9F">
              <w:rPr>
                <w:rFonts w:cstheme="minorHAnsi"/>
                <w:color w:val="FF0000"/>
                <w:lang w:val="en-US" w:eastAsia="de-CH"/>
              </w:rPr>
              <w:t>d</w:t>
            </w:r>
            <w:r w:rsidR="0094644F" w:rsidRPr="00D91C9F">
              <w:rPr>
                <w:rFonts w:cstheme="minorHAnsi"/>
                <w:color w:val="FF0000"/>
                <w:lang w:val="en-US" w:eastAsia="de-CH"/>
              </w:rPr>
              <w:t>ocumentation of</w:t>
            </w:r>
            <w:r w:rsidR="005B08C8" w:rsidRPr="00D91C9F">
              <w:rPr>
                <w:rFonts w:cstheme="minorHAnsi"/>
                <w:color w:val="FF0000"/>
                <w:lang w:val="en-US" w:eastAsia="de-CH"/>
              </w:rPr>
              <w:t xml:space="preserve"> frequent</w:t>
            </w:r>
            <w:r w:rsidR="0094644F" w:rsidRPr="00D91C9F">
              <w:rPr>
                <w:rFonts w:cstheme="minorHAnsi"/>
                <w:color w:val="FF0000"/>
                <w:lang w:val="en-US" w:eastAsia="de-CH"/>
              </w:rPr>
              <w:t xml:space="preserve"> measurements</w:t>
            </w:r>
          </w:p>
        </w:tc>
      </w:tr>
      <w:tr w:rsidR="0094644F" w:rsidRPr="00B01298" w14:paraId="076D5CEF" w14:textId="77777777" w:rsidTr="001D32A6">
        <w:tc>
          <w:tcPr>
            <w:tcW w:w="3115" w:type="dxa"/>
            <w:vAlign w:val="bottom"/>
          </w:tcPr>
          <w:p w14:paraId="214B91A2" w14:textId="60D153D4" w:rsidR="0094644F" w:rsidRPr="00AC5165" w:rsidRDefault="0094644F" w:rsidP="0094644F">
            <w:pPr>
              <w:rPr>
                <w:lang w:val="en-US"/>
              </w:rPr>
            </w:pPr>
            <w:r w:rsidRPr="00AC5165">
              <w:rPr>
                <w:rFonts w:cstheme="minorHAnsi"/>
                <w:lang w:val="en-US" w:eastAsia="de-CH"/>
              </w:rPr>
              <w:lastRenderedPageBreak/>
              <w:t>Amount of feedstock (DM) processed for the last batch</w:t>
            </w:r>
          </w:p>
        </w:tc>
        <w:tc>
          <w:tcPr>
            <w:tcW w:w="3115" w:type="dxa"/>
          </w:tcPr>
          <w:p w14:paraId="6B1EC632" w14:textId="141122DC" w:rsidR="0094644F" w:rsidRPr="00AC5165" w:rsidRDefault="00134BC9" w:rsidP="0094644F">
            <w:pPr>
              <w:rPr>
                <w:lang w:val="en-US"/>
              </w:rPr>
            </w:pPr>
            <w:r>
              <w:rPr>
                <w:rFonts w:cstheme="minorHAnsi"/>
                <w:lang w:val="en-US" w:eastAsia="de-CH"/>
              </w:rPr>
              <w:t>p</w:t>
            </w:r>
            <w:r w:rsidR="0094644F" w:rsidRPr="00AC5165">
              <w:rPr>
                <w:rFonts w:cstheme="minorHAnsi"/>
                <w:lang w:val="en-US" w:eastAsia="de-CH"/>
              </w:rPr>
              <w:t>er batch</w:t>
            </w:r>
          </w:p>
        </w:tc>
        <w:tc>
          <w:tcPr>
            <w:tcW w:w="3115" w:type="dxa"/>
          </w:tcPr>
          <w:p w14:paraId="16A65DE8" w14:textId="70731C8C" w:rsidR="0094644F" w:rsidRPr="00D91C9F" w:rsidRDefault="00134BC9" w:rsidP="0094644F">
            <w:pPr>
              <w:rPr>
                <w:color w:val="FF0000"/>
                <w:lang w:val="en-US"/>
              </w:rPr>
            </w:pPr>
            <w:r w:rsidRPr="00D91C9F">
              <w:rPr>
                <w:rFonts w:cstheme="minorHAnsi"/>
                <w:color w:val="FF0000"/>
                <w:lang w:val="en-US" w:eastAsia="de-CH"/>
              </w:rPr>
              <w:t>p</w:t>
            </w:r>
            <w:r w:rsidR="0094644F" w:rsidRPr="00D91C9F">
              <w:rPr>
                <w:rFonts w:cstheme="minorHAnsi"/>
                <w:color w:val="FF0000"/>
                <w:lang w:val="en-US" w:eastAsia="de-CH"/>
              </w:rPr>
              <w:t>roduction protocols</w:t>
            </w:r>
          </w:p>
        </w:tc>
      </w:tr>
      <w:tr w:rsidR="0094644F" w:rsidRPr="00B01298" w14:paraId="780F9EF9" w14:textId="77777777" w:rsidTr="001D32A6">
        <w:tc>
          <w:tcPr>
            <w:tcW w:w="3115" w:type="dxa"/>
            <w:vAlign w:val="bottom"/>
          </w:tcPr>
          <w:p w14:paraId="2403B482" w14:textId="2BD2E157" w:rsidR="0094644F" w:rsidRPr="00AC5165" w:rsidRDefault="000E2DE9" w:rsidP="0094644F">
            <w:pPr>
              <w:rPr>
                <w:rFonts w:cstheme="minorHAnsi"/>
                <w:lang w:val="en-US" w:eastAsia="de-CH"/>
              </w:rPr>
            </w:pPr>
            <w:r w:rsidRPr="000E2DE9">
              <w:rPr>
                <w:rFonts w:cstheme="minorHAnsi"/>
                <w:lang w:val="en-US" w:eastAsia="de-CH"/>
              </w:rPr>
              <w:t>Total amount of feedstock (dry matter) used for the batch</w:t>
            </w:r>
          </w:p>
        </w:tc>
        <w:tc>
          <w:tcPr>
            <w:tcW w:w="3115" w:type="dxa"/>
          </w:tcPr>
          <w:p w14:paraId="3D30A55C" w14:textId="0B1B23C5" w:rsidR="0094644F" w:rsidRPr="00AC5165" w:rsidRDefault="00134BC9" w:rsidP="0094644F">
            <w:pPr>
              <w:rPr>
                <w:lang w:val="en-US"/>
              </w:rPr>
            </w:pPr>
            <w:r>
              <w:rPr>
                <w:rFonts w:cstheme="minorHAnsi"/>
                <w:lang w:val="en-US" w:eastAsia="de-CH"/>
              </w:rPr>
              <w:t>p</w:t>
            </w:r>
            <w:r w:rsidR="0094644F" w:rsidRPr="00AC5165">
              <w:rPr>
                <w:rFonts w:cstheme="minorHAnsi"/>
                <w:lang w:val="en-US" w:eastAsia="de-CH"/>
              </w:rPr>
              <w:t>er batch</w:t>
            </w:r>
          </w:p>
        </w:tc>
        <w:tc>
          <w:tcPr>
            <w:tcW w:w="3115" w:type="dxa"/>
          </w:tcPr>
          <w:p w14:paraId="0E4494DD" w14:textId="2B37E840" w:rsidR="0094644F" w:rsidRPr="00D91C9F" w:rsidRDefault="00134BC9" w:rsidP="0094644F">
            <w:pPr>
              <w:rPr>
                <w:color w:val="FF0000"/>
                <w:lang w:val="en-US"/>
              </w:rPr>
            </w:pPr>
            <w:r w:rsidRPr="00D91C9F">
              <w:rPr>
                <w:rFonts w:cstheme="minorHAnsi"/>
                <w:color w:val="FF0000"/>
                <w:lang w:val="en-US" w:eastAsia="de-CH"/>
              </w:rPr>
              <w:t>p</w:t>
            </w:r>
            <w:r w:rsidR="0094644F" w:rsidRPr="00D91C9F">
              <w:rPr>
                <w:rFonts w:cstheme="minorHAnsi"/>
                <w:color w:val="FF0000"/>
                <w:lang w:val="en-US" w:eastAsia="de-CH"/>
              </w:rPr>
              <w:t>roduction planning</w:t>
            </w:r>
          </w:p>
        </w:tc>
      </w:tr>
      <w:tr w:rsidR="0094644F" w:rsidRPr="00B01298" w14:paraId="757A82EE" w14:textId="77777777" w:rsidTr="0094644F">
        <w:tc>
          <w:tcPr>
            <w:tcW w:w="3115" w:type="dxa"/>
          </w:tcPr>
          <w:p w14:paraId="73303D04" w14:textId="24837178" w:rsidR="0094644F" w:rsidRPr="00B01298" w:rsidRDefault="0094644F" w:rsidP="0094644F">
            <w:pPr>
              <w:rPr>
                <w:lang w:val="en-US"/>
              </w:rPr>
            </w:pPr>
            <w:r w:rsidRPr="00B01298">
              <w:rPr>
                <w:rFonts w:cstheme="minorHAnsi"/>
                <w:lang w:val="en-US" w:eastAsia="de-CH"/>
              </w:rPr>
              <w:t>Amount of fertilizers used as per the following table in kg N</w:t>
            </w:r>
          </w:p>
        </w:tc>
        <w:tc>
          <w:tcPr>
            <w:tcW w:w="3115" w:type="dxa"/>
          </w:tcPr>
          <w:p w14:paraId="1CA1C6C8" w14:textId="13921FE2" w:rsidR="0094644F" w:rsidRPr="00B01298" w:rsidRDefault="00134BC9" w:rsidP="0094644F">
            <w:pPr>
              <w:rPr>
                <w:lang w:val="en-US"/>
              </w:rPr>
            </w:pPr>
            <w:r>
              <w:rPr>
                <w:rFonts w:cstheme="minorHAnsi"/>
                <w:lang w:val="en-US" w:eastAsia="de-CH"/>
              </w:rPr>
              <w:t>f</w:t>
            </w:r>
            <w:r w:rsidR="0094644F" w:rsidRPr="00B01298">
              <w:rPr>
                <w:rFonts w:cstheme="minorHAnsi"/>
                <w:lang w:val="en-US" w:eastAsia="de-CH"/>
              </w:rPr>
              <w:t>or each feedstock delivery</w:t>
            </w:r>
          </w:p>
        </w:tc>
        <w:tc>
          <w:tcPr>
            <w:tcW w:w="3115" w:type="dxa"/>
          </w:tcPr>
          <w:p w14:paraId="0553A8AC" w14:textId="17C86EC6" w:rsidR="0094644F" w:rsidRPr="00D91C9F" w:rsidRDefault="00D91C9F" w:rsidP="0094644F">
            <w:pPr>
              <w:rPr>
                <w:color w:val="FF0000"/>
                <w:lang w:val="en-US"/>
              </w:rPr>
            </w:pPr>
            <w:r w:rsidRPr="00D91C9F">
              <w:rPr>
                <w:color w:val="FF0000"/>
                <w:lang w:val="en-US"/>
              </w:rPr>
              <w:t>x</w:t>
            </w:r>
          </w:p>
        </w:tc>
      </w:tr>
      <w:tr w:rsidR="0094644F" w:rsidRPr="00B01298" w14:paraId="61D69C17" w14:textId="77777777" w:rsidTr="0094644F">
        <w:tc>
          <w:tcPr>
            <w:tcW w:w="3115" w:type="dxa"/>
          </w:tcPr>
          <w:p w14:paraId="77FDEA5B" w14:textId="0AC0EE55" w:rsidR="0094644F" w:rsidRPr="00B01298" w:rsidRDefault="0094644F" w:rsidP="0094644F">
            <w:pPr>
              <w:rPr>
                <w:lang w:val="en-US"/>
              </w:rPr>
            </w:pPr>
            <w:r w:rsidRPr="00B01298">
              <w:rPr>
                <w:rFonts w:cstheme="minorHAnsi"/>
                <w:lang w:val="en-US" w:eastAsia="de-CH"/>
              </w:rPr>
              <w:t>Area on that pesticides were used as per the following table in ha</w:t>
            </w:r>
          </w:p>
        </w:tc>
        <w:tc>
          <w:tcPr>
            <w:tcW w:w="3115" w:type="dxa"/>
          </w:tcPr>
          <w:p w14:paraId="631495AD" w14:textId="67DDEEBA" w:rsidR="0094644F" w:rsidRPr="00B01298" w:rsidRDefault="00134BC9" w:rsidP="0094644F">
            <w:pPr>
              <w:rPr>
                <w:lang w:val="en-US"/>
              </w:rPr>
            </w:pPr>
            <w:r>
              <w:rPr>
                <w:rFonts w:cstheme="minorHAnsi"/>
                <w:lang w:val="en-US" w:eastAsia="de-CH"/>
              </w:rPr>
              <w:t>f</w:t>
            </w:r>
            <w:r w:rsidR="0094644F" w:rsidRPr="00B01298">
              <w:rPr>
                <w:rFonts w:cstheme="minorHAnsi"/>
                <w:lang w:val="en-US" w:eastAsia="de-CH"/>
              </w:rPr>
              <w:t>or each feedstock delivery</w:t>
            </w:r>
          </w:p>
        </w:tc>
        <w:tc>
          <w:tcPr>
            <w:tcW w:w="3115" w:type="dxa"/>
          </w:tcPr>
          <w:p w14:paraId="27BEE7FD" w14:textId="7F4E570D" w:rsidR="0094644F" w:rsidRPr="00D91C9F" w:rsidRDefault="00D91C9F" w:rsidP="0094644F">
            <w:pPr>
              <w:rPr>
                <w:color w:val="FF0000"/>
                <w:lang w:val="en-US"/>
              </w:rPr>
            </w:pPr>
            <w:r w:rsidRPr="00D91C9F">
              <w:rPr>
                <w:color w:val="FF0000"/>
                <w:lang w:val="en-US"/>
              </w:rPr>
              <w:t>x</w:t>
            </w:r>
          </w:p>
        </w:tc>
      </w:tr>
      <w:tr w:rsidR="0094644F" w:rsidRPr="00B01298" w14:paraId="2676CA11" w14:textId="77777777" w:rsidTr="0094644F">
        <w:tc>
          <w:tcPr>
            <w:tcW w:w="3115" w:type="dxa"/>
          </w:tcPr>
          <w:p w14:paraId="012F0DA1" w14:textId="2C430D14" w:rsidR="0094644F" w:rsidRPr="00B01298" w:rsidRDefault="0094644F" w:rsidP="0094644F">
            <w:pPr>
              <w:rPr>
                <w:lang w:val="en-US"/>
              </w:rPr>
            </w:pPr>
            <w:r w:rsidRPr="00B01298">
              <w:rPr>
                <w:rFonts w:ascii="Avenir-Book" w:hAnsi="Avenir-Book" w:cs="Avenir-Book"/>
                <w:lang w:val="en-US"/>
              </w:rPr>
              <w:t>Amount of input of fuels for cultivation and harvest</w:t>
            </w:r>
          </w:p>
        </w:tc>
        <w:tc>
          <w:tcPr>
            <w:tcW w:w="3115" w:type="dxa"/>
          </w:tcPr>
          <w:p w14:paraId="052A82DA" w14:textId="481C364D" w:rsidR="0094644F" w:rsidRPr="00B01298" w:rsidRDefault="00134BC9" w:rsidP="0094644F">
            <w:pPr>
              <w:rPr>
                <w:lang w:val="en-US"/>
              </w:rPr>
            </w:pPr>
            <w:r>
              <w:rPr>
                <w:rFonts w:cstheme="minorHAnsi"/>
                <w:lang w:val="en-US" w:eastAsia="de-CH"/>
              </w:rPr>
              <w:t>f</w:t>
            </w:r>
            <w:r w:rsidR="0094644F" w:rsidRPr="00B01298">
              <w:rPr>
                <w:rFonts w:cstheme="minorHAnsi"/>
                <w:lang w:val="en-US" w:eastAsia="de-CH"/>
              </w:rPr>
              <w:t>or each feedstock delivery</w:t>
            </w:r>
          </w:p>
        </w:tc>
        <w:tc>
          <w:tcPr>
            <w:tcW w:w="3115" w:type="dxa"/>
          </w:tcPr>
          <w:p w14:paraId="4AEAA2DD" w14:textId="7B6E859B" w:rsidR="0094644F" w:rsidRPr="00D91C9F" w:rsidRDefault="00D91C9F" w:rsidP="0094644F">
            <w:pPr>
              <w:rPr>
                <w:color w:val="FF0000"/>
                <w:lang w:val="en-US"/>
              </w:rPr>
            </w:pPr>
            <w:r w:rsidRPr="00D91C9F">
              <w:rPr>
                <w:color w:val="FF0000"/>
                <w:lang w:val="en-US"/>
              </w:rPr>
              <w:t>x</w:t>
            </w:r>
          </w:p>
        </w:tc>
      </w:tr>
      <w:tr w:rsidR="0094644F" w:rsidRPr="00B01298" w14:paraId="39F41642" w14:textId="77777777" w:rsidTr="0094644F">
        <w:tc>
          <w:tcPr>
            <w:tcW w:w="3115" w:type="dxa"/>
          </w:tcPr>
          <w:p w14:paraId="3632B73B" w14:textId="3BDFC328" w:rsidR="0094644F" w:rsidRPr="00B01298" w:rsidRDefault="0094644F" w:rsidP="0094644F">
            <w:pPr>
              <w:rPr>
                <w:lang w:val="en-US"/>
              </w:rPr>
            </w:pPr>
            <w:r w:rsidRPr="00B01298">
              <w:rPr>
                <w:rFonts w:cstheme="minorHAnsi"/>
                <w:lang w:val="en-US" w:eastAsia="de-CH"/>
              </w:rPr>
              <w:t>Amount of diesel used for feedstock preparation</w:t>
            </w:r>
          </w:p>
        </w:tc>
        <w:tc>
          <w:tcPr>
            <w:tcW w:w="3115" w:type="dxa"/>
          </w:tcPr>
          <w:p w14:paraId="52AC3018" w14:textId="124EAE79" w:rsidR="0094644F" w:rsidRPr="00B01298" w:rsidRDefault="0094644F" w:rsidP="0094644F">
            <w:pPr>
              <w:rPr>
                <w:lang w:val="en-US"/>
              </w:rPr>
            </w:pPr>
            <w:r w:rsidRPr="00B01298">
              <w:rPr>
                <w:rFonts w:cstheme="minorHAnsi"/>
                <w:lang w:val="en-US" w:eastAsia="de-CH"/>
              </w:rPr>
              <w:t>continuous</w:t>
            </w:r>
          </w:p>
        </w:tc>
        <w:tc>
          <w:tcPr>
            <w:tcW w:w="3115" w:type="dxa"/>
          </w:tcPr>
          <w:p w14:paraId="32BDE482" w14:textId="7D5C14EA" w:rsidR="0094644F" w:rsidRPr="00D91C9F" w:rsidRDefault="00134BC9" w:rsidP="0094644F">
            <w:pPr>
              <w:rPr>
                <w:color w:val="FF0000"/>
                <w:lang w:val="en-US"/>
              </w:rPr>
            </w:pPr>
            <w:r w:rsidRPr="00D91C9F">
              <w:rPr>
                <w:rFonts w:cstheme="minorHAnsi"/>
                <w:color w:val="FF0000"/>
                <w:lang w:val="en-US" w:eastAsia="de-CH"/>
              </w:rPr>
              <w:t>p</w:t>
            </w:r>
            <w:r w:rsidR="0094644F" w:rsidRPr="00D91C9F">
              <w:rPr>
                <w:rFonts w:cstheme="minorHAnsi"/>
                <w:color w:val="FF0000"/>
                <w:lang w:val="en-US" w:eastAsia="de-CH"/>
              </w:rPr>
              <w:t>urchase receipts</w:t>
            </w:r>
          </w:p>
        </w:tc>
      </w:tr>
      <w:tr w:rsidR="0094644F" w:rsidRPr="00B01298" w14:paraId="701C8308" w14:textId="77777777" w:rsidTr="0094644F">
        <w:tc>
          <w:tcPr>
            <w:tcW w:w="3115" w:type="dxa"/>
          </w:tcPr>
          <w:p w14:paraId="6406C34E" w14:textId="54A96AC6" w:rsidR="0094644F" w:rsidRPr="00B01298" w:rsidRDefault="0094644F" w:rsidP="0094644F">
            <w:pPr>
              <w:rPr>
                <w:lang w:val="en-US"/>
              </w:rPr>
            </w:pPr>
            <w:r w:rsidRPr="00B01298">
              <w:rPr>
                <w:rFonts w:cstheme="minorHAnsi"/>
                <w:lang w:val="en-US" w:eastAsia="de-CH"/>
              </w:rPr>
              <w:t>Amount of electricity used for feedstock preparation</w:t>
            </w:r>
          </w:p>
        </w:tc>
        <w:tc>
          <w:tcPr>
            <w:tcW w:w="3115" w:type="dxa"/>
          </w:tcPr>
          <w:p w14:paraId="727F85AA" w14:textId="02721E1A" w:rsidR="0094644F" w:rsidRPr="00B01298" w:rsidRDefault="0094644F" w:rsidP="0094644F">
            <w:pPr>
              <w:rPr>
                <w:lang w:val="en-US"/>
              </w:rPr>
            </w:pPr>
            <w:r w:rsidRPr="00B01298">
              <w:rPr>
                <w:rFonts w:cstheme="minorHAnsi"/>
                <w:lang w:val="en-US" w:eastAsia="de-CH"/>
              </w:rPr>
              <w:t>continuous</w:t>
            </w:r>
          </w:p>
        </w:tc>
        <w:tc>
          <w:tcPr>
            <w:tcW w:w="3115" w:type="dxa"/>
          </w:tcPr>
          <w:p w14:paraId="2137AE0A" w14:textId="509B5941" w:rsidR="0094644F" w:rsidRPr="00D91C9F" w:rsidRDefault="00134BC9" w:rsidP="0094644F">
            <w:pPr>
              <w:rPr>
                <w:color w:val="FF0000"/>
                <w:lang w:val="en-US"/>
              </w:rPr>
            </w:pPr>
            <w:r w:rsidRPr="00D91C9F">
              <w:rPr>
                <w:rFonts w:cstheme="minorHAnsi"/>
                <w:color w:val="FF0000"/>
                <w:lang w:val="en-US" w:eastAsia="de-CH"/>
              </w:rPr>
              <w:t>e</w:t>
            </w:r>
            <w:r w:rsidR="0094644F" w:rsidRPr="00D91C9F">
              <w:rPr>
                <w:rFonts w:cstheme="minorHAnsi"/>
                <w:color w:val="FF0000"/>
                <w:lang w:val="en-US" w:eastAsia="de-CH"/>
              </w:rPr>
              <w:t>lectricity meter</w:t>
            </w:r>
          </w:p>
        </w:tc>
      </w:tr>
      <w:tr w:rsidR="00B47484" w:rsidRPr="00EA3BF7" w14:paraId="06CAB6EF" w14:textId="77777777" w:rsidTr="0094644F">
        <w:tc>
          <w:tcPr>
            <w:tcW w:w="3115" w:type="dxa"/>
          </w:tcPr>
          <w:p w14:paraId="23B7DA10" w14:textId="4F373BB9" w:rsidR="00B47484" w:rsidRPr="00B47484" w:rsidRDefault="00B47484" w:rsidP="0094644F">
            <w:pPr>
              <w:rPr>
                <w:rFonts w:cstheme="minorHAnsi"/>
                <w:lang w:val="en-US" w:eastAsia="de-CH"/>
              </w:rPr>
            </w:pPr>
            <w:r w:rsidRPr="0092469B">
              <w:rPr>
                <w:rFonts w:cstheme="minorHAnsi"/>
                <w:lang w:val="en-US" w:eastAsia="de-CH"/>
              </w:rPr>
              <w:t>CO₂e</w:t>
            </w:r>
            <w:r w:rsidR="00134BC9" w:rsidRPr="0092469B">
              <w:rPr>
                <w:rFonts w:cstheme="minorHAnsi"/>
                <w:lang w:val="en-US" w:eastAsia="de-CH"/>
              </w:rPr>
              <w:t>q</w:t>
            </w:r>
            <w:r w:rsidRPr="0092469B">
              <w:rPr>
                <w:rFonts w:cstheme="minorHAnsi"/>
                <w:lang w:val="en-US" w:eastAsia="de-CH"/>
              </w:rPr>
              <w:t xml:space="preserve"> of electricity used for the pyrolysis plant in g CO₂e</w:t>
            </w:r>
            <w:r w:rsidR="00134BC9" w:rsidRPr="0092469B">
              <w:rPr>
                <w:rFonts w:cstheme="minorHAnsi"/>
                <w:lang w:val="en-US" w:eastAsia="de-CH"/>
              </w:rPr>
              <w:t>q</w:t>
            </w:r>
            <w:r w:rsidRPr="0092469B">
              <w:rPr>
                <w:rFonts w:cstheme="minorHAnsi"/>
                <w:lang w:val="en-US" w:eastAsia="de-CH"/>
              </w:rPr>
              <w:t>/kWh</w:t>
            </w:r>
          </w:p>
        </w:tc>
        <w:tc>
          <w:tcPr>
            <w:tcW w:w="3115" w:type="dxa"/>
          </w:tcPr>
          <w:p w14:paraId="5F356A28" w14:textId="677E6E6F" w:rsidR="00B47484" w:rsidRPr="00B01298" w:rsidRDefault="00516CA2" w:rsidP="0094644F">
            <w:pPr>
              <w:rPr>
                <w:rFonts w:cstheme="minorHAnsi"/>
                <w:lang w:val="en-US" w:eastAsia="de-CH"/>
              </w:rPr>
            </w:pPr>
            <w:r>
              <w:rPr>
                <w:rFonts w:cstheme="minorHAnsi"/>
                <w:lang w:val="en-US" w:eastAsia="de-CH"/>
              </w:rPr>
              <w:t>per batch</w:t>
            </w:r>
          </w:p>
        </w:tc>
        <w:tc>
          <w:tcPr>
            <w:tcW w:w="3115" w:type="dxa"/>
          </w:tcPr>
          <w:p w14:paraId="1F367246" w14:textId="72BC0361" w:rsidR="00B47484" w:rsidRPr="00D91C9F" w:rsidRDefault="00134BC9" w:rsidP="0094644F">
            <w:pPr>
              <w:rPr>
                <w:rFonts w:cstheme="minorHAnsi"/>
                <w:color w:val="FF0000"/>
                <w:highlight w:val="magenta"/>
                <w:lang w:val="en-US" w:eastAsia="de-CH"/>
              </w:rPr>
            </w:pPr>
            <w:r w:rsidRPr="00D91C9F">
              <w:rPr>
                <w:rFonts w:cstheme="minorHAnsi"/>
                <w:color w:val="FF0000"/>
                <w:lang w:val="en-US" w:eastAsia="de-CH"/>
              </w:rPr>
              <w:t>e</w:t>
            </w:r>
            <w:r w:rsidR="00B47484" w:rsidRPr="00D91C9F">
              <w:rPr>
                <w:rFonts w:cstheme="minorHAnsi"/>
                <w:color w:val="FF0000"/>
                <w:lang w:val="en-US" w:eastAsia="de-CH"/>
              </w:rPr>
              <w:t>lectricity provider</w:t>
            </w:r>
          </w:p>
        </w:tc>
      </w:tr>
      <w:tr w:rsidR="005461AC" w:rsidRPr="005461AC" w14:paraId="381BCD94" w14:textId="77777777" w:rsidTr="0094644F">
        <w:tc>
          <w:tcPr>
            <w:tcW w:w="3115" w:type="dxa"/>
          </w:tcPr>
          <w:p w14:paraId="666986C6" w14:textId="05F5493C" w:rsidR="005461AC" w:rsidRPr="0092469B" w:rsidRDefault="005461AC" w:rsidP="0094644F">
            <w:pPr>
              <w:rPr>
                <w:rFonts w:cstheme="minorHAnsi"/>
                <w:lang w:val="en-US" w:eastAsia="de-CH"/>
              </w:rPr>
            </w:pPr>
            <w:r w:rsidRPr="0092469B">
              <w:rPr>
                <w:rFonts w:cstheme="minorHAnsi"/>
                <w:lang w:val="en-US" w:eastAsia="de-CH"/>
              </w:rPr>
              <w:t>How do you dry the feedstock?</w:t>
            </w:r>
          </w:p>
        </w:tc>
        <w:tc>
          <w:tcPr>
            <w:tcW w:w="3115" w:type="dxa"/>
          </w:tcPr>
          <w:p w14:paraId="796437F6" w14:textId="0562D09E" w:rsidR="005461AC" w:rsidRPr="00B01298" w:rsidRDefault="00516CA2" w:rsidP="005461AC">
            <w:pPr>
              <w:rPr>
                <w:rFonts w:cstheme="minorHAnsi"/>
                <w:lang w:val="en-US" w:eastAsia="de-CH"/>
              </w:rPr>
            </w:pPr>
            <w:r>
              <w:rPr>
                <w:rFonts w:cstheme="minorHAnsi"/>
                <w:lang w:val="en-US" w:eastAsia="de-CH"/>
              </w:rPr>
              <w:t>c</w:t>
            </w:r>
            <w:r w:rsidR="005461AC">
              <w:rPr>
                <w:rFonts w:cstheme="minorHAnsi"/>
                <w:lang w:val="en-US" w:eastAsia="de-CH"/>
              </w:rPr>
              <w:t>ontinuous</w:t>
            </w:r>
          </w:p>
        </w:tc>
        <w:tc>
          <w:tcPr>
            <w:tcW w:w="3115" w:type="dxa"/>
          </w:tcPr>
          <w:p w14:paraId="14C3D700" w14:textId="563E3FC8" w:rsidR="005461AC" w:rsidRPr="00D91C9F" w:rsidRDefault="005461AC" w:rsidP="0094644F">
            <w:pPr>
              <w:rPr>
                <w:rFonts w:cstheme="minorHAnsi"/>
                <w:color w:val="FF0000"/>
                <w:lang w:val="en-US" w:eastAsia="de-CH"/>
              </w:rPr>
            </w:pPr>
            <w:r w:rsidRPr="00D91C9F">
              <w:rPr>
                <w:rFonts w:cstheme="minorHAnsi"/>
                <w:color w:val="FF0000"/>
                <w:lang w:val="en-US" w:eastAsia="de-CH"/>
              </w:rPr>
              <w:t>Statement</w:t>
            </w:r>
          </w:p>
        </w:tc>
      </w:tr>
      <w:tr w:rsidR="0094644F" w:rsidRPr="00B01298" w14:paraId="757FC2EB" w14:textId="77777777" w:rsidTr="0094644F">
        <w:tc>
          <w:tcPr>
            <w:tcW w:w="3115" w:type="dxa"/>
          </w:tcPr>
          <w:p w14:paraId="310590E2" w14:textId="47E5D048" w:rsidR="0094644F" w:rsidRPr="0092469B" w:rsidRDefault="005461AC" w:rsidP="0094644F">
            <w:pPr>
              <w:rPr>
                <w:rFonts w:cstheme="minorHAnsi"/>
                <w:lang w:val="en-US" w:eastAsia="de-CH"/>
              </w:rPr>
            </w:pPr>
            <w:r w:rsidRPr="0092469B">
              <w:rPr>
                <w:rFonts w:cstheme="minorHAnsi"/>
                <w:lang w:val="en-US" w:eastAsia="de-CH"/>
              </w:rPr>
              <w:t>Amount of fuel equivalent used for drying per ton (DM) of feedstock?</w:t>
            </w:r>
          </w:p>
        </w:tc>
        <w:tc>
          <w:tcPr>
            <w:tcW w:w="3115" w:type="dxa"/>
          </w:tcPr>
          <w:p w14:paraId="3D940086" w14:textId="73D337BC" w:rsidR="0094644F" w:rsidRPr="00B01298" w:rsidRDefault="0094644F" w:rsidP="0094644F">
            <w:pPr>
              <w:rPr>
                <w:rFonts w:cstheme="minorHAnsi"/>
                <w:lang w:val="en-US" w:eastAsia="de-CH"/>
              </w:rPr>
            </w:pPr>
            <w:r w:rsidRPr="00B01298">
              <w:rPr>
                <w:rFonts w:cstheme="minorHAnsi"/>
                <w:lang w:val="en-US" w:eastAsia="de-CH"/>
              </w:rPr>
              <w:t>continuous</w:t>
            </w:r>
          </w:p>
        </w:tc>
        <w:tc>
          <w:tcPr>
            <w:tcW w:w="3115" w:type="dxa"/>
          </w:tcPr>
          <w:p w14:paraId="71E4E706" w14:textId="31DA883D" w:rsidR="0094644F" w:rsidRPr="00D91C9F" w:rsidRDefault="00134BC9" w:rsidP="0094644F">
            <w:pPr>
              <w:rPr>
                <w:rFonts w:cstheme="minorHAnsi"/>
                <w:color w:val="FF0000"/>
                <w:lang w:val="en-US" w:eastAsia="de-CH"/>
              </w:rPr>
            </w:pPr>
            <w:r w:rsidRPr="00D91C9F">
              <w:rPr>
                <w:rFonts w:cstheme="minorHAnsi"/>
                <w:color w:val="FF0000"/>
                <w:lang w:val="en-US" w:eastAsia="de-CH"/>
              </w:rPr>
              <w:t>p</w:t>
            </w:r>
            <w:r w:rsidR="0094644F" w:rsidRPr="00D91C9F">
              <w:rPr>
                <w:rFonts w:cstheme="minorHAnsi"/>
                <w:color w:val="FF0000"/>
                <w:lang w:val="en-US" w:eastAsia="de-CH"/>
              </w:rPr>
              <w:t>urchase receipts</w:t>
            </w:r>
          </w:p>
        </w:tc>
      </w:tr>
      <w:tr w:rsidR="005461AC" w:rsidRPr="005461AC" w14:paraId="3EA7BE31" w14:textId="77777777" w:rsidTr="0094644F">
        <w:tc>
          <w:tcPr>
            <w:tcW w:w="3115" w:type="dxa"/>
          </w:tcPr>
          <w:p w14:paraId="131DFE30" w14:textId="687CFD0E" w:rsidR="005461AC" w:rsidRPr="0092469B" w:rsidRDefault="005461AC" w:rsidP="005461AC">
            <w:pPr>
              <w:rPr>
                <w:rFonts w:cstheme="minorHAnsi"/>
                <w:lang w:val="en-US" w:eastAsia="de-CH"/>
              </w:rPr>
            </w:pPr>
            <w:r w:rsidRPr="0092469B">
              <w:rPr>
                <w:rFonts w:cstheme="minorHAnsi"/>
                <w:lang w:val="en-US" w:eastAsia="de-CH"/>
              </w:rPr>
              <w:t>Amount of electric energy used for drying per ton (DM) of feedstock</w:t>
            </w:r>
          </w:p>
        </w:tc>
        <w:tc>
          <w:tcPr>
            <w:tcW w:w="3115" w:type="dxa"/>
          </w:tcPr>
          <w:p w14:paraId="00AD43DE" w14:textId="6DC19306" w:rsidR="005461AC" w:rsidRPr="00B01298" w:rsidRDefault="005461AC" w:rsidP="005461AC">
            <w:pPr>
              <w:rPr>
                <w:rFonts w:cstheme="minorHAnsi"/>
                <w:lang w:val="en-US" w:eastAsia="de-CH"/>
              </w:rPr>
            </w:pPr>
            <w:r w:rsidRPr="00B01298">
              <w:rPr>
                <w:rFonts w:cstheme="minorHAnsi"/>
                <w:lang w:val="en-US" w:eastAsia="de-CH"/>
              </w:rPr>
              <w:t>continuous</w:t>
            </w:r>
          </w:p>
        </w:tc>
        <w:tc>
          <w:tcPr>
            <w:tcW w:w="3115" w:type="dxa"/>
          </w:tcPr>
          <w:p w14:paraId="1211599E" w14:textId="42B2BBA4" w:rsidR="005461AC" w:rsidRPr="00D91C9F" w:rsidRDefault="005461AC" w:rsidP="005461AC">
            <w:pPr>
              <w:rPr>
                <w:rFonts w:cstheme="minorHAnsi"/>
                <w:color w:val="FF0000"/>
                <w:lang w:val="en-US" w:eastAsia="de-CH"/>
              </w:rPr>
            </w:pPr>
            <w:r w:rsidRPr="00D91C9F">
              <w:rPr>
                <w:rFonts w:cstheme="minorHAnsi"/>
                <w:color w:val="FF0000"/>
                <w:lang w:val="en-US" w:eastAsia="de-CH"/>
              </w:rPr>
              <w:t>purchase receipts</w:t>
            </w:r>
          </w:p>
        </w:tc>
      </w:tr>
      <w:bookmarkEnd w:id="74"/>
    </w:tbl>
    <w:p w14:paraId="0ABA9A59" w14:textId="77777777" w:rsidR="00D91C9F" w:rsidRDefault="00D91C9F" w:rsidP="004F6CDC">
      <w:pPr>
        <w:autoSpaceDE w:val="0"/>
        <w:autoSpaceDN w:val="0"/>
        <w:adjustRightInd w:val="0"/>
        <w:spacing w:after="0" w:line="240" w:lineRule="auto"/>
        <w:rPr>
          <w:rFonts w:cstheme="minorHAnsi"/>
          <w:lang w:val="en-US"/>
        </w:rPr>
      </w:pPr>
    </w:p>
    <w:p w14:paraId="59EAA107" w14:textId="77777777" w:rsidR="00D91C9F" w:rsidRDefault="00D91C9F" w:rsidP="00D91C9F">
      <w:pPr>
        <w:rPr>
          <w:rFonts w:cstheme="minorHAnsi"/>
          <w:color w:val="000000" w:themeColor="text1"/>
          <w:lang w:val="en-US"/>
        </w:rPr>
      </w:pPr>
      <w:r w:rsidRPr="00B01298">
        <w:rPr>
          <w:rFonts w:cstheme="minorHAnsi"/>
          <w:color w:val="000000" w:themeColor="text1"/>
          <w:lang w:val="en-US"/>
        </w:rPr>
        <w:t xml:space="preserve">The following general </w:t>
      </w:r>
      <w:r>
        <w:rPr>
          <w:rFonts w:cstheme="minorHAnsi"/>
          <w:color w:val="000000" w:themeColor="text1"/>
          <w:lang w:val="en-US"/>
        </w:rPr>
        <w:t xml:space="preserve">conversion rates are fixed ex-ante: </w:t>
      </w:r>
    </w:p>
    <w:p w14:paraId="193066C2" w14:textId="77777777" w:rsidR="00D91C9F" w:rsidRPr="00985279" w:rsidRDefault="00D91C9F" w:rsidP="00D91C9F">
      <w:pPr>
        <w:rPr>
          <w:i/>
          <w:iCs/>
          <w:color w:val="FF0000"/>
          <w:lang w:val="en-US"/>
        </w:rPr>
      </w:pPr>
      <w:r w:rsidRPr="00985279">
        <w:rPr>
          <w:rFonts w:cstheme="minorHAnsi"/>
          <w:i/>
          <w:iCs/>
          <w:color w:val="FF0000"/>
          <w:lang w:val="en-US"/>
        </w:rPr>
        <w:t xml:space="preserve">(If </w:t>
      </w:r>
      <w:r>
        <w:rPr>
          <w:rFonts w:cstheme="minorHAnsi"/>
          <w:i/>
          <w:iCs/>
          <w:color w:val="FF0000"/>
          <w:lang w:val="en-US"/>
        </w:rPr>
        <w:t>p</w:t>
      </w:r>
      <w:r w:rsidRPr="00985279">
        <w:rPr>
          <w:rFonts w:cstheme="minorHAnsi"/>
          <w:i/>
          <w:iCs/>
          <w:color w:val="FF0000"/>
          <w:lang w:val="en-US"/>
        </w:rPr>
        <w:t xml:space="preserve">roject </w:t>
      </w:r>
      <w:r>
        <w:rPr>
          <w:rFonts w:cstheme="minorHAnsi"/>
          <w:i/>
          <w:iCs/>
          <w:color w:val="FF0000"/>
          <w:lang w:val="en-US"/>
        </w:rPr>
        <w:t>p</w:t>
      </w:r>
      <w:r w:rsidRPr="00985279">
        <w:rPr>
          <w:rFonts w:cstheme="minorHAnsi"/>
          <w:i/>
          <w:iCs/>
          <w:color w:val="FF0000"/>
          <w:lang w:val="en-US"/>
        </w:rPr>
        <w:t xml:space="preserve">roponent wants to use different parameters they have to be well justified and accepted by </w:t>
      </w:r>
      <w:r w:rsidRPr="00011554">
        <w:rPr>
          <w:rFonts w:cstheme="minorHAnsi"/>
          <w:i/>
          <w:iCs/>
          <w:color w:val="FF0000"/>
          <w:lang w:val="en-US"/>
        </w:rPr>
        <w:t>Carbon Standards</w:t>
      </w:r>
      <w:r w:rsidRPr="00985279">
        <w:rPr>
          <w:rFonts w:cstheme="minorHAnsi"/>
          <w:i/>
          <w:iCs/>
          <w:color w:val="FF0000"/>
          <w:lang w:val="en-US"/>
        </w:rPr>
        <w:t>.)</w:t>
      </w:r>
    </w:p>
    <w:tbl>
      <w:tblPr>
        <w:tblStyle w:val="Tabellenraster"/>
        <w:tblW w:w="0" w:type="auto"/>
        <w:tblLook w:val="04A0" w:firstRow="1" w:lastRow="0" w:firstColumn="1" w:lastColumn="0" w:noHBand="0" w:noVBand="1"/>
      </w:tblPr>
      <w:tblGrid>
        <w:gridCol w:w="3114"/>
        <w:gridCol w:w="3115"/>
        <w:gridCol w:w="3115"/>
      </w:tblGrid>
      <w:tr w:rsidR="00D91C9F" w:rsidRPr="00B01298" w14:paraId="205D7B0E" w14:textId="77777777" w:rsidTr="00F54BB2">
        <w:tc>
          <w:tcPr>
            <w:tcW w:w="3115" w:type="dxa"/>
          </w:tcPr>
          <w:p w14:paraId="70E2D273" w14:textId="77777777" w:rsidR="00D91C9F" w:rsidRPr="00B01298" w:rsidRDefault="00D91C9F" w:rsidP="00F54BB2">
            <w:pPr>
              <w:rPr>
                <w:rFonts w:ascii="Avenir-Book" w:hAnsi="Avenir-Book" w:cs="Avenir-Book"/>
                <w:lang w:val="en-US"/>
              </w:rPr>
            </w:pPr>
            <w:r w:rsidRPr="00A8774E">
              <w:rPr>
                <w:rFonts w:ascii="Avenir-Book" w:hAnsi="Avenir-Book" w:cs="Avenir-Book"/>
                <w:b/>
                <w:bCs/>
                <w:lang w:val="en-US"/>
              </w:rPr>
              <w:t>Parameter</w:t>
            </w:r>
          </w:p>
        </w:tc>
        <w:tc>
          <w:tcPr>
            <w:tcW w:w="3115" w:type="dxa"/>
          </w:tcPr>
          <w:p w14:paraId="48B08BE6" w14:textId="77777777" w:rsidR="00D91C9F" w:rsidRPr="00B01298" w:rsidRDefault="00D91C9F" w:rsidP="00F54BB2">
            <w:pPr>
              <w:rPr>
                <w:rFonts w:ascii="Avenir-Book" w:hAnsi="Avenir-Book" w:cs="Avenir-Book"/>
                <w:lang w:val="en-US"/>
              </w:rPr>
            </w:pPr>
            <w:r w:rsidRPr="00B01298">
              <w:rPr>
                <w:rFonts w:ascii="Avenir-Book" w:hAnsi="Avenir-Book" w:cs="Avenir-Book"/>
                <w:b/>
                <w:bCs/>
                <w:lang w:val="en-US"/>
              </w:rPr>
              <w:t>Ex-ante definition; value</w:t>
            </w:r>
          </w:p>
        </w:tc>
        <w:tc>
          <w:tcPr>
            <w:tcW w:w="3115" w:type="dxa"/>
          </w:tcPr>
          <w:p w14:paraId="37F3D5CA" w14:textId="77777777" w:rsidR="00D91C9F" w:rsidRPr="00B01298" w:rsidRDefault="00D91C9F" w:rsidP="00F54BB2">
            <w:pPr>
              <w:rPr>
                <w:rFonts w:ascii="Avenir-Book" w:hAnsi="Avenir-Book" w:cs="Avenir-Book"/>
                <w:lang w:val="en-US"/>
              </w:rPr>
            </w:pPr>
            <w:r w:rsidRPr="00B01298">
              <w:rPr>
                <w:rFonts w:ascii="Avenir-Book" w:hAnsi="Avenir-Book" w:cs="Avenir-Book"/>
                <w:b/>
                <w:bCs/>
                <w:lang w:val="en-US"/>
              </w:rPr>
              <w:t>Source of data</w:t>
            </w:r>
          </w:p>
        </w:tc>
      </w:tr>
      <w:tr w:rsidR="00D91C9F" w:rsidRPr="00B01298" w14:paraId="5D86DFC5" w14:textId="77777777" w:rsidTr="00F54BB2">
        <w:tc>
          <w:tcPr>
            <w:tcW w:w="3115" w:type="dxa"/>
          </w:tcPr>
          <w:p w14:paraId="3D46854E" w14:textId="12E982A3" w:rsidR="00D91C9F" w:rsidRPr="00B01298" w:rsidRDefault="00D91C9F" w:rsidP="00F54BB2">
            <w:pPr>
              <w:rPr>
                <w:rFonts w:ascii="Avenir-Book" w:hAnsi="Avenir-Book" w:cs="Avenir-Book"/>
                <w:lang w:val="en-US"/>
              </w:rPr>
            </w:pPr>
            <w:r>
              <w:rPr>
                <w:rFonts w:cstheme="minorHAnsi"/>
                <w:color w:val="000000" w:themeColor="text1"/>
                <w:lang w:val="en-US"/>
              </w:rPr>
              <w:t>CO</w:t>
            </w:r>
            <w:r w:rsidRPr="00BD23E7">
              <w:rPr>
                <w:rFonts w:cstheme="minorHAnsi"/>
                <w:color w:val="000000" w:themeColor="text1"/>
                <w:vertAlign w:val="subscript"/>
                <w:lang w:val="en-US"/>
              </w:rPr>
              <w:t xml:space="preserve">2 </w:t>
            </w:r>
            <w:r>
              <w:rPr>
                <w:rFonts w:cstheme="minorHAnsi"/>
                <w:color w:val="000000" w:themeColor="text1"/>
                <w:lang w:val="en-US"/>
              </w:rPr>
              <w:t>emissions from Nitrogen fertilizer</w:t>
            </w:r>
          </w:p>
        </w:tc>
        <w:tc>
          <w:tcPr>
            <w:tcW w:w="3115" w:type="dxa"/>
          </w:tcPr>
          <w:p w14:paraId="5574C42C" w14:textId="525E32DF" w:rsidR="00D91C9F" w:rsidRPr="008F75E0" w:rsidRDefault="00D91C9F" w:rsidP="00F54BB2">
            <w:pPr>
              <w:rPr>
                <w:rFonts w:ascii="Avenir-Book" w:hAnsi="Avenir-Book" w:cs="Avenir-Book"/>
                <w:lang w:val="en-US"/>
              </w:rPr>
            </w:pPr>
            <w:r w:rsidRPr="00AC5165">
              <w:rPr>
                <w:rFonts w:cstheme="minorHAnsi"/>
                <w:lang w:val="en-US"/>
              </w:rPr>
              <w:t>1 t CO</w:t>
            </w:r>
            <w:r w:rsidRPr="00BD23E7">
              <w:rPr>
                <w:rFonts w:cstheme="minorHAnsi"/>
                <w:vertAlign w:val="subscript"/>
                <w:lang w:val="en-US"/>
              </w:rPr>
              <w:t>2</w:t>
            </w:r>
            <w:r w:rsidRPr="00AC5165">
              <w:rPr>
                <w:rFonts w:cstheme="minorHAnsi"/>
                <w:lang w:val="en-US"/>
              </w:rPr>
              <w:t>e</w:t>
            </w:r>
            <w:r>
              <w:rPr>
                <w:rFonts w:cstheme="minorHAnsi"/>
                <w:lang w:val="en-US"/>
              </w:rPr>
              <w:t>q</w:t>
            </w:r>
            <w:r w:rsidRPr="00AC5165">
              <w:rPr>
                <w:rFonts w:cstheme="minorHAnsi"/>
                <w:lang w:val="en-US"/>
              </w:rPr>
              <w:t xml:space="preserve"> </w:t>
            </w:r>
            <w:r>
              <w:rPr>
                <w:rFonts w:cstheme="minorHAnsi"/>
                <w:lang w:val="en-US"/>
              </w:rPr>
              <w:t xml:space="preserve">/ </w:t>
            </w:r>
            <w:r w:rsidRPr="00AC5165">
              <w:rPr>
                <w:rFonts w:cstheme="minorHAnsi"/>
                <w:lang w:val="en-US"/>
              </w:rPr>
              <w:t>100 kg N</w:t>
            </w:r>
          </w:p>
        </w:tc>
        <w:tc>
          <w:tcPr>
            <w:tcW w:w="3115" w:type="dxa"/>
          </w:tcPr>
          <w:p w14:paraId="7B96A6B8" w14:textId="72F00598" w:rsidR="00D91C9F" w:rsidRPr="00FD6F78" w:rsidRDefault="00D91C9F" w:rsidP="00F54BB2">
            <w:r>
              <w:rPr>
                <w:rFonts w:ascii="Avenir-Book" w:hAnsi="Avenir-Book" w:cs="Avenir-Book"/>
                <w:color w:val="000000" w:themeColor="text1"/>
                <w:lang w:val="en-US"/>
              </w:rPr>
              <w:t>Methodology,</w:t>
            </w:r>
            <w:r w:rsidRPr="00FD6F78">
              <w:t xml:space="preserve"> </w:t>
            </w:r>
            <w:r w:rsidRPr="00AC5165">
              <w:rPr>
                <w:rFonts w:cstheme="minorHAnsi"/>
                <w:lang w:val="en-US"/>
              </w:rPr>
              <w:t>Zhang et al., 2013</w:t>
            </w:r>
          </w:p>
        </w:tc>
      </w:tr>
      <w:tr w:rsidR="00D91C9F" w14:paraId="1D6830A1" w14:textId="77777777" w:rsidTr="00F54BB2">
        <w:tc>
          <w:tcPr>
            <w:tcW w:w="3115" w:type="dxa"/>
          </w:tcPr>
          <w:p w14:paraId="1A437D62" w14:textId="4C7B602C" w:rsidR="00D91C9F" w:rsidRPr="00B01298" w:rsidRDefault="00D91C9F" w:rsidP="00F54BB2">
            <w:pPr>
              <w:rPr>
                <w:rFonts w:cstheme="minorHAnsi"/>
                <w:color w:val="000000" w:themeColor="text1"/>
                <w:lang w:val="en-US"/>
              </w:rPr>
            </w:pPr>
            <w:r>
              <w:rPr>
                <w:rFonts w:cstheme="minorHAnsi"/>
                <w:color w:val="000000" w:themeColor="text1"/>
                <w:lang w:val="en-US"/>
              </w:rPr>
              <w:t>CO</w:t>
            </w:r>
            <w:r w:rsidRPr="00BD23E7">
              <w:rPr>
                <w:rFonts w:cstheme="minorHAnsi"/>
                <w:color w:val="000000" w:themeColor="text1"/>
                <w:vertAlign w:val="subscript"/>
                <w:lang w:val="en-US"/>
              </w:rPr>
              <w:t>2</w:t>
            </w:r>
            <w:r>
              <w:rPr>
                <w:rFonts w:cstheme="minorHAnsi"/>
                <w:color w:val="000000" w:themeColor="text1"/>
                <w:lang w:val="en-US"/>
              </w:rPr>
              <w:t xml:space="preserve"> emissions from </w:t>
            </w:r>
            <w:r w:rsidR="009671E1">
              <w:rPr>
                <w:rFonts w:cstheme="minorHAnsi"/>
                <w:color w:val="000000" w:themeColor="text1"/>
                <w:lang w:val="en-US"/>
              </w:rPr>
              <w:t>pesticides</w:t>
            </w:r>
          </w:p>
        </w:tc>
        <w:tc>
          <w:tcPr>
            <w:tcW w:w="3115" w:type="dxa"/>
          </w:tcPr>
          <w:p w14:paraId="2A2DD2E6" w14:textId="524ED6AE" w:rsidR="00D91C9F" w:rsidRPr="008E6C55" w:rsidRDefault="00D91C9F" w:rsidP="00F54BB2">
            <w:pPr>
              <w:rPr>
                <w:rFonts w:ascii="Avenir Book" w:hAnsi="Avenir Book" w:cs="Calibri"/>
                <w:color w:val="000000"/>
                <w:highlight w:val="magenta"/>
                <w:lang w:val="en-US"/>
              </w:rPr>
            </w:pPr>
            <w:r w:rsidRPr="00AC5165">
              <w:rPr>
                <w:rFonts w:cstheme="minorHAnsi"/>
                <w:lang w:val="en-US"/>
              </w:rPr>
              <w:t>94 kg CO</w:t>
            </w:r>
            <w:r w:rsidRPr="00BD23E7">
              <w:rPr>
                <w:rFonts w:cstheme="minorHAnsi"/>
                <w:vertAlign w:val="subscript"/>
                <w:lang w:val="en-US"/>
              </w:rPr>
              <w:t>2</w:t>
            </w:r>
            <w:r w:rsidRPr="00AC5165">
              <w:rPr>
                <w:rFonts w:cstheme="minorHAnsi"/>
                <w:lang w:val="en-US"/>
              </w:rPr>
              <w:t>e</w:t>
            </w:r>
            <w:r>
              <w:rPr>
                <w:rFonts w:cstheme="minorHAnsi"/>
                <w:lang w:val="en-US"/>
              </w:rPr>
              <w:t>q</w:t>
            </w:r>
            <w:r w:rsidRPr="00AC5165">
              <w:rPr>
                <w:rFonts w:cstheme="minorHAnsi"/>
                <w:lang w:val="en-US"/>
              </w:rPr>
              <w:t xml:space="preserve"> per hectare</w:t>
            </w:r>
          </w:p>
        </w:tc>
        <w:tc>
          <w:tcPr>
            <w:tcW w:w="3115" w:type="dxa"/>
          </w:tcPr>
          <w:p w14:paraId="3B00812B" w14:textId="1D7C1DB2" w:rsidR="00D91C9F" w:rsidRDefault="00D91C9F" w:rsidP="00F54BB2">
            <w:pPr>
              <w:rPr>
                <w:rFonts w:ascii="Avenir-Book" w:hAnsi="Avenir-Book" w:cs="Avenir-Book"/>
                <w:color w:val="000000" w:themeColor="text1"/>
                <w:lang w:val="en-US"/>
              </w:rPr>
            </w:pPr>
            <w:r>
              <w:rPr>
                <w:rFonts w:ascii="Avenir-Book" w:hAnsi="Avenir-Book" w:cs="Avenir-Book"/>
                <w:color w:val="000000" w:themeColor="text1"/>
                <w:lang w:val="en-US"/>
              </w:rPr>
              <w:t>Methodology,</w:t>
            </w:r>
            <w:r w:rsidRPr="00FD6F78">
              <w:t xml:space="preserve"> </w:t>
            </w:r>
            <w:r w:rsidRPr="00AC5165">
              <w:rPr>
                <w:rFonts w:cstheme="minorHAnsi"/>
                <w:lang w:val="en-US"/>
              </w:rPr>
              <w:t>Audsley et al., 2009</w:t>
            </w:r>
          </w:p>
        </w:tc>
      </w:tr>
    </w:tbl>
    <w:p w14:paraId="511BE38A" w14:textId="77777777" w:rsidR="004D48D6" w:rsidRPr="00B01298" w:rsidRDefault="004D48D6" w:rsidP="004F6CDC">
      <w:pPr>
        <w:autoSpaceDE w:val="0"/>
        <w:autoSpaceDN w:val="0"/>
        <w:adjustRightInd w:val="0"/>
        <w:spacing w:after="0" w:line="240" w:lineRule="auto"/>
        <w:rPr>
          <w:rFonts w:ascii="Avenir-Book" w:hAnsi="Avenir-Book" w:cs="Avenir-Book"/>
          <w:color w:val="BF8F00" w:themeColor="accent4" w:themeShade="BF"/>
          <w:lang w:val="en-US"/>
        </w:rPr>
      </w:pPr>
    </w:p>
    <w:p w14:paraId="002086C4" w14:textId="4A54CB06" w:rsidR="00201A76" w:rsidRPr="00B01298" w:rsidRDefault="00201A76" w:rsidP="00F80832">
      <w:pPr>
        <w:pStyle w:val="berschrift4"/>
        <w:numPr>
          <w:ilvl w:val="3"/>
          <w:numId w:val="2"/>
        </w:numPr>
        <w:rPr>
          <w:lang w:val="en-US"/>
        </w:rPr>
      </w:pPr>
      <w:bookmarkStart w:id="75" w:name="_Ref156991755"/>
      <w:bookmarkEnd w:id="73"/>
      <w:r w:rsidRPr="003B4251">
        <w:rPr>
          <w:lang w:val="en-US"/>
        </w:rPr>
        <w:t>Pyrolysis</w:t>
      </w:r>
      <w:bookmarkEnd w:id="75"/>
    </w:p>
    <w:p w14:paraId="5B339760" w14:textId="2F8593EC" w:rsidR="00201A76" w:rsidRPr="00B01298" w:rsidRDefault="007A4170" w:rsidP="00201A76">
      <w:pPr>
        <w:rPr>
          <w:lang w:val="en-US"/>
        </w:rPr>
      </w:pPr>
      <w:r w:rsidRPr="00B01298">
        <w:rPr>
          <w:lang w:val="en-US"/>
        </w:rPr>
        <w:t>For pyrolysis t</w:t>
      </w:r>
      <w:r w:rsidR="00201A76" w:rsidRPr="00B01298">
        <w:rPr>
          <w:lang w:val="en-US"/>
        </w:rPr>
        <w:t>he following parameters will be monitored:</w:t>
      </w:r>
    </w:p>
    <w:tbl>
      <w:tblPr>
        <w:tblStyle w:val="Tabellenraster"/>
        <w:tblW w:w="0" w:type="auto"/>
        <w:tblLook w:val="04A0" w:firstRow="1" w:lastRow="0" w:firstColumn="1" w:lastColumn="0" w:noHBand="0" w:noVBand="1"/>
      </w:tblPr>
      <w:tblGrid>
        <w:gridCol w:w="3114"/>
        <w:gridCol w:w="3115"/>
        <w:gridCol w:w="3115"/>
      </w:tblGrid>
      <w:tr w:rsidR="00816409" w:rsidRPr="00B01298" w14:paraId="5D1C8B34" w14:textId="77777777" w:rsidTr="0094644F">
        <w:tc>
          <w:tcPr>
            <w:tcW w:w="3115" w:type="dxa"/>
          </w:tcPr>
          <w:p w14:paraId="4FFC7DDB" w14:textId="08A00864" w:rsidR="00816409" w:rsidRPr="00B01298" w:rsidRDefault="00816409" w:rsidP="00816409">
            <w:pPr>
              <w:rPr>
                <w:lang w:val="en-US"/>
              </w:rPr>
            </w:pPr>
            <w:r w:rsidRPr="003B4251">
              <w:rPr>
                <w:rFonts w:ascii="Avenir-Book" w:hAnsi="Avenir-Book"/>
                <w:b/>
                <w:lang w:val="en-US"/>
              </w:rPr>
              <w:t>Parameter</w:t>
            </w:r>
          </w:p>
        </w:tc>
        <w:tc>
          <w:tcPr>
            <w:tcW w:w="3115" w:type="dxa"/>
          </w:tcPr>
          <w:p w14:paraId="24750C02" w14:textId="7E6E99AC" w:rsidR="00816409" w:rsidRPr="00B01298" w:rsidRDefault="00816409" w:rsidP="00816409">
            <w:pPr>
              <w:rPr>
                <w:lang w:val="en-US"/>
              </w:rPr>
            </w:pPr>
            <w:r w:rsidRPr="00B01298">
              <w:rPr>
                <w:rFonts w:ascii="Avenir-Book" w:hAnsi="Avenir-Book" w:cs="Avenir-Book"/>
                <w:b/>
                <w:bCs/>
                <w:lang w:val="en-US"/>
              </w:rPr>
              <w:t>Monitoring frequency</w:t>
            </w:r>
          </w:p>
        </w:tc>
        <w:tc>
          <w:tcPr>
            <w:tcW w:w="3115" w:type="dxa"/>
          </w:tcPr>
          <w:p w14:paraId="395A6D36" w14:textId="740A6846" w:rsidR="00816409" w:rsidRPr="00B01298" w:rsidRDefault="00816409" w:rsidP="00816409">
            <w:pPr>
              <w:rPr>
                <w:lang w:val="en-US"/>
              </w:rPr>
            </w:pPr>
            <w:r w:rsidRPr="00B01298">
              <w:rPr>
                <w:rFonts w:ascii="Avenir-Book" w:hAnsi="Avenir-Book" w:cs="Avenir-Book"/>
                <w:b/>
                <w:bCs/>
                <w:lang w:val="en-US"/>
              </w:rPr>
              <w:t>Source of data</w:t>
            </w:r>
          </w:p>
        </w:tc>
      </w:tr>
      <w:tr w:rsidR="00787031" w:rsidRPr="00011554" w14:paraId="63BED4E8" w14:textId="77777777" w:rsidTr="00047E90">
        <w:tc>
          <w:tcPr>
            <w:tcW w:w="3115" w:type="dxa"/>
            <w:vAlign w:val="bottom"/>
          </w:tcPr>
          <w:p w14:paraId="2B153AE2" w14:textId="24D64414" w:rsidR="00787031" w:rsidRPr="00AC5165" w:rsidRDefault="00787031" w:rsidP="00787031">
            <w:pPr>
              <w:rPr>
                <w:rFonts w:cstheme="minorHAnsi"/>
                <w:lang w:val="en-US"/>
              </w:rPr>
            </w:pPr>
            <w:r w:rsidRPr="00AC5165">
              <w:rPr>
                <w:rFonts w:cstheme="minorHAnsi"/>
                <w:lang w:val="en-US"/>
              </w:rPr>
              <w:t xml:space="preserve">Electricity consumption of pyrolyser for the entire batch (in </w:t>
            </w:r>
            <w:r>
              <w:rPr>
                <w:rFonts w:cstheme="minorHAnsi"/>
                <w:lang w:val="en-US"/>
              </w:rPr>
              <w:t>k</w:t>
            </w:r>
            <w:r w:rsidRPr="00AC5165">
              <w:rPr>
                <w:rFonts w:cstheme="minorHAnsi"/>
                <w:lang w:val="en-US"/>
              </w:rPr>
              <w:t>Wh)</w:t>
            </w:r>
          </w:p>
        </w:tc>
        <w:tc>
          <w:tcPr>
            <w:tcW w:w="3115" w:type="dxa"/>
          </w:tcPr>
          <w:p w14:paraId="6880C6A4" w14:textId="57616F17" w:rsidR="00787031" w:rsidRPr="00AC5165" w:rsidRDefault="00787031" w:rsidP="00787031">
            <w:pPr>
              <w:rPr>
                <w:rFonts w:cstheme="minorHAnsi"/>
                <w:lang w:val="en-US"/>
              </w:rPr>
            </w:pPr>
            <w:r>
              <w:rPr>
                <w:rFonts w:cstheme="minorHAnsi"/>
                <w:lang w:val="en-US" w:eastAsia="de-CH"/>
              </w:rPr>
              <w:t>p</w:t>
            </w:r>
            <w:r w:rsidRPr="00AC5165">
              <w:rPr>
                <w:rFonts w:cstheme="minorHAnsi"/>
                <w:lang w:val="en-US" w:eastAsia="de-CH"/>
              </w:rPr>
              <w:t>er batch</w:t>
            </w:r>
          </w:p>
        </w:tc>
        <w:tc>
          <w:tcPr>
            <w:tcW w:w="3115" w:type="dxa"/>
          </w:tcPr>
          <w:p w14:paraId="2F5179EA" w14:textId="31345492" w:rsidR="00787031" w:rsidRPr="00787031" w:rsidRDefault="00787031" w:rsidP="00787031">
            <w:pPr>
              <w:rPr>
                <w:rFonts w:cstheme="minorHAnsi"/>
                <w:color w:val="FF0000"/>
                <w:lang w:val="en-US"/>
              </w:rPr>
            </w:pPr>
            <w:r w:rsidRPr="00787031">
              <w:rPr>
                <w:rFonts w:cstheme="minorHAnsi"/>
                <w:color w:val="FF0000"/>
                <w:lang w:val="en-US"/>
              </w:rPr>
              <w:t>x</w:t>
            </w:r>
          </w:p>
        </w:tc>
      </w:tr>
      <w:tr w:rsidR="00787031" w:rsidRPr="00011554" w14:paraId="531E8A22" w14:textId="77777777" w:rsidTr="00047E90">
        <w:tc>
          <w:tcPr>
            <w:tcW w:w="3115" w:type="dxa"/>
            <w:vAlign w:val="bottom"/>
          </w:tcPr>
          <w:p w14:paraId="2AFAAC63" w14:textId="5DD48086" w:rsidR="00787031" w:rsidRPr="00AC5165" w:rsidRDefault="00787031" w:rsidP="00787031">
            <w:pPr>
              <w:rPr>
                <w:rFonts w:cstheme="minorHAnsi"/>
                <w:lang w:val="en-US"/>
              </w:rPr>
            </w:pPr>
            <w:r w:rsidRPr="00CE296E">
              <w:rPr>
                <w:rFonts w:cstheme="minorHAnsi"/>
                <w:lang w:val="en-US"/>
              </w:rPr>
              <w:t>Source of electric energy</w:t>
            </w:r>
            <w:r>
              <w:rPr>
                <w:rFonts w:cstheme="minorHAnsi"/>
                <w:lang w:val="en-US"/>
              </w:rPr>
              <w:t xml:space="preserve"> </w:t>
            </w:r>
            <w:r w:rsidRPr="00AC5165">
              <w:rPr>
                <w:rFonts w:cstheme="minorHAnsi"/>
                <w:lang w:val="en-US"/>
              </w:rPr>
              <w:t xml:space="preserve">for the pyrolysis plant </w:t>
            </w:r>
          </w:p>
        </w:tc>
        <w:tc>
          <w:tcPr>
            <w:tcW w:w="3115" w:type="dxa"/>
          </w:tcPr>
          <w:p w14:paraId="6DB41F37" w14:textId="4FEFB8D2" w:rsidR="00787031" w:rsidRPr="00AC5165" w:rsidRDefault="00787031" w:rsidP="00787031">
            <w:pPr>
              <w:rPr>
                <w:rFonts w:cstheme="minorHAnsi"/>
                <w:lang w:val="en-US"/>
              </w:rPr>
            </w:pPr>
            <w:r>
              <w:rPr>
                <w:rFonts w:cstheme="minorHAnsi"/>
                <w:lang w:val="en-US" w:eastAsia="de-CH"/>
              </w:rPr>
              <w:t>p</w:t>
            </w:r>
            <w:r w:rsidRPr="00AC5165">
              <w:rPr>
                <w:rFonts w:cstheme="minorHAnsi"/>
                <w:lang w:val="en-US" w:eastAsia="de-CH"/>
              </w:rPr>
              <w:t>er batch</w:t>
            </w:r>
          </w:p>
        </w:tc>
        <w:tc>
          <w:tcPr>
            <w:tcW w:w="3115" w:type="dxa"/>
          </w:tcPr>
          <w:p w14:paraId="321E653C" w14:textId="3F9D44A6" w:rsidR="00787031" w:rsidRPr="00787031" w:rsidRDefault="00787031" w:rsidP="00787031">
            <w:pPr>
              <w:rPr>
                <w:rFonts w:cstheme="minorHAnsi"/>
                <w:color w:val="FF0000"/>
                <w:lang w:val="en-US"/>
              </w:rPr>
            </w:pPr>
            <w:r w:rsidRPr="00787031">
              <w:rPr>
                <w:rFonts w:cstheme="minorHAnsi"/>
                <w:color w:val="FF0000"/>
                <w:lang w:val="en-US"/>
              </w:rPr>
              <w:t>x</w:t>
            </w:r>
          </w:p>
        </w:tc>
      </w:tr>
      <w:tr w:rsidR="00787031" w:rsidRPr="00AC5165" w14:paraId="77AC4426" w14:textId="77777777" w:rsidTr="00047E90">
        <w:tc>
          <w:tcPr>
            <w:tcW w:w="3115" w:type="dxa"/>
            <w:vAlign w:val="bottom"/>
          </w:tcPr>
          <w:p w14:paraId="55A6244D" w14:textId="15EFF6A0" w:rsidR="00787031" w:rsidRPr="00AC5165" w:rsidRDefault="00787031" w:rsidP="00787031">
            <w:pPr>
              <w:rPr>
                <w:rFonts w:cstheme="minorHAnsi"/>
                <w:lang w:val="en-US"/>
              </w:rPr>
            </w:pPr>
            <w:r w:rsidRPr="00AC5165">
              <w:rPr>
                <w:rFonts w:cstheme="minorHAnsi"/>
                <w:lang w:val="en-US"/>
              </w:rPr>
              <w:t>CO₂e</w:t>
            </w:r>
            <w:r>
              <w:rPr>
                <w:rFonts w:cstheme="minorHAnsi"/>
                <w:lang w:val="en-US"/>
              </w:rPr>
              <w:t>q</w:t>
            </w:r>
            <w:r w:rsidRPr="00AC5165">
              <w:rPr>
                <w:rFonts w:cstheme="minorHAnsi"/>
                <w:lang w:val="en-US"/>
              </w:rPr>
              <w:t xml:space="preserve"> </w:t>
            </w:r>
            <w:r>
              <w:rPr>
                <w:rFonts w:cstheme="minorHAnsi"/>
                <w:lang w:val="en-US"/>
              </w:rPr>
              <w:t xml:space="preserve">footprint </w:t>
            </w:r>
            <w:r w:rsidRPr="00AC5165">
              <w:rPr>
                <w:rFonts w:cstheme="minorHAnsi"/>
                <w:lang w:val="en-US"/>
              </w:rPr>
              <w:t>of electricity used for the pyrolysis plant in g CO₂e</w:t>
            </w:r>
            <w:r>
              <w:rPr>
                <w:rFonts w:cstheme="minorHAnsi"/>
                <w:lang w:val="en-US"/>
              </w:rPr>
              <w:t>q</w:t>
            </w:r>
            <w:r w:rsidRPr="00AC5165">
              <w:rPr>
                <w:rFonts w:cstheme="minorHAnsi"/>
                <w:lang w:val="en-US"/>
              </w:rPr>
              <w:t>/kWh</w:t>
            </w:r>
          </w:p>
        </w:tc>
        <w:tc>
          <w:tcPr>
            <w:tcW w:w="3115" w:type="dxa"/>
          </w:tcPr>
          <w:p w14:paraId="61CB71AA" w14:textId="3A92269B" w:rsidR="00787031" w:rsidRPr="00AC5165" w:rsidRDefault="00787031" w:rsidP="00787031">
            <w:pPr>
              <w:rPr>
                <w:rFonts w:cstheme="minorHAnsi"/>
                <w:lang w:val="en-US"/>
              </w:rPr>
            </w:pPr>
            <w:r>
              <w:rPr>
                <w:rFonts w:cstheme="minorHAnsi"/>
                <w:lang w:val="en-US" w:eastAsia="de-CH"/>
              </w:rPr>
              <w:t>p</w:t>
            </w:r>
            <w:r w:rsidRPr="00AC5165">
              <w:rPr>
                <w:rFonts w:cstheme="minorHAnsi"/>
                <w:lang w:val="en-US" w:eastAsia="de-CH"/>
              </w:rPr>
              <w:t>er batch</w:t>
            </w:r>
          </w:p>
        </w:tc>
        <w:tc>
          <w:tcPr>
            <w:tcW w:w="3115" w:type="dxa"/>
          </w:tcPr>
          <w:p w14:paraId="54D482D7" w14:textId="66299017" w:rsidR="00787031" w:rsidRPr="00787031" w:rsidRDefault="00787031" w:rsidP="00787031">
            <w:pPr>
              <w:rPr>
                <w:rFonts w:cstheme="minorHAnsi"/>
                <w:color w:val="FF0000"/>
                <w:lang w:val="en-US"/>
              </w:rPr>
            </w:pPr>
            <w:r w:rsidRPr="00787031">
              <w:rPr>
                <w:rFonts w:cstheme="minorHAnsi"/>
                <w:color w:val="FF0000"/>
                <w:lang w:val="en-US" w:eastAsia="de-CH"/>
              </w:rPr>
              <w:t>electricity provider</w:t>
            </w:r>
          </w:p>
        </w:tc>
      </w:tr>
      <w:tr w:rsidR="00787031" w:rsidRPr="00011554" w14:paraId="790202AC" w14:textId="77777777" w:rsidTr="00047E90">
        <w:tc>
          <w:tcPr>
            <w:tcW w:w="3115" w:type="dxa"/>
            <w:vAlign w:val="bottom"/>
          </w:tcPr>
          <w:p w14:paraId="26BF620A" w14:textId="1E75FF24" w:rsidR="00787031" w:rsidRPr="00AC5165" w:rsidRDefault="00787031" w:rsidP="00787031">
            <w:pPr>
              <w:rPr>
                <w:rFonts w:cstheme="minorHAnsi"/>
                <w:lang w:val="en-US"/>
              </w:rPr>
            </w:pPr>
            <w:r w:rsidRPr="00AC5165">
              <w:rPr>
                <w:rFonts w:cstheme="minorHAnsi"/>
                <w:lang w:val="en-US"/>
              </w:rPr>
              <w:t>Energy source to preheat the pyrolysis reactor</w:t>
            </w:r>
          </w:p>
        </w:tc>
        <w:tc>
          <w:tcPr>
            <w:tcW w:w="3115" w:type="dxa"/>
          </w:tcPr>
          <w:p w14:paraId="1720D368" w14:textId="2644E8F4" w:rsidR="00787031" w:rsidRPr="00AC5165" w:rsidRDefault="00787031" w:rsidP="00787031">
            <w:pPr>
              <w:rPr>
                <w:rFonts w:cstheme="minorHAnsi"/>
                <w:lang w:val="en-US"/>
              </w:rPr>
            </w:pPr>
            <w:r>
              <w:rPr>
                <w:rFonts w:cstheme="minorHAnsi"/>
                <w:lang w:val="en-US" w:eastAsia="de-CH"/>
              </w:rPr>
              <w:t>p</w:t>
            </w:r>
            <w:r w:rsidRPr="00AC5165">
              <w:rPr>
                <w:rFonts w:cstheme="minorHAnsi"/>
                <w:lang w:val="en-US" w:eastAsia="de-CH"/>
              </w:rPr>
              <w:t>er batch</w:t>
            </w:r>
          </w:p>
        </w:tc>
        <w:tc>
          <w:tcPr>
            <w:tcW w:w="3115" w:type="dxa"/>
          </w:tcPr>
          <w:p w14:paraId="615AF1FB" w14:textId="0F5F6575" w:rsidR="00787031" w:rsidRPr="00787031" w:rsidRDefault="00787031" w:rsidP="00787031">
            <w:pPr>
              <w:rPr>
                <w:rFonts w:cstheme="minorHAnsi"/>
                <w:color w:val="FF0000"/>
                <w:lang w:val="en-US"/>
              </w:rPr>
            </w:pPr>
            <w:r w:rsidRPr="00787031">
              <w:rPr>
                <w:rFonts w:cstheme="minorHAnsi"/>
                <w:color w:val="FF0000"/>
                <w:lang w:val="en-US"/>
              </w:rPr>
              <w:t>x</w:t>
            </w:r>
          </w:p>
        </w:tc>
      </w:tr>
      <w:tr w:rsidR="00787031" w:rsidRPr="00011554" w14:paraId="5708DCF4" w14:textId="77777777" w:rsidTr="00047E90">
        <w:tc>
          <w:tcPr>
            <w:tcW w:w="3115" w:type="dxa"/>
            <w:vAlign w:val="bottom"/>
          </w:tcPr>
          <w:p w14:paraId="5D2D6E2E" w14:textId="2FC9DA5A" w:rsidR="00787031" w:rsidRPr="00AC5165" w:rsidRDefault="00787031" w:rsidP="00787031">
            <w:pPr>
              <w:rPr>
                <w:rFonts w:cstheme="minorHAnsi"/>
                <w:lang w:val="en-US"/>
              </w:rPr>
            </w:pPr>
            <w:r w:rsidRPr="00AC5165">
              <w:rPr>
                <w:rFonts w:cstheme="minorHAnsi"/>
                <w:lang w:val="en-US"/>
              </w:rPr>
              <w:lastRenderedPageBreak/>
              <w:t>Amount of fuel which is used to preheat the pyrolysis reactor in t per batch</w:t>
            </w:r>
          </w:p>
        </w:tc>
        <w:tc>
          <w:tcPr>
            <w:tcW w:w="3115" w:type="dxa"/>
          </w:tcPr>
          <w:p w14:paraId="32E8B18E" w14:textId="3CA9AE49" w:rsidR="00787031" w:rsidRPr="00AC5165" w:rsidRDefault="00787031" w:rsidP="00787031">
            <w:pPr>
              <w:rPr>
                <w:rFonts w:cstheme="minorHAnsi"/>
                <w:lang w:val="en-US"/>
              </w:rPr>
            </w:pPr>
            <w:r>
              <w:rPr>
                <w:rFonts w:cstheme="minorHAnsi"/>
                <w:lang w:val="en-US" w:eastAsia="de-CH"/>
              </w:rPr>
              <w:t>p</w:t>
            </w:r>
            <w:r w:rsidRPr="00AC5165">
              <w:rPr>
                <w:rFonts w:cstheme="minorHAnsi"/>
                <w:lang w:val="en-US" w:eastAsia="de-CH"/>
              </w:rPr>
              <w:t>er batch</w:t>
            </w:r>
          </w:p>
        </w:tc>
        <w:tc>
          <w:tcPr>
            <w:tcW w:w="3115" w:type="dxa"/>
          </w:tcPr>
          <w:p w14:paraId="23F05C12" w14:textId="59C3E21D" w:rsidR="00787031" w:rsidRPr="00787031" w:rsidRDefault="00787031" w:rsidP="00787031">
            <w:pPr>
              <w:rPr>
                <w:rFonts w:cstheme="minorHAnsi"/>
                <w:color w:val="FF0000"/>
                <w:lang w:val="en-US"/>
              </w:rPr>
            </w:pPr>
            <w:r w:rsidRPr="00787031">
              <w:rPr>
                <w:rFonts w:cstheme="minorHAnsi"/>
                <w:color w:val="FF0000"/>
                <w:lang w:val="en-US"/>
              </w:rPr>
              <w:t>x</w:t>
            </w:r>
          </w:p>
        </w:tc>
      </w:tr>
      <w:tr w:rsidR="00787031" w:rsidRPr="003D602F" w14:paraId="1C1BE7CA" w14:textId="77777777" w:rsidTr="00047E90">
        <w:tc>
          <w:tcPr>
            <w:tcW w:w="3115" w:type="dxa"/>
            <w:vAlign w:val="bottom"/>
          </w:tcPr>
          <w:p w14:paraId="4F7FDEDD" w14:textId="5AD01FCE" w:rsidR="00787031" w:rsidRPr="00AC5165" w:rsidRDefault="00787031" w:rsidP="00787031">
            <w:pPr>
              <w:rPr>
                <w:rFonts w:cstheme="minorHAnsi"/>
                <w:lang w:val="en-US"/>
              </w:rPr>
            </w:pPr>
            <w:r w:rsidRPr="00AC5165">
              <w:rPr>
                <w:rFonts w:cstheme="minorHAnsi"/>
                <w:lang w:val="en-US"/>
              </w:rPr>
              <w:t>CO₂e</w:t>
            </w:r>
            <w:r>
              <w:rPr>
                <w:rFonts w:cstheme="minorHAnsi"/>
                <w:lang w:val="en-US"/>
              </w:rPr>
              <w:t>q</w:t>
            </w:r>
            <w:r w:rsidRPr="00AC5165">
              <w:rPr>
                <w:rFonts w:cstheme="minorHAnsi"/>
                <w:lang w:val="en-US"/>
              </w:rPr>
              <w:t xml:space="preserve"> of fuel used for the pyrolysis plant per t</w:t>
            </w:r>
          </w:p>
        </w:tc>
        <w:tc>
          <w:tcPr>
            <w:tcW w:w="3115" w:type="dxa"/>
          </w:tcPr>
          <w:p w14:paraId="7795B2E0" w14:textId="548FF199" w:rsidR="00787031" w:rsidRPr="00AC5165" w:rsidRDefault="00787031" w:rsidP="00787031">
            <w:pPr>
              <w:rPr>
                <w:rFonts w:cstheme="minorHAnsi"/>
                <w:lang w:val="en-US"/>
              </w:rPr>
            </w:pPr>
            <w:r>
              <w:rPr>
                <w:rFonts w:cstheme="minorHAnsi"/>
                <w:lang w:val="en-US" w:eastAsia="de-CH"/>
              </w:rPr>
              <w:t>p</w:t>
            </w:r>
            <w:r w:rsidRPr="00AC5165">
              <w:rPr>
                <w:rFonts w:cstheme="minorHAnsi"/>
                <w:lang w:val="en-US" w:eastAsia="de-CH"/>
              </w:rPr>
              <w:t>er batch</w:t>
            </w:r>
          </w:p>
        </w:tc>
        <w:tc>
          <w:tcPr>
            <w:tcW w:w="3115" w:type="dxa"/>
          </w:tcPr>
          <w:p w14:paraId="44FC3F79" w14:textId="6389A0EA" w:rsidR="00787031" w:rsidRPr="00787031" w:rsidRDefault="00787031" w:rsidP="00787031">
            <w:pPr>
              <w:rPr>
                <w:rFonts w:cstheme="minorHAnsi"/>
                <w:color w:val="FF0000"/>
                <w:lang w:val="en-US"/>
              </w:rPr>
            </w:pPr>
            <w:r w:rsidRPr="00787031">
              <w:rPr>
                <w:rFonts w:cstheme="minorHAnsi"/>
                <w:color w:val="FF0000"/>
                <w:lang w:val="en-US"/>
              </w:rPr>
              <w:t>invoices for purchasing fossil fuels</w:t>
            </w:r>
          </w:p>
        </w:tc>
      </w:tr>
    </w:tbl>
    <w:p w14:paraId="11F2722E" w14:textId="77777777" w:rsidR="002F05BE" w:rsidRDefault="002F05BE" w:rsidP="00C93191">
      <w:pPr>
        <w:spacing w:after="0" w:line="240" w:lineRule="auto"/>
        <w:rPr>
          <w:rFonts w:ascii="Avenir-Book" w:hAnsi="Avenir-Book" w:cs="Avenir-Book"/>
          <w:lang w:val="en-US"/>
        </w:rPr>
      </w:pPr>
    </w:p>
    <w:p w14:paraId="439D0AFD" w14:textId="1DA943BB" w:rsidR="00230607" w:rsidRPr="00230607" w:rsidRDefault="00E06DED" w:rsidP="00E06DED">
      <w:pPr>
        <w:rPr>
          <w:rFonts w:cstheme="minorHAnsi"/>
          <w:i/>
          <w:iCs/>
          <w:color w:val="FF0000"/>
          <w:lang w:val="en-US"/>
        </w:rPr>
      </w:pPr>
      <w:r w:rsidRPr="00AC5165">
        <w:rPr>
          <w:rFonts w:cstheme="minorHAnsi"/>
          <w:lang w:val="en-US"/>
        </w:rPr>
        <w:t xml:space="preserve">If it is </w:t>
      </w:r>
      <w:r>
        <w:rPr>
          <w:rFonts w:cstheme="minorHAnsi"/>
          <w:lang w:val="en-US"/>
        </w:rPr>
        <w:t>assumed that t</w:t>
      </w:r>
      <w:r>
        <w:rPr>
          <w:lang w:val="en-US"/>
        </w:rPr>
        <w:t xml:space="preserve">he carbon yield in the biochar is less than 10% of the carbon contained in the biomass </w:t>
      </w:r>
      <w:r w:rsidRPr="00AC5165">
        <w:rPr>
          <w:rFonts w:cstheme="minorHAnsi"/>
          <w:lang w:val="en-US"/>
        </w:rPr>
        <w:t>the biochar</w:t>
      </w:r>
      <w:r>
        <w:rPr>
          <w:rFonts w:cstheme="minorHAnsi"/>
          <w:lang w:val="en-US"/>
        </w:rPr>
        <w:t xml:space="preserve"> </w:t>
      </w:r>
      <w:r w:rsidRPr="00AC5165">
        <w:rPr>
          <w:rFonts w:cstheme="minorHAnsi"/>
          <w:lang w:val="en-US"/>
        </w:rPr>
        <w:t>C-sink may be established using the pro rata approach</w:t>
      </w:r>
      <w:r w:rsidRPr="00230607">
        <w:rPr>
          <w:rFonts w:cstheme="minorHAnsi"/>
          <w:i/>
          <w:iCs/>
          <w:color w:val="FF0000"/>
          <w:lang w:val="en-US"/>
        </w:rPr>
        <w:t>.</w:t>
      </w:r>
      <w:r w:rsidR="00230607" w:rsidRPr="00230607">
        <w:rPr>
          <w:rFonts w:cstheme="minorHAnsi"/>
          <w:i/>
          <w:iCs/>
          <w:color w:val="FF0000"/>
          <w:lang w:val="en-US"/>
        </w:rPr>
        <w:t xml:space="preserve"> If you are holding an exception permit regarding pro rata </w:t>
      </w:r>
      <w:r w:rsidR="003D2679" w:rsidRPr="00230607">
        <w:rPr>
          <w:rFonts w:cstheme="minorHAnsi"/>
          <w:i/>
          <w:iCs/>
          <w:color w:val="FF0000"/>
          <w:lang w:val="en-US"/>
        </w:rPr>
        <w:t>approach,</w:t>
      </w:r>
      <w:r w:rsidR="00230607" w:rsidRPr="00230607">
        <w:rPr>
          <w:rFonts w:cstheme="minorHAnsi"/>
          <w:i/>
          <w:iCs/>
          <w:color w:val="FF0000"/>
          <w:lang w:val="en-US"/>
        </w:rPr>
        <w:t xml:space="preserve"> please provide the additional data you monitor.</w:t>
      </w:r>
    </w:p>
    <w:p w14:paraId="6A5B830F" w14:textId="239C12D9" w:rsidR="000F0C55" w:rsidRPr="00B01298" w:rsidRDefault="000F0C55" w:rsidP="00F80832">
      <w:pPr>
        <w:pStyle w:val="berschrift4"/>
        <w:numPr>
          <w:ilvl w:val="3"/>
          <w:numId w:val="2"/>
        </w:numPr>
        <w:rPr>
          <w:lang w:val="en-US"/>
        </w:rPr>
      </w:pPr>
      <w:r w:rsidRPr="00B01298">
        <w:rPr>
          <w:lang w:val="en-US"/>
        </w:rPr>
        <w:t>Post-treatment</w:t>
      </w:r>
    </w:p>
    <w:p w14:paraId="68D24895" w14:textId="68DD8962" w:rsidR="000F0C55" w:rsidRPr="00B01298" w:rsidRDefault="009F354C" w:rsidP="000F0C55">
      <w:pPr>
        <w:rPr>
          <w:lang w:val="en-US"/>
        </w:rPr>
      </w:pPr>
      <w:r>
        <w:rPr>
          <w:lang w:val="en-US"/>
        </w:rPr>
        <w:t>For post-treatment of the biochar t</w:t>
      </w:r>
      <w:r w:rsidR="000F0C55" w:rsidRPr="00B01298">
        <w:rPr>
          <w:lang w:val="en-US"/>
        </w:rPr>
        <w:t>he following parameters will be monitored:</w:t>
      </w:r>
    </w:p>
    <w:tbl>
      <w:tblPr>
        <w:tblStyle w:val="Tabellenraster"/>
        <w:tblW w:w="0" w:type="auto"/>
        <w:tblLook w:val="04A0" w:firstRow="1" w:lastRow="0" w:firstColumn="1" w:lastColumn="0" w:noHBand="0" w:noVBand="1"/>
      </w:tblPr>
      <w:tblGrid>
        <w:gridCol w:w="3114"/>
        <w:gridCol w:w="3115"/>
        <w:gridCol w:w="3115"/>
      </w:tblGrid>
      <w:tr w:rsidR="00E068FA" w:rsidRPr="00B01298" w14:paraId="328E9D31" w14:textId="77777777" w:rsidTr="00A31058">
        <w:tc>
          <w:tcPr>
            <w:tcW w:w="3115" w:type="dxa"/>
          </w:tcPr>
          <w:p w14:paraId="1D12F8D3" w14:textId="77777777" w:rsidR="00E068FA" w:rsidRPr="00B01298" w:rsidRDefault="00E068FA" w:rsidP="00A31058">
            <w:pPr>
              <w:rPr>
                <w:rFonts w:ascii="Avenir-Book" w:hAnsi="Avenir-Book" w:cs="Avenir-Book"/>
                <w:lang w:val="en-US"/>
              </w:rPr>
            </w:pPr>
            <w:r w:rsidRPr="003B4251">
              <w:rPr>
                <w:rFonts w:ascii="Avenir-Book" w:hAnsi="Avenir-Book" w:cs="Avenir-Book"/>
                <w:b/>
                <w:bCs/>
                <w:lang w:val="en-US"/>
              </w:rPr>
              <w:t>Parameter</w:t>
            </w:r>
          </w:p>
        </w:tc>
        <w:tc>
          <w:tcPr>
            <w:tcW w:w="3115" w:type="dxa"/>
          </w:tcPr>
          <w:p w14:paraId="7BE06D46" w14:textId="77777777" w:rsidR="00E068FA" w:rsidRPr="00B01298" w:rsidRDefault="00E068FA" w:rsidP="00A31058">
            <w:pPr>
              <w:rPr>
                <w:rFonts w:ascii="Avenir-Book" w:hAnsi="Avenir-Book" w:cs="Avenir-Book"/>
                <w:lang w:val="en-US"/>
              </w:rPr>
            </w:pPr>
            <w:r w:rsidRPr="00B01298">
              <w:rPr>
                <w:rFonts w:ascii="Avenir-Book" w:hAnsi="Avenir-Book" w:cs="Avenir-Book"/>
                <w:b/>
                <w:bCs/>
                <w:lang w:val="en-US"/>
              </w:rPr>
              <w:t>Monitoring frequency</w:t>
            </w:r>
          </w:p>
        </w:tc>
        <w:tc>
          <w:tcPr>
            <w:tcW w:w="3115" w:type="dxa"/>
          </w:tcPr>
          <w:p w14:paraId="6BCD003A" w14:textId="77777777" w:rsidR="00E068FA" w:rsidRPr="00B01298" w:rsidRDefault="00E068FA" w:rsidP="00A31058">
            <w:pPr>
              <w:rPr>
                <w:rFonts w:ascii="Avenir-Book" w:hAnsi="Avenir-Book" w:cs="Avenir-Book"/>
                <w:lang w:val="en-US"/>
              </w:rPr>
            </w:pPr>
            <w:r w:rsidRPr="00B01298">
              <w:rPr>
                <w:rFonts w:ascii="Avenir-Book" w:hAnsi="Avenir-Book" w:cs="Avenir-Book"/>
                <w:b/>
                <w:bCs/>
                <w:lang w:val="en-US"/>
              </w:rPr>
              <w:t>Source of data</w:t>
            </w:r>
          </w:p>
        </w:tc>
      </w:tr>
      <w:tr w:rsidR="00787031" w:rsidRPr="003379CE" w14:paraId="75796AC9" w14:textId="48050B0F" w:rsidTr="008F49A3">
        <w:tc>
          <w:tcPr>
            <w:tcW w:w="3115" w:type="dxa"/>
          </w:tcPr>
          <w:p w14:paraId="66376062" w14:textId="557DF0EC" w:rsidR="00787031" w:rsidRPr="00B01298" w:rsidRDefault="00787031" w:rsidP="00787031">
            <w:pPr>
              <w:spacing w:after="160" w:line="259" w:lineRule="auto"/>
              <w:rPr>
                <w:rFonts w:ascii="Avenir-Book" w:hAnsi="Avenir-Book"/>
                <w:lang w:val="en-US"/>
              </w:rPr>
            </w:pPr>
            <w:r w:rsidRPr="00B01298">
              <w:rPr>
                <w:rFonts w:cstheme="minorHAnsi"/>
                <w:lang w:val="en-US" w:eastAsia="de-CH"/>
              </w:rPr>
              <w:t>Amount of diesel used for biochar post</w:t>
            </w:r>
            <w:r>
              <w:rPr>
                <w:rFonts w:cstheme="minorHAnsi"/>
                <w:lang w:val="en-US" w:eastAsia="de-CH"/>
              </w:rPr>
              <w:t>-</w:t>
            </w:r>
            <w:r w:rsidRPr="00B01298">
              <w:rPr>
                <w:rFonts w:cstheme="minorHAnsi"/>
                <w:lang w:val="en-US" w:eastAsia="de-CH"/>
              </w:rPr>
              <w:t>treatment</w:t>
            </w:r>
          </w:p>
        </w:tc>
        <w:tc>
          <w:tcPr>
            <w:tcW w:w="3115" w:type="dxa"/>
          </w:tcPr>
          <w:p w14:paraId="670457DC" w14:textId="6AD98C32" w:rsidR="00787031" w:rsidRPr="00B01298" w:rsidRDefault="00787031" w:rsidP="00787031">
            <w:pPr>
              <w:rPr>
                <w:rFonts w:ascii="Avenir-Book" w:hAnsi="Avenir-Book" w:cs="Avenir-Book"/>
                <w:lang w:val="en-US"/>
              </w:rPr>
            </w:pPr>
            <w:r>
              <w:rPr>
                <w:rFonts w:cstheme="minorHAnsi"/>
                <w:lang w:val="en-US"/>
              </w:rPr>
              <w:t>p</w:t>
            </w:r>
            <w:r w:rsidRPr="00AC5165">
              <w:rPr>
                <w:rFonts w:cstheme="minorHAnsi"/>
                <w:lang w:val="en-US"/>
              </w:rPr>
              <w:t>er batch</w:t>
            </w:r>
          </w:p>
        </w:tc>
        <w:tc>
          <w:tcPr>
            <w:tcW w:w="3115" w:type="dxa"/>
          </w:tcPr>
          <w:p w14:paraId="2CAB91ED" w14:textId="7B4132DB" w:rsidR="00787031" w:rsidRPr="00787031" w:rsidRDefault="00787031" w:rsidP="00787031">
            <w:pPr>
              <w:rPr>
                <w:rFonts w:ascii="Avenir-Book" w:hAnsi="Avenir-Book" w:cs="Avenir-Book"/>
                <w:color w:val="FF0000"/>
                <w:lang w:val="en-US"/>
              </w:rPr>
            </w:pPr>
            <w:r w:rsidRPr="00787031">
              <w:rPr>
                <w:rFonts w:ascii="Avenir-Book" w:hAnsi="Avenir-Book" w:cs="Avenir-Book"/>
                <w:color w:val="FF0000"/>
                <w:lang w:val="en-US"/>
              </w:rPr>
              <w:t>purchase receipts</w:t>
            </w:r>
          </w:p>
        </w:tc>
      </w:tr>
      <w:tr w:rsidR="00787031" w:rsidRPr="00011554" w14:paraId="6B6D3674" w14:textId="6614AC25" w:rsidTr="008F49A3">
        <w:tc>
          <w:tcPr>
            <w:tcW w:w="3115" w:type="dxa"/>
          </w:tcPr>
          <w:p w14:paraId="564335A1" w14:textId="5B907668" w:rsidR="00787031" w:rsidRPr="00B01298" w:rsidRDefault="00787031" w:rsidP="00787031">
            <w:pPr>
              <w:spacing w:after="160" w:line="259" w:lineRule="auto"/>
              <w:rPr>
                <w:rFonts w:ascii="Avenir-Book" w:hAnsi="Avenir-Book"/>
                <w:lang w:val="en-US"/>
              </w:rPr>
            </w:pPr>
            <w:r w:rsidRPr="00B01298">
              <w:rPr>
                <w:rFonts w:cstheme="minorHAnsi"/>
                <w:lang w:val="en-US" w:eastAsia="de-CH"/>
              </w:rPr>
              <w:t>Amount of electricity used for biochar post</w:t>
            </w:r>
            <w:r>
              <w:rPr>
                <w:rFonts w:cstheme="minorHAnsi"/>
                <w:lang w:val="en-US" w:eastAsia="de-CH"/>
              </w:rPr>
              <w:t>-</w:t>
            </w:r>
            <w:r w:rsidRPr="00B01298">
              <w:rPr>
                <w:rFonts w:cstheme="minorHAnsi"/>
                <w:lang w:val="en-US" w:eastAsia="de-CH"/>
              </w:rPr>
              <w:t>treatment</w:t>
            </w:r>
          </w:p>
        </w:tc>
        <w:tc>
          <w:tcPr>
            <w:tcW w:w="3115" w:type="dxa"/>
          </w:tcPr>
          <w:p w14:paraId="4F1317FB" w14:textId="36E448AF" w:rsidR="00787031" w:rsidRPr="00B01298" w:rsidRDefault="00787031" w:rsidP="00787031">
            <w:pPr>
              <w:rPr>
                <w:rFonts w:ascii="Avenir-Book" w:hAnsi="Avenir-Book" w:cs="Avenir-Book"/>
                <w:lang w:val="en-US"/>
              </w:rPr>
            </w:pPr>
            <w:r>
              <w:rPr>
                <w:rFonts w:ascii="Avenir-Book" w:hAnsi="Avenir-Book" w:cs="Avenir-Book"/>
                <w:lang w:val="en-US"/>
              </w:rPr>
              <w:t>per batch</w:t>
            </w:r>
          </w:p>
        </w:tc>
        <w:tc>
          <w:tcPr>
            <w:tcW w:w="3115" w:type="dxa"/>
          </w:tcPr>
          <w:p w14:paraId="2A8BD5EC" w14:textId="1F12285B" w:rsidR="00787031" w:rsidRPr="00787031" w:rsidRDefault="00787031" w:rsidP="00787031">
            <w:pPr>
              <w:rPr>
                <w:rFonts w:ascii="Avenir-Book" w:hAnsi="Avenir-Book" w:cs="Avenir-Book"/>
                <w:color w:val="FF0000"/>
                <w:lang w:val="en-US"/>
              </w:rPr>
            </w:pPr>
            <w:r w:rsidRPr="00787031">
              <w:rPr>
                <w:rFonts w:ascii="Avenir-Book" w:hAnsi="Avenir-Book" w:cs="Avenir-Book"/>
                <w:color w:val="FF0000"/>
                <w:lang w:val="en-US"/>
              </w:rPr>
              <w:t>purchase receipts</w:t>
            </w:r>
          </w:p>
        </w:tc>
      </w:tr>
    </w:tbl>
    <w:p w14:paraId="6D56A6A6" w14:textId="77777777" w:rsidR="00E068FA" w:rsidRPr="00B01298" w:rsidRDefault="00E068FA" w:rsidP="000F0C55">
      <w:pPr>
        <w:rPr>
          <w:lang w:val="en-US"/>
        </w:rPr>
      </w:pPr>
    </w:p>
    <w:p w14:paraId="668502F9" w14:textId="7EF74384" w:rsidR="005F401C" w:rsidRPr="00B01298" w:rsidRDefault="005F401C" w:rsidP="00F80832">
      <w:pPr>
        <w:pStyle w:val="berschrift4"/>
        <w:numPr>
          <w:ilvl w:val="3"/>
          <w:numId w:val="2"/>
        </w:numPr>
        <w:rPr>
          <w:lang w:val="en-US"/>
        </w:rPr>
      </w:pPr>
      <w:r w:rsidRPr="00B01298">
        <w:rPr>
          <w:lang w:val="en-US"/>
        </w:rPr>
        <w:t>Compensation of Fossil Emissions</w:t>
      </w:r>
    </w:p>
    <w:p w14:paraId="0798DB96" w14:textId="71C233F1" w:rsidR="00611545" w:rsidRDefault="00611545" w:rsidP="00611545">
      <w:pPr>
        <w:autoSpaceDE w:val="0"/>
        <w:autoSpaceDN w:val="0"/>
        <w:adjustRightInd w:val="0"/>
        <w:spacing w:after="0" w:line="240" w:lineRule="auto"/>
        <w:rPr>
          <w:rFonts w:cstheme="minorHAnsi"/>
          <w:lang w:val="en-US"/>
        </w:rPr>
      </w:pPr>
      <w:r w:rsidRPr="001B166E">
        <w:rPr>
          <w:rFonts w:cstheme="minorHAnsi"/>
          <w:lang w:val="en-US"/>
        </w:rPr>
        <w:t>Emissions resulting from the provision of biomass (fuel consumption, N2O from fertilizer) affect the carbon footprint and are compensated by deductions in the C-sink calculation.</w:t>
      </w:r>
      <w:r w:rsidR="008E23A7">
        <w:rPr>
          <w:rFonts w:cstheme="minorHAnsi"/>
          <w:lang w:val="en-US"/>
        </w:rPr>
        <w:t xml:space="preserve">  </w:t>
      </w:r>
    </w:p>
    <w:p w14:paraId="509658AD" w14:textId="77777777" w:rsidR="00C93191" w:rsidRPr="002F05BE" w:rsidRDefault="00C93191" w:rsidP="00C93191">
      <w:pPr>
        <w:spacing w:after="0" w:line="240" w:lineRule="auto"/>
        <w:rPr>
          <w:rFonts w:ascii="Avenir-Book" w:hAnsi="Avenir-Book" w:cs="Avenir-Book"/>
          <w:lang w:val="en-US"/>
        </w:rPr>
      </w:pPr>
    </w:p>
    <w:p w14:paraId="3A8119A8" w14:textId="0F48F9AB" w:rsidR="006537C9" w:rsidRPr="00B01298" w:rsidRDefault="00201A76" w:rsidP="00F80832">
      <w:pPr>
        <w:pStyle w:val="berschrift3"/>
        <w:numPr>
          <w:ilvl w:val="2"/>
          <w:numId w:val="2"/>
        </w:numPr>
        <w:rPr>
          <w:rFonts w:asciiTheme="minorHAnsi" w:hAnsiTheme="minorHAnsi" w:cstheme="minorHAnsi"/>
          <w:lang w:val="en-US"/>
        </w:rPr>
      </w:pPr>
      <w:bookmarkStart w:id="76" w:name="_Toc156474821"/>
      <w:bookmarkStart w:id="77" w:name="_Toc172104228"/>
      <w:r w:rsidRPr="00B01298">
        <w:rPr>
          <w:rFonts w:asciiTheme="minorHAnsi" w:hAnsiTheme="minorHAnsi" w:cstheme="minorHAnsi"/>
          <w:lang w:val="en-US"/>
        </w:rPr>
        <w:t xml:space="preserve">Methane </w:t>
      </w:r>
      <w:r w:rsidR="005D6872">
        <w:rPr>
          <w:rFonts w:asciiTheme="minorHAnsi" w:hAnsiTheme="minorHAnsi" w:cstheme="minorHAnsi"/>
          <w:lang w:val="en-US"/>
        </w:rPr>
        <w:t>e</w:t>
      </w:r>
      <w:r w:rsidRPr="00B01298">
        <w:rPr>
          <w:rFonts w:asciiTheme="minorHAnsi" w:hAnsiTheme="minorHAnsi" w:cstheme="minorHAnsi"/>
          <w:lang w:val="en-US"/>
        </w:rPr>
        <w:t>missions</w:t>
      </w:r>
      <w:bookmarkEnd w:id="76"/>
      <w:bookmarkEnd w:id="77"/>
    </w:p>
    <w:p w14:paraId="402810FA" w14:textId="302B5647" w:rsidR="006537C9" w:rsidRPr="00B01298" w:rsidRDefault="006537C9" w:rsidP="00F80832">
      <w:pPr>
        <w:pStyle w:val="berschrift4"/>
        <w:numPr>
          <w:ilvl w:val="3"/>
          <w:numId w:val="2"/>
        </w:numPr>
        <w:rPr>
          <w:lang w:val="en-US"/>
        </w:rPr>
      </w:pPr>
      <w:bookmarkStart w:id="78" w:name="_Ref156568098"/>
      <w:r w:rsidRPr="00B01298">
        <w:rPr>
          <w:lang w:val="en-US"/>
        </w:rPr>
        <w:t>Storage of biomass</w:t>
      </w:r>
      <w:bookmarkEnd w:id="78"/>
    </w:p>
    <w:p w14:paraId="5776902E" w14:textId="06E6F6C5" w:rsidR="003D602F" w:rsidRPr="007B059D" w:rsidRDefault="003D602F" w:rsidP="003D602F">
      <w:pPr>
        <w:rPr>
          <w:rFonts w:cstheme="minorHAnsi"/>
          <w:i/>
          <w:iCs/>
          <w:color w:val="FF0000"/>
          <w:lang w:val="en-US"/>
        </w:rPr>
      </w:pPr>
      <w:r w:rsidRPr="007B059D">
        <w:rPr>
          <w:rFonts w:cstheme="minorHAnsi"/>
          <w:lang w:val="en-US"/>
        </w:rPr>
        <w:t>When biomass is stored, methane emissions can be produced, which need to be included in the C-sink potential calculation. This is why the storage period needs to be monitored. Not only the storage on the premises of the pyrolysis plant is considered, but the entire storage period of the biomass, be it at the harvest site or the site of any biomass processor or trader.</w:t>
      </w:r>
    </w:p>
    <w:tbl>
      <w:tblPr>
        <w:tblStyle w:val="Tabellenraster"/>
        <w:tblW w:w="0" w:type="auto"/>
        <w:tblLook w:val="04A0" w:firstRow="1" w:lastRow="0" w:firstColumn="1" w:lastColumn="0" w:noHBand="0" w:noVBand="1"/>
      </w:tblPr>
      <w:tblGrid>
        <w:gridCol w:w="3114"/>
        <w:gridCol w:w="3115"/>
        <w:gridCol w:w="3115"/>
      </w:tblGrid>
      <w:tr w:rsidR="003D602F" w:rsidRPr="007B059D" w14:paraId="0D173C06" w14:textId="77777777" w:rsidTr="00613735">
        <w:tc>
          <w:tcPr>
            <w:tcW w:w="3115" w:type="dxa"/>
          </w:tcPr>
          <w:p w14:paraId="7A860E79" w14:textId="77777777" w:rsidR="003D602F" w:rsidRPr="007B059D" w:rsidRDefault="003D602F" w:rsidP="00613735">
            <w:pPr>
              <w:rPr>
                <w:rFonts w:ascii="Avenir-Book" w:hAnsi="Avenir-Book" w:cs="Avenir-Book"/>
                <w:lang w:val="en-US"/>
              </w:rPr>
            </w:pPr>
            <w:r w:rsidRPr="007B059D">
              <w:rPr>
                <w:rFonts w:ascii="Avenir-Book" w:hAnsi="Avenir-Book" w:cs="Avenir-Book"/>
                <w:b/>
                <w:bCs/>
                <w:lang w:val="en-US"/>
              </w:rPr>
              <w:t>Parameter</w:t>
            </w:r>
          </w:p>
        </w:tc>
        <w:tc>
          <w:tcPr>
            <w:tcW w:w="3115" w:type="dxa"/>
          </w:tcPr>
          <w:p w14:paraId="03E62907" w14:textId="77777777" w:rsidR="003D602F" w:rsidRPr="007B059D" w:rsidRDefault="003D602F" w:rsidP="00613735">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2FC0A8C4" w14:textId="77777777" w:rsidR="003D602F" w:rsidRPr="007B059D" w:rsidRDefault="003D602F" w:rsidP="00613735">
            <w:pPr>
              <w:rPr>
                <w:rFonts w:ascii="Avenir-Book" w:hAnsi="Avenir-Book" w:cs="Avenir-Book"/>
                <w:lang w:val="en-US"/>
              </w:rPr>
            </w:pPr>
            <w:r w:rsidRPr="007B059D">
              <w:rPr>
                <w:rFonts w:ascii="Avenir-Book" w:hAnsi="Avenir-Book" w:cs="Avenir-Book"/>
                <w:b/>
                <w:bCs/>
                <w:lang w:val="en-US"/>
              </w:rPr>
              <w:t>Source of data</w:t>
            </w:r>
          </w:p>
        </w:tc>
      </w:tr>
      <w:tr w:rsidR="003D602F" w:rsidRPr="007B059D" w14:paraId="1E4377F5" w14:textId="77777777" w:rsidTr="00613735">
        <w:tc>
          <w:tcPr>
            <w:tcW w:w="3115" w:type="dxa"/>
          </w:tcPr>
          <w:p w14:paraId="4F667D55" w14:textId="77777777" w:rsidR="003D602F" w:rsidRPr="007B059D" w:rsidRDefault="003D602F" w:rsidP="00613735">
            <w:pPr>
              <w:rPr>
                <w:rFonts w:ascii="Avenir-Book" w:hAnsi="Avenir-Book" w:cs="Avenir-Book"/>
                <w:b/>
                <w:bCs/>
                <w:lang w:val="en-US"/>
              </w:rPr>
            </w:pPr>
            <m:oMathPara>
              <m:oMathParaPr>
                <m:jc m:val="left"/>
              </m:oMathParaPr>
              <m:oMath>
                <m:r>
                  <w:rPr>
                    <w:rFonts w:ascii="Cambria Math" w:hAnsi="Cambria Math" w:cstheme="minorHAnsi"/>
                    <w:lang w:val="en-US"/>
                  </w:rPr>
                  <m:t>#months of storage</m:t>
                </m:r>
              </m:oMath>
            </m:oMathPara>
          </w:p>
        </w:tc>
        <w:tc>
          <w:tcPr>
            <w:tcW w:w="3115" w:type="dxa"/>
          </w:tcPr>
          <w:p w14:paraId="29E306D6" w14:textId="77777777" w:rsidR="003D602F" w:rsidRPr="007B059D" w:rsidRDefault="003D602F" w:rsidP="00613735">
            <w:pPr>
              <w:rPr>
                <w:rFonts w:ascii="Avenir-Book" w:hAnsi="Avenir-Book" w:cs="Avenir-Book"/>
                <w:b/>
                <w:bCs/>
                <w:lang w:val="en-US"/>
              </w:rPr>
            </w:pPr>
            <w:r w:rsidRPr="007B059D">
              <w:rPr>
                <w:rFonts w:ascii="Avenir-Book" w:hAnsi="Avenir-Book" w:cs="Avenir-Book"/>
                <w:lang w:val="en-US"/>
              </w:rPr>
              <w:t>continuous</w:t>
            </w:r>
          </w:p>
        </w:tc>
        <w:tc>
          <w:tcPr>
            <w:tcW w:w="3115" w:type="dxa"/>
          </w:tcPr>
          <w:p w14:paraId="058A1B3C" w14:textId="77777777" w:rsidR="003D602F" w:rsidRPr="007B059D" w:rsidRDefault="003D602F" w:rsidP="00613735">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3D602F" w:rsidRPr="007B059D" w14:paraId="5A0ECFE3" w14:textId="77777777" w:rsidTr="00613735">
        <w:tc>
          <w:tcPr>
            <w:tcW w:w="3115" w:type="dxa"/>
          </w:tcPr>
          <w:p w14:paraId="1D5DBD76" w14:textId="77777777" w:rsidR="003D602F" w:rsidRPr="007B059D" w:rsidRDefault="003D602F" w:rsidP="00613735">
            <w:pPr>
              <w:rPr>
                <w:rFonts w:ascii="Avenir-Book" w:hAnsi="Avenir-Book" w:cs="Avenir-Book"/>
                <w:b/>
                <w:bCs/>
                <w:lang w:val="en-US"/>
              </w:rPr>
            </w:pPr>
            <w:r w:rsidRPr="007B059D">
              <w:rPr>
                <w:rFonts w:cstheme="minorHAnsi"/>
                <w:color w:val="000000" w:themeColor="text1"/>
                <w:lang w:val="en-US"/>
              </w:rPr>
              <w:t xml:space="preserve">A) Is storage duration less than a month? </w:t>
            </w:r>
          </w:p>
        </w:tc>
        <w:tc>
          <w:tcPr>
            <w:tcW w:w="3115" w:type="dxa"/>
          </w:tcPr>
          <w:p w14:paraId="303A07F9" w14:textId="77777777" w:rsidR="003D602F" w:rsidRPr="007B059D" w:rsidRDefault="003D602F" w:rsidP="00613735">
            <w:pPr>
              <w:rPr>
                <w:rFonts w:ascii="Avenir-Book" w:hAnsi="Avenir-Book" w:cs="Avenir-Book"/>
                <w:lang w:val="en-US"/>
              </w:rPr>
            </w:pPr>
            <w:r w:rsidRPr="007B059D">
              <w:rPr>
                <w:rFonts w:ascii="Avenir-Book" w:hAnsi="Avenir-Book" w:cs="Avenir-Book"/>
                <w:lang w:val="en-US"/>
              </w:rPr>
              <w:t>continuous</w:t>
            </w:r>
          </w:p>
        </w:tc>
        <w:tc>
          <w:tcPr>
            <w:tcW w:w="3115" w:type="dxa"/>
          </w:tcPr>
          <w:p w14:paraId="3D50A676" w14:textId="77777777" w:rsidR="003D602F" w:rsidRPr="007B059D" w:rsidRDefault="003D602F" w:rsidP="00613735">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3D602F" w:rsidRPr="007B059D" w14:paraId="6CC7DCE3" w14:textId="77777777" w:rsidTr="00613735">
        <w:tc>
          <w:tcPr>
            <w:tcW w:w="3115" w:type="dxa"/>
          </w:tcPr>
          <w:p w14:paraId="054A1B33" w14:textId="77777777" w:rsidR="003D602F" w:rsidRPr="007B059D" w:rsidRDefault="003D602F" w:rsidP="00613735">
            <w:pPr>
              <w:rPr>
                <w:rFonts w:ascii="Avenir-Book" w:hAnsi="Avenir-Book" w:cs="Avenir-Book"/>
                <w:b/>
                <w:bCs/>
                <w:lang w:val="en-US"/>
              </w:rPr>
            </w:pPr>
            <w:r w:rsidRPr="007B059D">
              <w:rPr>
                <w:rFonts w:cstheme="minorHAnsi"/>
                <w:color w:val="000000" w:themeColor="text1"/>
                <w:lang w:val="en-US"/>
              </w:rPr>
              <w:t>B) Is biomass stored well ventilated?</w:t>
            </w:r>
          </w:p>
        </w:tc>
        <w:tc>
          <w:tcPr>
            <w:tcW w:w="3115" w:type="dxa"/>
          </w:tcPr>
          <w:p w14:paraId="07021DF1" w14:textId="77777777" w:rsidR="003D602F" w:rsidRPr="007B059D" w:rsidRDefault="003D602F" w:rsidP="00613735">
            <w:pPr>
              <w:rPr>
                <w:rFonts w:cstheme="minorHAnsi"/>
                <w:color w:val="000000" w:themeColor="text1"/>
                <w:lang w:val="en-US"/>
              </w:rPr>
            </w:pPr>
            <w:r w:rsidRPr="007B059D">
              <w:rPr>
                <w:rFonts w:cstheme="minorHAnsi"/>
                <w:color w:val="000000" w:themeColor="text1"/>
                <w:lang w:val="en-US"/>
              </w:rPr>
              <w:t>Whenever the answer to A) is no</w:t>
            </w:r>
          </w:p>
        </w:tc>
        <w:tc>
          <w:tcPr>
            <w:tcW w:w="3115" w:type="dxa"/>
          </w:tcPr>
          <w:p w14:paraId="774352AE" w14:textId="77777777" w:rsidR="003D602F" w:rsidRPr="007B059D" w:rsidRDefault="003D602F" w:rsidP="00613735">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3D602F" w:rsidRPr="007B059D" w14:paraId="6BB63E8B" w14:textId="77777777" w:rsidTr="00613735">
        <w:tc>
          <w:tcPr>
            <w:tcW w:w="3115" w:type="dxa"/>
          </w:tcPr>
          <w:p w14:paraId="4A71DE16" w14:textId="77777777" w:rsidR="003D602F" w:rsidRPr="007B059D" w:rsidRDefault="003D602F" w:rsidP="00613735">
            <w:pPr>
              <w:rPr>
                <w:rFonts w:ascii="Avenir-Book" w:hAnsi="Avenir-Book" w:cs="Avenir-Book"/>
                <w:b/>
                <w:bCs/>
                <w:lang w:val="en-US"/>
              </w:rPr>
            </w:pPr>
            <w:r w:rsidRPr="007B059D">
              <w:rPr>
                <w:rFonts w:cstheme="minorHAnsi"/>
                <w:color w:val="000000" w:themeColor="text1"/>
                <w:lang w:val="en-US"/>
              </w:rPr>
              <w:t>C) Is moisture content below 20%?</w:t>
            </w:r>
          </w:p>
        </w:tc>
        <w:tc>
          <w:tcPr>
            <w:tcW w:w="3115" w:type="dxa"/>
          </w:tcPr>
          <w:p w14:paraId="0D61C1F2" w14:textId="77777777" w:rsidR="003D602F" w:rsidRPr="007B059D" w:rsidRDefault="003D602F" w:rsidP="00613735">
            <w:pPr>
              <w:rPr>
                <w:rFonts w:cstheme="minorHAnsi"/>
                <w:color w:val="000000" w:themeColor="text1"/>
                <w:lang w:val="en-US"/>
              </w:rPr>
            </w:pPr>
            <w:r w:rsidRPr="007B059D">
              <w:rPr>
                <w:rFonts w:cstheme="minorHAnsi"/>
                <w:color w:val="000000" w:themeColor="text1"/>
                <w:lang w:val="en-US"/>
              </w:rPr>
              <w:t>Whenever the answer to A) and B) is no</w:t>
            </w:r>
          </w:p>
        </w:tc>
        <w:tc>
          <w:tcPr>
            <w:tcW w:w="3115" w:type="dxa"/>
          </w:tcPr>
          <w:p w14:paraId="7A5A0D1E" w14:textId="77777777" w:rsidR="003D602F" w:rsidRPr="007B059D" w:rsidRDefault="003D602F" w:rsidP="00613735">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3D602F" w:rsidRPr="00590D06" w14:paraId="0C85A5C1" w14:textId="77777777" w:rsidTr="00613735">
        <w:tc>
          <w:tcPr>
            <w:tcW w:w="3115" w:type="dxa"/>
          </w:tcPr>
          <w:p w14:paraId="498A4412" w14:textId="77777777" w:rsidR="003D602F" w:rsidRPr="007B059D" w:rsidRDefault="003D602F" w:rsidP="00613735">
            <w:pPr>
              <w:autoSpaceDE w:val="0"/>
              <w:autoSpaceDN w:val="0"/>
              <w:adjustRightInd w:val="0"/>
              <w:rPr>
                <w:rFonts w:cstheme="minorHAnsi"/>
                <w:color w:val="000000" w:themeColor="text1"/>
                <w:lang w:val="en-US"/>
              </w:rPr>
            </w:pPr>
            <w:r w:rsidRPr="007B059D">
              <w:rPr>
                <w:rFonts w:cstheme="minorHAnsi"/>
                <w:lang w:val="en-US"/>
              </w:rPr>
              <w:t>core temperature of the biomass for all sites where biomass is stored for more than one month</w:t>
            </w:r>
          </w:p>
        </w:tc>
        <w:tc>
          <w:tcPr>
            <w:tcW w:w="3115" w:type="dxa"/>
          </w:tcPr>
          <w:p w14:paraId="58623DD4" w14:textId="77777777" w:rsidR="003D602F" w:rsidRPr="007B059D" w:rsidRDefault="003D602F" w:rsidP="00613735">
            <w:pPr>
              <w:rPr>
                <w:rFonts w:ascii="Avenir-Book" w:hAnsi="Avenir-Book" w:cs="Avenir-Book"/>
                <w:lang w:val="en-US"/>
              </w:rPr>
            </w:pPr>
            <w:r w:rsidRPr="007B059D">
              <w:rPr>
                <w:rFonts w:ascii="Avenir-Book" w:hAnsi="Avenir-Book" w:cs="Avenir-Book"/>
                <w:lang w:val="en-US"/>
              </w:rPr>
              <w:t>annually</w:t>
            </w:r>
          </w:p>
        </w:tc>
        <w:tc>
          <w:tcPr>
            <w:tcW w:w="3115" w:type="dxa"/>
          </w:tcPr>
          <w:p w14:paraId="4BEADF4F" w14:textId="77777777" w:rsidR="003D602F" w:rsidRPr="007B059D" w:rsidRDefault="003D602F" w:rsidP="00613735">
            <w:pPr>
              <w:rPr>
                <w:rFonts w:ascii="Avenir-Book" w:hAnsi="Avenir-Book" w:cs="Avenir-Book"/>
                <w:lang w:val="en-US"/>
              </w:rPr>
            </w:pPr>
            <w:r w:rsidRPr="007B059D">
              <w:rPr>
                <w:rFonts w:ascii="Avenir-Book" w:hAnsi="Avenir-Book" w:cs="Avenir-Book"/>
                <w:color w:val="FF0000"/>
                <w:lang w:val="en-US"/>
              </w:rPr>
              <w:t>measurement during on-site inspection</w:t>
            </w:r>
          </w:p>
        </w:tc>
      </w:tr>
    </w:tbl>
    <w:p w14:paraId="7E349E99" w14:textId="77777777" w:rsidR="003D602F" w:rsidRPr="007B059D" w:rsidRDefault="003D602F" w:rsidP="003D602F">
      <w:pPr>
        <w:rPr>
          <w:rFonts w:cstheme="minorHAnsi"/>
          <w:color w:val="BF8F00" w:themeColor="accent4" w:themeShade="BF"/>
          <w:lang w:val="en-US"/>
        </w:rPr>
      </w:pPr>
    </w:p>
    <w:p w14:paraId="43B54A58" w14:textId="77777777" w:rsidR="003D602F" w:rsidRPr="003D602F" w:rsidRDefault="003D602F" w:rsidP="003D602F">
      <w:pPr>
        <w:rPr>
          <w:rFonts w:cstheme="minorHAnsi"/>
          <w:lang w:val="en-US"/>
        </w:rPr>
      </w:pPr>
      <w:r w:rsidRPr="003D602F">
        <w:rPr>
          <w:rFonts w:cstheme="minorHAnsi"/>
          <w:lang w:val="en-US"/>
        </w:rPr>
        <w:t>Impact of the monitored parameters:</w:t>
      </w:r>
    </w:p>
    <w:p w14:paraId="1CF1E810" w14:textId="77777777" w:rsidR="003D602F" w:rsidRPr="007B059D" w:rsidRDefault="003D602F" w:rsidP="003D602F">
      <w:pPr>
        <w:rPr>
          <w:rFonts w:cstheme="minorHAnsi"/>
          <w:lang w:val="en-US"/>
        </w:rPr>
      </w:pPr>
      <w:r w:rsidRPr="007B059D">
        <w:rPr>
          <w:rFonts w:cstheme="minorHAnsi"/>
          <w:lang w:val="en-US"/>
        </w:rPr>
        <w:t xml:space="preserve">If at least one Point A) to C) is answered with yes: methane emissions are negligible. </w:t>
      </w:r>
    </w:p>
    <w:p w14:paraId="07607C57" w14:textId="77777777" w:rsidR="003D602F" w:rsidRPr="007B059D" w:rsidRDefault="003D602F" w:rsidP="003D602F">
      <w:pPr>
        <w:jc w:val="both"/>
        <w:rPr>
          <w:rFonts w:cstheme="minorHAnsi"/>
          <w:lang w:val="en-US"/>
        </w:rPr>
      </w:pPr>
      <w:r w:rsidRPr="007B059D">
        <w:rPr>
          <w:rFonts w:cstheme="minorHAnsi"/>
          <w:lang w:val="en-US"/>
        </w:rPr>
        <w:t>If all points A) to C) are answered with no or temperatures of more than 5°C above ambient temperature is measured during on-site inspection: methane emissions are included in the C-sink potential calculation.</w:t>
      </w:r>
    </w:p>
    <w:p w14:paraId="763728E2" w14:textId="68A1748D" w:rsidR="00F976D7" w:rsidRPr="00B01298" w:rsidRDefault="006537C9" w:rsidP="00F80832">
      <w:pPr>
        <w:pStyle w:val="berschrift4"/>
        <w:numPr>
          <w:ilvl w:val="3"/>
          <w:numId w:val="2"/>
        </w:numPr>
        <w:rPr>
          <w:lang w:val="en-US"/>
        </w:rPr>
      </w:pPr>
      <w:r w:rsidRPr="00B01298">
        <w:rPr>
          <w:lang w:val="en-US"/>
        </w:rPr>
        <w:lastRenderedPageBreak/>
        <w:t xml:space="preserve">Pyrolysis </w:t>
      </w:r>
    </w:p>
    <w:p w14:paraId="1023F109" w14:textId="67147418" w:rsidR="008C170A" w:rsidRPr="00AC5165" w:rsidRDefault="008C170A" w:rsidP="008C170A">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During pyrolysis, the pyrolysis gases are usually oxidized in a suitably designed combustion chamber. Usually, the gaseous combustion products pass a filtration step and are then emitted mostly as CO</w:t>
      </w:r>
      <w:r w:rsidRPr="00AC5165">
        <w:rPr>
          <w:rFonts w:ascii="Avenir-Book" w:hAnsi="Avenir-Book" w:cs="Avenir-Book"/>
          <w:sz w:val="13"/>
          <w:szCs w:val="13"/>
          <w:lang w:val="en-US"/>
        </w:rPr>
        <w:t>2</w:t>
      </w:r>
      <w:r w:rsidRPr="00AC5165">
        <w:rPr>
          <w:rFonts w:ascii="Avenir-Book" w:hAnsi="Avenir-Book" w:cs="Avenir-Book"/>
          <w:lang w:val="en-US"/>
        </w:rPr>
        <w:t>. If the pyrolysis process is well-adjusted and the combustion chamber correctly designed, non-CO</w:t>
      </w:r>
      <w:r w:rsidRPr="00AC5165">
        <w:rPr>
          <w:rFonts w:ascii="Avenir-Book" w:hAnsi="Avenir-Book" w:cs="Avenir-Book"/>
          <w:sz w:val="13"/>
          <w:szCs w:val="13"/>
          <w:lang w:val="en-US"/>
        </w:rPr>
        <w:t xml:space="preserve">2 </w:t>
      </w:r>
      <w:r w:rsidRPr="00AC5165">
        <w:rPr>
          <w:rFonts w:ascii="Avenir-Book" w:hAnsi="Avenir-Book" w:cs="Avenir-Book"/>
          <w:lang w:val="en-US"/>
        </w:rPr>
        <w:t>GHGs and other pollutants can be kept at very low levels in the exhaust. However, CH</w:t>
      </w:r>
      <w:r w:rsidRPr="00AC5165">
        <w:rPr>
          <w:rFonts w:ascii="Avenir-Book" w:hAnsi="Avenir-Book" w:cs="Avenir-Book"/>
          <w:sz w:val="13"/>
          <w:szCs w:val="13"/>
          <w:lang w:val="en-US"/>
        </w:rPr>
        <w:t>4</w:t>
      </w:r>
      <w:r w:rsidRPr="00AC5165">
        <w:rPr>
          <w:rFonts w:ascii="Avenir-Book" w:hAnsi="Avenir-Book" w:cs="Avenir-Book"/>
          <w:lang w:val="en-US"/>
        </w:rPr>
        <w:t>, NOx, CO, and particulate matter (PM) are, as in all combustion processes, never completely absent and must be controlled. Concerning the net climate impact, methane emission is particularly important to measure. CO, NOx, SOx, and PM are also harmful to the environment, but according to the IPCC, they do not have a clear greenhouse gas effect (IPCC, 2013) and are therefore not accounted for the emission portfolio, while CH</w:t>
      </w:r>
      <w:r w:rsidRPr="00AC5165">
        <w:rPr>
          <w:rFonts w:ascii="Avenir-Book" w:hAnsi="Avenir-Book" w:cs="Avenir-Book"/>
          <w:sz w:val="13"/>
          <w:szCs w:val="13"/>
          <w:lang w:val="en-US"/>
        </w:rPr>
        <w:t xml:space="preserve">4 </w:t>
      </w:r>
      <w:r w:rsidRPr="00AC5165">
        <w:rPr>
          <w:rFonts w:ascii="Avenir-Book" w:hAnsi="Avenir-Book" w:cs="Avenir-Book"/>
          <w:lang w:val="en-US"/>
        </w:rPr>
        <w:t>is included.</w:t>
      </w:r>
    </w:p>
    <w:p w14:paraId="5291D558" w14:textId="61149219" w:rsidR="008C170A" w:rsidRPr="00AC5165" w:rsidRDefault="008C170A" w:rsidP="008C170A">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Measuring methane emissions below 5 ppm is technically complex. Continuous measurement</w:t>
      </w:r>
      <w:r w:rsidR="00D825EE" w:rsidRPr="00AC5165">
        <w:rPr>
          <w:rFonts w:ascii="Avenir-Book" w:hAnsi="Avenir-Book" w:cs="Avenir-Book"/>
          <w:lang w:val="en-US"/>
        </w:rPr>
        <w:t xml:space="preserve"> </w:t>
      </w:r>
      <w:r w:rsidRPr="00AC5165">
        <w:rPr>
          <w:rFonts w:ascii="Avenir-Book" w:hAnsi="Avenir-Book" w:cs="Avenir-Book"/>
          <w:lang w:val="en-US"/>
        </w:rPr>
        <w:t>over an entire production year is not possible with currently available technology. Therefore,</w:t>
      </w:r>
      <w:r w:rsidR="00D825EE" w:rsidRPr="00AC5165">
        <w:rPr>
          <w:rFonts w:ascii="Avenir-Book" w:hAnsi="Avenir-Book" w:cs="Avenir-Book"/>
          <w:lang w:val="en-US"/>
        </w:rPr>
        <w:t xml:space="preserve"> </w:t>
      </w:r>
      <w:r w:rsidRPr="00AC5165">
        <w:rPr>
          <w:rFonts w:ascii="Avenir-Book" w:hAnsi="Avenir-Book" w:cs="Avenir-Book"/>
          <w:lang w:val="en-US"/>
        </w:rPr>
        <w:t>either at least two CH</w:t>
      </w:r>
      <w:r w:rsidRPr="00AC5165">
        <w:rPr>
          <w:rFonts w:ascii="Avenir-Book" w:hAnsi="Avenir-Book" w:cs="Avenir-Book"/>
          <w:sz w:val="13"/>
          <w:szCs w:val="13"/>
          <w:lang w:val="en-US"/>
        </w:rPr>
        <w:t>4</w:t>
      </w:r>
      <w:r w:rsidRPr="00AC5165">
        <w:rPr>
          <w:rFonts w:ascii="Avenir-Book" w:hAnsi="Avenir-Book" w:cs="Avenir-Book"/>
          <w:lang w:val="en-US"/>
        </w:rPr>
        <w:t>-emission tests per pyrolysis unit with the same feedstock representing</w:t>
      </w:r>
      <w:r w:rsidR="00D825EE" w:rsidRPr="00AC5165">
        <w:rPr>
          <w:rFonts w:ascii="Avenir-Book" w:hAnsi="Avenir-Book" w:cs="Avenir-Book"/>
          <w:lang w:val="en-US"/>
        </w:rPr>
        <w:t xml:space="preserve"> </w:t>
      </w:r>
      <w:r w:rsidRPr="00AC5165">
        <w:rPr>
          <w:rFonts w:ascii="Avenir-Book" w:hAnsi="Avenir-Book" w:cs="Avenir-Book"/>
          <w:lang w:val="en-US"/>
        </w:rPr>
        <w:t xml:space="preserve">the typical operation of the unit are required, or the pyrolysis unit must have a </w:t>
      </w:r>
      <w:r w:rsidR="00E35570" w:rsidRPr="00AC5165">
        <w:rPr>
          <w:rFonts w:ascii="Avenir-Book" w:hAnsi="Avenir-Book" w:cs="Avenir-Book"/>
          <w:lang w:val="en-US"/>
        </w:rPr>
        <w:t xml:space="preserve">system </w:t>
      </w:r>
      <w:r w:rsidRPr="00AC5165">
        <w:rPr>
          <w:rFonts w:ascii="Avenir-Book" w:hAnsi="Avenir-Book" w:cs="Avenir-Book"/>
          <w:lang w:val="en-US"/>
        </w:rPr>
        <w:t>certification according to EBC or WBC.</w:t>
      </w:r>
    </w:p>
    <w:p w14:paraId="4B218196" w14:textId="6D35A205" w:rsidR="00D825EE" w:rsidRPr="00AC5165" w:rsidRDefault="00D825EE" w:rsidP="00D825EE">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xml:space="preserve">The average methane emission of a type of </w:t>
      </w:r>
      <w:r w:rsidR="00E35570" w:rsidRPr="00AC5165">
        <w:rPr>
          <w:rFonts w:ascii="Avenir-Book" w:hAnsi="Avenir-Book" w:cs="Avenir-Book"/>
          <w:lang w:val="en-US"/>
        </w:rPr>
        <w:t xml:space="preserve">system </w:t>
      </w:r>
      <w:r w:rsidRPr="00AC5165">
        <w:rPr>
          <w:rFonts w:ascii="Avenir-Book" w:hAnsi="Avenir-Book" w:cs="Avenir-Book"/>
          <w:lang w:val="en-US"/>
        </w:rPr>
        <w:t>is then set to be the mean value plus one standard deviation. If an emission measurement for methane or C</w:t>
      </w:r>
      <w:r w:rsidRPr="00AC5165">
        <w:rPr>
          <w:rFonts w:ascii="Avenir-Book" w:hAnsi="Avenir-Book" w:cs="Avenir-Book"/>
          <w:sz w:val="13"/>
          <w:szCs w:val="13"/>
          <w:lang w:val="en-US"/>
        </w:rPr>
        <w:t>x</w:t>
      </w:r>
      <w:r w:rsidRPr="00AC5165">
        <w:rPr>
          <w:rFonts w:ascii="Avenir-Book" w:hAnsi="Avenir-Book" w:cs="Avenir-Book"/>
          <w:lang w:val="en-US"/>
        </w:rPr>
        <w:t>H</w:t>
      </w:r>
      <w:r w:rsidRPr="00AC5165">
        <w:rPr>
          <w:rFonts w:ascii="Avenir-Book" w:hAnsi="Avenir-Book" w:cs="Avenir-Book"/>
          <w:sz w:val="13"/>
          <w:szCs w:val="13"/>
          <w:lang w:val="en-US"/>
        </w:rPr>
        <w:t xml:space="preserve">x </w:t>
      </w:r>
      <w:r w:rsidRPr="00AC5165">
        <w:rPr>
          <w:rFonts w:ascii="Avenir-Book" w:hAnsi="Avenir-Book" w:cs="Avenir-Book"/>
          <w:lang w:val="en-US"/>
        </w:rPr>
        <w:t>is below the measuring accuracy of the instruments, the limit of quantification (LOQ) is used. The assessed methane emissions are thus higher than the calculated average and provide a sufficiently high safety margin to cover any potential emission peaks, e.g., during start-up and shutdown of operation.</w:t>
      </w:r>
    </w:p>
    <w:p w14:paraId="765316C4" w14:textId="77777777" w:rsidR="008C170A" w:rsidRPr="00B01298" w:rsidRDefault="008C170A" w:rsidP="008C170A">
      <w:pPr>
        <w:autoSpaceDE w:val="0"/>
        <w:autoSpaceDN w:val="0"/>
        <w:adjustRightInd w:val="0"/>
        <w:spacing w:after="0" w:line="240" w:lineRule="auto"/>
        <w:rPr>
          <w:rFonts w:ascii="Avenir-Book" w:hAnsi="Avenir-Book" w:cs="Avenir-Book"/>
          <w:color w:val="BF8F00" w:themeColor="accent4" w:themeShade="BF"/>
          <w:lang w:val="en-US"/>
        </w:rPr>
      </w:pPr>
    </w:p>
    <w:tbl>
      <w:tblPr>
        <w:tblStyle w:val="Tabellenraster"/>
        <w:tblW w:w="0" w:type="auto"/>
        <w:tblLook w:val="04A0" w:firstRow="1" w:lastRow="0" w:firstColumn="1" w:lastColumn="0" w:noHBand="0" w:noVBand="1"/>
      </w:tblPr>
      <w:tblGrid>
        <w:gridCol w:w="349"/>
        <w:gridCol w:w="8995"/>
      </w:tblGrid>
      <w:tr w:rsidR="00E35570" w:rsidRPr="003D602F" w14:paraId="2F957C35" w14:textId="77777777" w:rsidTr="00E35570">
        <w:tc>
          <w:tcPr>
            <w:tcW w:w="349" w:type="dxa"/>
            <w:vMerge w:val="restart"/>
          </w:tcPr>
          <w:p w14:paraId="56035EE7" w14:textId="74BE0785" w:rsidR="00E35570" w:rsidRDefault="00E35570" w:rsidP="008C170A">
            <w:pPr>
              <w:autoSpaceDE w:val="0"/>
              <w:autoSpaceDN w:val="0"/>
              <w:adjustRightInd w:val="0"/>
              <w:rPr>
                <w:rFonts w:ascii="Avenir-Book" w:hAnsi="Avenir-Book" w:cs="Avenir-Book"/>
                <w:color w:val="BF8F00" w:themeColor="accent4" w:themeShade="BF"/>
                <w:lang w:val="en-US"/>
              </w:rPr>
            </w:pPr>
            <w:r w:rsidRPr="00664BE0">
              <w:rPr>
                <w:rFonts w:ascii="Calibri" w:hAnsi="Calibri" w:cs="Calibri"/>
                <w:color w:val="FF0000"/>
                <w:lang w:val="en-US"/>
              </w:rPr>
              <w:t>□</w:t>
            </w:r>
          </w:p>
        </w:tc>
        <w:tc>
          <w:tcPr>
            <w:tcW w:w="8996" w:type="dxa"/>
          </w:tcPr>
          <w:p w14:paraId="5A5CA792" w14:textId="7B809856" w:rsidR="00E35570" w:rsidRDefault="00E35570" w:rsidP="008C170A">
            <w:pPr>
              <w:autoSpaceDE w:val="0"/>
              <w:autoSpaceDN w:val="0"/>
              <w:adjustRightInd w:val="0"/>
              <w:rPr>
                <w:rFonts w:ascii="Avenir-Book" w:hAnsi="Avenir-Book" w:cs="Avenir-Book"/>
                <w:color w:val="BF8F00" w:themeColor="accent4" w:themeShade="BF"/>
                <w:lang w:val="en-US"/>
              </w:rPr>
            </w:pPr>
            <w:r w:rsidRPr="00B01298">
              <w:rPr>
                <w:rFonts w:ascii="Avenir-Book" w:hAnsi="Avenir-Book" w:cs="Avenir-Book"/>
                <w:color w:val="000000" w:themeColor="text1"/>
                <w:lang w:val="en-US"/>
              </w:rPr>
              <w:t xml:space="preserve">Default: Pyrolysis unit used in the </w:t>
            </w:r>
            <w:r w:rsidR="00D34ECD">
              <w:rPr>
                <w:rFonts w:ascii="Avenir-Book" w:hAnsi="Avenir-Book" w:cs="Avenir-Book"/>
                <w:color w:val="000000" w:themeColor="text1"/>
                <w:lang w:val="en-US"/>
              </w:rPr>
              <w:t>p</w:t>
            </w:r>
            <w:r w:rsidRPr="00B01298">
              <w:rPr>
                <w:rFonts w:ascii="Avenir-Book" w:hAnsi="Avenir-Book" w:cs="Avenir-Book"/>
                <w:color w:val="000000" w:themeColor="text1"/>
                <w:lang w:val="en-US"/>
              </w:rPr>
              <w:t xml:space="preserve">roject has a </w:t>
            </w:r>
            <w:r>
              <w:rPr>
                <w:rFonts w:ascii="Avenir-Book" w:hAnsi="Avenir-Book" w:cs="Avenir-Book"/>
                <w:color w:val="000000" w:themeColor="text1"/>
                <w:lang w:val="en-US"/>
              </w:rPr>
              <w:t>system</w:t>
            </w:r>
            <w:r w:rsidRPr="00B01298">
              <w:rPr>
                <w:rFonts w:ascii="Avenir-Book" w:hAnsi="Avenir-Book" w:cs="Avenir-Book"/>
                <w:color w:val="000000" w:themeColor="text1"/>
                <w:lang w:val="en-US"/>
              </w:rPr>
              <w:t xml:space="preserve"> certification</w:t>
            </w:r>
            <w:r>
              <w:rPr>
                <w:rFonts w:ascii="Avenir-Book" w:hAnsi="Avenir-Book" w:cs="Avenir-Book"/>
                <w:color w:val="000000" w:themeColor="text1"/>
                <w:lang w:val="en-US"/>
              </w:rPr>
              <w:t>, see system certification.</w:t>
            </w:r>
          </w:p>
        </w:tc>
      </w:tr>
      <w:tr w:rsidR="00E35570" w:rsidRPr="00E73487" w14:paraId="56F85D6B" w14:textId="77777777" w:rsidTr="00E35570">
        <w:tc>
          <w:tcPr>
            <w:tcW w:w="349" w:type="dxa"/>
            <w:vMerge/>
          </w:tcPr>
          <w:p w14:paraId="14CAD3E0" w14:textId="77777777" w:rsidR="00E35570" w:rsidRDefault="00E35570" w:rsidP="008C170A">
            <w:pPr>
              <w:autoSpaceDE w:val="0"/>
              <w:autoSpaceDN w:val="0"/>
              <w:adjustRightInd w:val="0"/>
              <w:rPr>
                <w:rFonts w:ascii="Avenir-Book" w:hAnsi="Avenir-Book" w:cs="Avenir-Book"/>
                <w:color w:val="BF8F00" w:themeColor="accent4" w:themeShade="BF"/>
                <w:lang w:val="en-US"/>
              </w:rPr>
            </w:pPr>
          </w:p>
        </w:tc>
        <w:tc>
          <w:tcPr>
            <w:tcW w:w="8996" w:type="dxa"/>
          </w:tcPr>
          <w:p w14:paraId="442EEAF4" w14:textId="54805977" w:rsidR="00E35570" w:rsidRDefault="003D2679" w:rsidP="007F1F29">
            <w:pPr>
              <w:rPr>
                <w:rFonts w:ascii="Avenir-Book" w:hAnsi="Avenir-Book" w:cs="Avenir-Book"/>
                <w:color w:val="BF8F00" w:themeColor="accent4" w:themeShade="BF"/>
                <w:lang w:val="en-US"/>
              </w:rPr>
            </w:pPr>
            <w:r>
              <w:rPr>
                <w:rFonts w:cstheme="minorHAnsi"/>
                <w:color w:val="FF0000"/>
                <w:lang w:val="en-US"/>
              </w:rPr>
              <w:t>xxx</w:t>
            </w:r>
            <w:r w:rsidR="00E35570" w:rsidRPr="00B01298">
              <w:rPr>
                <w:rFonts w:cstheme="minorHAnsi"/>
                <w:color w:val="FF0000"/>
                <w:lang w:val="en-US"/>
              </w:rPr>
              <w:t xml:space="preserve"> </w:t>
            </w:r>
          </w:p>
        </w:tc>
      </w:tr>
    </w:tbl>
    <w:p w14:paraId="4BDE7FB2" w14:textId="37799F39" w:rsidR="008C170A" w:rsidRPr="00B01298" w:rsidRDefault="008C170A" w:rsidP="008C170A">
      <w:pPr>
        <w:autoSpaceDE w:val="0"/>
        <w:autoSpaceDN w:val="0"/>
        <w:adjustRightInd w:val="0"/>
        <w:spacing w:after="0" w:line="240" w:lineRule="auto"/>
        <w:rPr>
          <w:rFonts w:ascii="Avenir-Book" w:hAnsi="Avenir-Book" w:cs="Avenir-Book"/>
          <w:color w:val="000000" w:themeColor="text1"/>
          <w:lang w:val="en-US"/>
        </w:rPr>
      </w:pPr>
    </w:p>
    <w:p w14:paraId="38E1D94E" w14:textId="158DF33A" w:rsidR="009A07E8" w:rsidRPr="00B01298" w:rsidRDefault="009A07E8" w:rsidP="009A07E8">
      <w:pPr>
        <w:rPr>
          <w:rFonts w:cstheme="minorHAnsi"/>
          <w:color w:val="000000" w:themeColor="text1"/>
          <w:lang w:val="en-US"/>
        </w:rPr>
      </w:pPr>
      <w:r w:rsidRPr="00B01298">
        <w:rPr>
          <w:rFonts w:cstheme="minorHAnsi"/>
          <w:color w:val="000000" w:themeColor="text1"/>
          <w:lang w:val="en-US"/>
        </w:rPr>
        <w:t>Accordingly, ex-ante definition of the following parameter:</w:t>
      </w:r>
    </w:p>
    <w:tbl>
      <w:tblPr>
        <w:tblStyle w:val="Tabellenraster"/>
        <w:tblW w:w="0" w:type="auto"/>
        <w:tblLook w:val="04A0" w:firstRow="1" w:lastRow="0" w:firstColumn="1" w:lastColumn="0" w:noHBand="0" w:noVBand="1"/>
      </w:tblPr>
      <w:tblGrid>
        <w:gridCol w:w="3114"/>
        <w:gridCol w:w="3115"/>
        <w:gridCol w:w="3115"/>
      </w:tblGrid>
      <w:tr w:rsidR="003866E1" w:rsidRPr="00B01298" w14:paraId="14AE44CC" w14:textId="77777777" w:rsidTr="00A31058">
        <w:tc>
          <w:tcPr>
            <w:tcW w:w="3115" w:type="dxa"/>
          </w:tcPr>
          <w:p w14:paraId="1BB74976" w14:textId="77777777" w:rsidR="003866E1" w:rsidRPr="00B01298" w:rsidRDefault="003866E1" w:rsidP="00A31058">
            <w:pPr>
              <w:rPr>
                <w:rFonts w:ascii="Avenir-Book" w:hAnsi="Avenir-Book" w:cs="Avenir-Book"/>
                <w:lang w:val="en-US"/>
              </w:rPr>
            </w:pPr>
            <w:r w:rsidRPr="00A8774E">
              <w:rPr>
                <w:rFonts w:ascii="Avenir-Book" w:hAnsi="Avenir-Book" w:cs="Avenir-Book"/>
                <w:b/>
                <w:bCs/>
                <w:lang w:val="en-US"/>
              </w:rPr>
              <w:t>Parameter</w:t>
            </w:r>
          </w:p>
        </w:tc>
        <w:tc>
          <w:tcPr>
            <w:tcW w:w="3115" w:type="dxa"/>
          </w:tcPr>
          <w:p w14:paraId="618A059D" w14:textId="42EAB153" w:rsidR="003866E1" w:rsidRPr="00B01298" w:rsidRDefault="003866E1" w:rsidP="00A31058">
            <w:pPr>
              <w:rPr>
                <w:rFonts w:ascii="Avenir-Book" w:hAnsi="Avenir-Book" w:cs="Avenir-Book"/>
                <w:lang w:val="en-US"/>
              </w:rPr>
            </w:pPr>
            <w:r w:rsidRPr="00B01298">
              <w:rPr>
                <w:rFonts w:ascii="Avenir-Book" w:hAnsi="Avenir-Book" w:cs="Avenir-Book"/>
                <w:b/>
                <w:bCs/>
                <w:lang w:val="en-US"/>
              </w:rPr>
              <w:t>Ex-ante definition; value</w:t>
            </w:r>
          </w:p>
        </w:tc>
        <w:tc>
          <w:tcPr>
            <w:tcW w:w="3115" w:type="dxa"/>
          </w:tcPr>
          <w:p w14:paraId="07063866" w14:textId="77777777" w:rsidR="003866E1" w:rsidRPr="00B01298" w:rsidRDefault="003866E1" w:rsidP="00A31058">
            <w:pPr>
              <w:rPr>
                <w:rFonts w:ascii="Avenir-Book" w:hAnsi="Avenir-Book" w:cs="Avenir-Book"/>
                <w:lang w:val="en-US"/>
              </w:rPr>
            </w:pPr>
            <w:r w:rsidRPr="00B01298">
              <w:rPr>
                <w:rFonts w:ascii="Avenir-Book" w:hAnsi="Avenir-Book" w:cs="Avenir-Book"/>
                <w:b/>
                <w:bCs/>
                <w:lang w:val="en-US"/>
              </w:rPr>
              <w:t>Source of data</w:t>
            </w:r>
          </w:p>
        </w:tc>
      </w:tr>
      <w:tr w:rsidR="003866E1" w:rsidRPr="00B01298" w14:paraId="4BBC3E1C" w14:textId="77777777" w:rsidTr="00A31058">
        <w:tc>
          <w:tcPr>
            <w:tcW w:w="3115" w:type="dxa"/>
          </w:tcPr>
          <w:p w14:paraId="7C92123C" w14:textId="742FA503" w:rsidR="003866E1" w:rsidRPr="00B01298" w:rsidRDefault="003866E1" w:rsidP="00A31058">
            <w:pPr>
              <w:rPr>
                <w:rFonts w:ascii="Avenir-Book" w:hAnsi="Avenir-Book" w:cs="Avenir-Book"/>
                <w:lang w:val="en-US"/>
              </w:rPr>
            </w:pPr>
            <w:r w:rsidRPr="00B01298">
              <w:rPr>
                <w:rFonts w:cstheme="minorHAnsi"/>
                <w:color w:val="000000" w:themeColor="text1"/>
                <w:lang w:val="en-US"/>
              </w:rPr>
              <w:t>[CH</w:t>
            </w:r>
            <w:r w:rsidRPr="00BD23E7">
              <w:rPr>
                <w:rFonts w:cstheme="minorHAnsi"/>
                <w:color w:val="000000" w:themeColor="text1"/>
                <w:vertAlign w:val="subscript"/>
                <w:lang w:val="en-US"/>
              </w:rPr>
              <w:t>4</w:t>
            </w:r>
            <w:r w:rsidRPr="00B01298">
              <w:rPr>
                <w:rFonts w:cstheme="minorHAnsi"/>
                <w:color w:val="000000" w:themeColor="text1"/>
                <w:lang w:val="en-US"/>
              </w:rPr>
              <w:t>_emissions_pyrolysis]</w:t>
            </w:r>
          </w:p>
        </w:tc>
        <w:tc>
          <w:tcPr>
            <w:tcW w:w="3115" w:type="dxa"/>
          </w:tcPr>
          <w:p w14:paraId="0AD2769F" w14:textId="7F829FAB" w:rsidR="003866E1" w:rsidRPr="00D90E46" w:rsidRDefault="00D96C27" w:rsidP="00A31058">
            <w:pPr>
              <w:rPr>
                <w:rFonts w:ascii="Avenir-Book" w:hAnsi="Avenir-Book" w:cs="Avenir-Book"/>
              </w:rPr>
            </w:pPr>
            <w:r w:rsidRPr="00D96C27">
              <w:rPr>
                <w:rFonts w:cstheme="minorHAnsi"/>
                <w:color w:val="FF0000"/>
              </w:rPr>
              <w:t>xxx</w:t>
            </w:r>
          </w:p>
        </w:tc>
        <w:tc>
          <w:tcPr>
            <w:tcW w:w="3115" w:type="dxa"/>
          </w:tcPr>
          <w:p w14:paraId="471D57C0" w14:textId="3AADD887" w:rsidR="003866E1" w:rsidRPr="00B01298" w:rsidRDefault="008F75E0" w:rsidP="00A31058">
            <w:pPr>
              <w:rPr>
                <w:rFonts w:ascii="Avenir-Book" w:hAnsi="Avenir-Book" w:cs="Avenir-Book"/>
                <w:lang w:val="en-US"/>
              </w:rPr>
            </w:pPr>
            <w:r>
              <w:rPr>
                <w:rFonts w:ascii="Avenir-Book" w:hAnsi="Avenir-Book" w:cs="Avenir-Book"/>
                <w:color w:val="000000" w:themeColor="text1"/>
                <w:lang w:val="en-US"/>
              </w:rPr>
              <w:t>system</w:t>
            </w:r>
            <w:r w:rsidR="003866E1" w:rsidRPr="00B01298">
              <w:rPr>
                <w:rFonts w:ascii="Avenir-Book" w:hAnsi="Avenir-Book" w:cs="Avenir-Book"/>
                <w:color w:val="000000" w:themeColor="text1"/>
                <w:lang w:val="en-US"/>
              </w:rPr>
              <w:t xml:space="preserve"> certification</w:t>
            </w:r>
          </w:p>
        </w:tc>
      </w:tr>
    </w:tbl>
    <w:p w14:paraId="001708DB" w14:textId="77777777" w:rsidR="003866E1" w:rsidRPr="00B01298" w:rsidRDefault="003866E1" w:rsidP="009A07E8">
      <w:pPr>
        <w:rPr>
          <w:rFonts w:cstheme="minorHAnsi"/>
          <w:color w:val="000000" w:themeColor="text1"/>
          <w:lang w:val="en-US"/>
        </w:rPr>
      </w:pPr>
    </w:p>
    <w:p w14:paraId="7CBD93FB" w14:textId="77777777" w:rsidR="00E35570" w:rsidRDefault="00E35570"/>
    <w:tbl>
      <w:tblPr>
        <w:tblStyle w:val="Tabellenraster"/>
        <w:tblW w:w="0" w:type="auto"/>
        <w:tblLook w:val="04A0" w:firstRow="1" w:lastRow="0" w:firstColumn="1" w:lastColumn="0" w:noHBand="0" w:noVBand="1"/>
      </w:tblPr>
      <w:tblGrid>
        <w:gridCol w:w="349"/>
        <w:gridCol w:w="8995"/>
      </w:tblGrid>
      <w:tr w:rsidR="00E35570" w:rsidRPr="003D602F" w14:paraId="1CC8F148" w14:textId="77777777" w:rsidTr="00E35570">
        <w:tc>
          <w:tcPr>
            <w:tcW w:w="349" w:type="dxa"/>
          </w:tcPr>
          <w:p w14:paraId="0423BBCF" w14:textId="108A8B48" w:rsidR="00E35570" w:rsidRDefault="00E35570" w:rsidP="009A07E8">
            <w:pPr>
              <w:rPr>
                <w:rFonts w:cstheme="minorHAnsi"/>
                <w:color w:val="000000" w:themeColor="text1"/>
                <w:lang w:val="en-US"/>
              </w:rPr>
            </w:pPr>
            <w:r w:rsidRPr="00664BE0">
              <w:rPr>
                <w:rFonts w:ascii="Calibri" w:hAnsi="Calibri" w:cs="Calibri"/>
                <w:color w:val="FF0000"/>
                <w:lang w:val="en-US"/>
              </w:rPr>
              <w:t>□</w:t>
            </w:r>
          </w:p>
        </w:tc>
        <w:tc>
          <w:tcPr>
            <w:tcW w:w="8996" w:type="dxa"/>
          </w:tcPr>
          <w:p w14:paraId="1263A6DD" w14:textId="05FF07AD" w:rsidR="00E35570" w:rsidRPr="00B01298" w:rsidRDefault="00E35570" w:rsidP="00E35570">
            <w:pPr>
              <w:autoSpaceDE w:val="0"/>
              <w:autoSpaceDN w:val="0"/>
              <w:adjustRightInd w:val="0"/>
              <w:rPr>
                <w:rFonts w:ascii="Avenir-Book" w:hAnsi="Avenir-Book" w:cs="Avenir-Book"/>
                <w:color w:val="BF8F00" w:themeColor="accent4" w:themeShade="BF"/>
                <w:lang w:val="en-US"/>
              </w:rPr>
            </w:pPr>
            <w:r w:rsidRPr="00B01298">
              <w:rPr>
                <w:rFonts w:ascii="Avenir-Book" w:hAnsi="Avenir-Book" w:cs="Avenir-Book"/>
                <w:color w:val="000000" w:themeColor="text1"/>
                <w:lang w:val="en-US"/>
              </w:rPr>
              <w:t xml:space="preserve">Pyrolysis unit used in the project has no </w:t>
            </w:r>
            <w:r>
              <w:rPr>
                <w:rFonts w:ascii="Avenir-Book" w:hAnsi="Avenir-Book" w:cs="Avenir-Book"/>
                <w:color w:val="000000" w:themeColor="text1"/>
                <w:lang w:val="en-US"/>
              </w:rPr>
              <w:t>system</w:t>
            </w:r>
            <w:r w:rsidRPr="00B01298">
              <w:rPr>
                <w:rFonts w:ascii="Avenir-Book" w:hAnsi="Avenir-Book" w:cs="Avenir-Book"/>
                <w:color w:val="000000" w:themeColor="text1"/>
                <w:lang w:val="en-US"/>
              </w:rPr>
              <w:t xml:space="preserve"> certification. </w:t>
            </w:r>
            <w:r>
              <w:rPr>
                <w:rFonts w:ascii="Avenir-Book" w:hAnsi="Avenir-Book" w:cs="Avenir-Book"/>
                <w:color w:val="000000" w:themeColor="text1"/>
                <w:lang w:val="en-US"/>
              </w:rPr>
              <w:t>A</w:t>
            </w:r>
            <w:r w:rsidRPr="00B01298">
              <w:rPr>
                <w:rFonts w:ascii="Avenir-Book" w:hAnsi="Avenir-Book" w:cs="Avenir-Book"/>
                <w:color w:val="000000" w:themeColor="text1"/>
                <w:lang w:val="en-US"/>
              </w:rPr>
              <w:t xml:space="preserve"> detailed measurement strategy with precise details of the measurement technology, measurement intervals, and measurement for CH</w:t>
            </w:r>
            <w:r w:rsidRPr="00BD23E7">
              <w:rPr>
                <w:rFonts w:ascii="Avenir-Book" w:hAnsi="Avenir-Book" w:cs="Avenir-Book"/>
                <w:color w:val="000000" w:themeColor="text1"/>
                <w:vertAlign w:val="subscript"/>
                <w:lang w:val="en-US"/>
              </w:rPr>
              <w:t>4</w:t>
            </w:r>
            <w:r w:rsidRPr="00B01298">
              <w:rPr>
                <w:rFonts w:ascii="Avenir-Book" w:hAnsi="Avenir-Book" w:cs="Avenir-Book"/>
                <w:color w:val="000000" w:themeColor="text1"/>
                <w:lang w:val="en-US"/>
              </w:rPr>
              <w:t xml:space="preserve"> emission tests</w:t>
            </w:r>
            <w:r>
              <w:rPr>
                <w:rFonts w:ascii="Avenir-Book" w:hAnsi="Avenir-Book" w:cs="Avenir-Book"/>
                <w:color w:val="000000" w:themeColor="text1"/>
                <w:lang w:val="en-US"/>
              </w:rPr>
              <w:t xml:space="preserve"> </w:t>
            </w:r>
            <w:r w:rsidR="00B56665">
              <w:rPr>
                <w:rFonts w:ascii="Avenir-Book" w:hAnsi="Avenir-Book" w:cs="Avenir-Book"/>
                <w:color w:val="000000" w:themeColor="text1"/>
                <w:lang w:val="en-US"/>
              </w:rPr>
              <w:t xml:space="preserve">will be </w:t>
            </w:r>
            <w:r>
              <w:rPr>
                <w:rFonts w:ascii="Avenir-Book" w:hAnsi="Avenir-Book" w:cs="Avenir-Book"/>
                <w:color w:val="000000" w:themeColor="text1"/>
                <w:lang w:val="en-US"/>
              </w:rPr>
              <w:t>provided to Carbon Standards and approved</w:t>
            </w:r>
            <w:r w:rsidRPr="00B01298">
              <w:rPr>
                <w:rFonts w:ascii="Avenir-Book" w:hAnsi="Avenir-Book" w:cs="Avenir-Book"/>
                <w:color w:val="000000" w:themeColor="text1"/>
                <w:lang w:val="en-US"/>
              </w:rPr>
              <w:t xml:space="preserve">. </w:t>
            </w:r>
          </w:p>
          <w:p w14:paraId="140520BD" w14:textId="77777777" w:rsidR="00E35570" w:rsidRPr="00A8774E" w:rsidRDefault="00E35570" w:rsidP="00E35570">
            <w:pPr>
              <w:autoSpaceDE w:val="0"/>
              <w:autoSpaceDN w:val="0"/>
              <w:adjustRightInd w:val="0"/>
              <w:rPr>
                <w:rFonts w:ascii="Avenir-Book" w:hAnsi="Avenir-Book"/>
                <w:i/>
                <w:color w:val="FF0000"/>
                <w:lang w:val="en-US"/>
              </w:rPr>
            </w:pPr>
            <w:r w:rsidRPr="00B01298">
              <w:rPr>
                <w:rFonts w:ascii="Avenir-Book" w:hAnsi="Avenir-Book" w:cs="Avenir-Book"/>
                <w:i/>
                <w:iCs/>
                <w:color w:val="FF0000"/>
                <w:lang w:val="en-US"/>
              </w:rPr>
              <w:t>Provision of details on testing strategy required.</w:t>
            </w:r>
          </w:p>
          <w:p w14:paraId="69E8A32D" w14:textId="77777777" w:rsidR="00E35570" w:rsidRDefault="00E35570" w:rsidP="009A07E8">
            <w:pPr>
              <w:rPr>
                <w:rFonts w:cstheme="minorHAnsi"/>
                <w:color w:val="000000" w:themeColor="text1"/>
                <w:lang w:val="en-US"/>
              </w:rPr>
            </w:pPr>
          </w:p>
        </w:tc>
      </w:tr>
    </w:tbl>
    <w:p w14:paraId="5A275AC8" w14:textId="77777777" w:rsidR="00E35570" w:rsidRPr="00B01298" w:rsidRDefault="00E35570" w:rsidP="009A07E8">
      <w:pPr>
        <w:rPr>
          <w:rFonts w:cstheme="minorHAnsi"/>
          <w:color w:val="000000" w:themeColor="text1"/>
          <w:lang w:val="en-US"/>
        </w:rPr>
      </w:pPr>
    </w:p>
    <w:p w14:paraId="729DAFA9" w14:textId="7000611A" w:rsidR="009A07E8" w:rsidRPr="00B01298" w:rsidRDefault="009A07E8" w:rsidP="009A07E8">
      <w:pPr>
        <w:rPr>
          <w:rFonts w:cstheme="minorHAnsi"/>
          <w:color w:val="000000" w:themeColor="text1"/>
          <w:lang w:val="en-US"/>
        </w:rPr>
      </w:pPr>
      <w:r w:rsidRPr="00B01298">
        <w:rPr>
          <w:rFonts w:cstheme="minorHAnsi"/>
          <w:color w:val="000000" w:themeColor="text1"/>
          <w:lang w:val="en-US"/>
        </w:rPr>
        <w:t>Accordingly, following parameter will be monitored once during first monitoring period:</w:t>
      </w:r>
    </w:p>
    <w:tbl>
      <w:tblPr>
        <w:tblStyle w:val="Tabellenraster"/>
        <w:tblW w:w="0" w:type="auto"/>
        <w:tblLook w:val="04A0" w:firstRow="1" w:lastRow="0" w:firstColumn="1" w:lastColumn="0" w:noHBand="0" w:noVBand="1"/>
      </w:tblPr>
      <w:tblGrid>
        <w:gridCol w:w="3114"/>
        <w:gridCol w:w="3115"/>
        <w:gridCol w:w="3115"/>
      </w:tblGrid>
      <w:tr w:rsidR="003866E1" w:rsidRPr="00B01298" w14:paraId="17A15215" w14:textId="77777777" w:rsidTr="00A31058">
        <w:tc>
          <w:tcPr>
            <w:tcW w:w="3115" w:type="dxa"/>
          </w:tcPr>
          <w:p w14:paraId="43384F79" w14:textId="01D65CD3" w:rsidR="003866E1" w:rsidRPr="00B01298" w:rsidRDefault="003866E1" w:rsidP="00A31058">
            <w:pPr>
              <w:rPr>
                <w:rFonts w:ascii="Avenir-Book" w:hAnsi="Avenir-Book" w:cs="Avenir-Book"/>
                <w:lang w:val="en-US"/>
              </w:rPr>
            </w:pPr>
            <w:r w:rsidRPr="00A8774E">
              <w:rPr>
                <w:rFonts w:ascii="Avenir-Book" w:hAnsi="Avenir-Book" w:cs="Avenir-Book"/>
                <w:b/>
                <w:bCs/>
                <w:lang w:val="en-US"/>
              </w:rPr>
              <w:t>Parameter</w:t>
            </w:r>
          </w:p>
        </w:tc>
        <w:tc>
          <w:tcPr>
            <w:tcW w:w="3115" w:type="dxa"/>
          </w:tcPr>
          <w:p w14:paraId="624DB4F0" w14:textId="1C2A07E2" w:rsidR="003866E1" w:rsidRPr="00B01298" w:rsidRDefault="003866E1" w:rsidP="00A31058">
            <w:pPr>
              <w:rPr>
                <w:rFonts w:ascii="Avenir-Book" w:hAnsi="Avenir-Book" w:cs="Avenir-Book"/>
                <w:lang w:val="en-US"/>
              </w:rPr>
            </w:pPr>
            <w:r w:rsidRPr="00B01298">
              <w:rPr>
                <w:rFonts w:ascii="Avenir-Book" w:hAnsi="Avenir-Book" w:cs="Avenir-Book"/>
                <w:b/>
                <w:bCs/>
                <w:lang w:val="en-US"/>
              </w:rPr>
              <w:t>Monitoring frequency</w:t>
            </w:r>
          </w:p>
        </w:tc>
        <w:tc>
          <w:tcPr>
            <w:tcW w:w="3115" w:type="dxa"/>
          </w:tcPr>
          <w:p w14:paraId="5A234F2D" w14:textId="77777777" w:rsidR="003866E1" w:rsidRPr="00B01298" w:rsidRDefault="003866E1" w:rsidP="00A31058">
            <w:pPr>
              <w:rPr>
                <w:rFonts w:ascii="Avenir-Book" w:hAnsi="Avenir-Book" w:cs="Avenir-Book"/>
                <w:lang w:val="en-US"/>
              </w:rPr>
            </w:pPr>
            <w:r w:rsidRPr="00B01298">
              <w:rPr>
                <w:rFonts w:ascii="Avenir-Book" w:hAnsi="Avenir-Book" w:cs="Avenir-Book"/>
                <w:b/>
                <w:bCs/>
                <w:lang w:val="en-US"/>
              </w:rPr>
              <w:t>Source of data</w:t>
            </w:r>
          </w:p>
        </w:tc>
      </w:tr>
      <w:tr w:rsidR="003866E1" w:rsidRPr="00B01298" w14:paraId="301066D6" w14:textId="77777777" w:rsidTr="00A31058">
        <w:tc>
          <w:tcPr>
            <w:tcW w:w="3115" w:type="dxa"/>
          </w:tcPr>
          <w:p w14:paraId="22D6B637" w14:textId="5B1399CE" w:rsidR="003866E1" w:rsidRPr="00B01298" w:rsidRDefault="003866E1" w:rsidP="00A31058">
            <w:pPr>
              <w:rPr>
                <w:rFonts w:ascii="Avenir-Book" w:hAnsi="Avenir-Book" w:cs="Avenir-Book"/>
                <w:lang w:val="en-US"/>
              </w:rPr>
            </w:pPr>
            <w:r w:rsidRPr="00B01298">
              <w:rPr>
                <w:rFonts w:cstheme="minorHAnsi"/>
                <w:color w:val="000000" w:themeColor="text1"/>
                <w:lang w:val="en-US"/>
              </w:rPr>
              <w:t>[CH</w:t>
            </w:r>
            <w:r w:rsidRPr="00BD23E7">
              <w:rPr>
                <w:rFonts w:cstheme="minorHAnsi"/>
                <w:color w:val="000000" w:themeColor="text1"/>
                <w:vertAlign w:val="subscript"/>
                <w:lang w:val="en-US"/>
              </w:rPr>
              <w:t>4</w:t>
            </w:r>
            <w:r w:rsidRPr="00B01298">
              <w:rPr>
                <w:rFonts w:cstheme="minorHAnsi"/>
                <w:color w:val="000000" w:themeColor="text1"/>
                <w:lang w:val="en-US"/>
              </w:rPr>
              <w:t xml:space="preserve">_emissions_pyrolysis] </w:t>
            </w:r>
            <w:r w:rsidRPr="00B01298">
              <w:rPr>
                <w:color w:val="000000" w:themeColor="text1"/>
                <w:lang w:val="en-US"/>
              </w:rPr>
              <w:t>in kg CH</w:t>
            </w:r>
            <w:r w:rsidRPr="00BD23E7">
              <w:rPr>
                <w:color w:val="000000" w:themeColor="text1"/>
                <w:vertAlign w:val="subscript"/>
                <w:lang w:val="en-US"/>
              </w:rPr>
              <w:t>4</w:t>
            </w:r>
            <w:r w:rsidRPr="00B01298">
              <w:rPr>
                <w:color w:val="000000" w:themeColor="text1"/>
                <w:lang w:val="en-US"/>
              </w:rPr>
              <w:t>/t DM feedstock</w:t>
            </w:r>
          </w:p>
        </w:tc>
        <w:tc>
          <w:tcPr>
            <w:tcW w:w="3115" w:type="dxa"/>
          </w:tcPr>
          <w:p w14:paraId="22191381" w14:textId="0DEA5766" w:rsidR="003866E1" w:rsidRPr="00B01298" w:rsidRDefault="003866E1" w:rsidP="00A31058">
            <w:pPr>
              <w:rPr>
                <w:rFonts w:ascii="Avenir-Book" w:hAnsi="Avenir-Book" w:cs="Avenir-Book"/>
                <w:lang w:val="en-US"/>
              </w:rPr>
            </w:pPr>
            <w:r w:rsidRPr="00B01298">
              <w:rPr>
                <w:rFonts w:cstheme="minorHAnsi"/>
                <w:color w:val="000000" w:themeColor="text1"/>
                <w:lang w:val="en-US"/>
              </w:rPr>
              <w:t>At least 2 measurements during first monitoring period</w:t>
            </w:r>
          </w:p>
        </w:tc>
        <w:tc>
          <w:tcPr>
            <w:tcW w:w="3115" w:type="dxa"/>
          </w:tcPr>
          <w:p w14:paraId="370E0631" w14:textId="18A0D6E2" w:rsidR="003866E1" w:rsidRPr="003B2143" w:rsidRDefault="00D34ECD" w:rsidP="00A31058">
            <w:pPr>
              <w:rPr>
                <w:rFonts w:ascii="Avenir-Book" w:hAnsi="Avenir-Book" w:cs="Avenir-Book"/>
                <w:color w:val="FF0000"/>
                <w:lang w:val="en-US"/>
              </w:rPr>
            </w:pPr>
            <w:r w:rsidRPr="003B2143">
              <w:rPr>
                <w:rFonts w:ascii="Avenir-Book" w:hAnsi="Avenir-Book" w:cs="Avenir-Book"/>
                <w:color w:val="FF0000"/>
                <w:lang w:val="en-US"/>
              </w:rPr>
              <w:t>m</w:t>
            </w:r>
            <w:r w:rsidR="003866E1" w:rsidRPr="003B2143">
              <w:rPr>
                <w:rFonts w:ascii="Avenir-Book" w:hAnsi="Avenir-Book" w:cs="Avenir-Book"/>
                <w:color w:val="FF0000"/>
                <w:lang w:val="en-US"/>
              </w:rPr>
              <w:t>easurements</w:t>
            </w:r>
          </w:p>
        </w:tc>
      </w:tr>
    </w:tbl>
    <w:p w14:paraId="2668EE64" w14:textId="46023252" w:rsidR="009A07E8" w:rsidRPr="00B01298" w:rsidRDefault="009A07E8" w:rsidP="009A07E8">
      <w:pPr>
        <w:rPr>
          <w:color w:val="000000" w:themeColor="text1"/>
          <w:lang w:val="en-US"/>
        </w:rPr>
      </w:pPr>
    </w:p>
    <w:p w14:paraId="177789B4" w14:textId="4865C67F" w:rsidR="00241BD2" w:rsidRPr="00B01298" w:rsidRDefault="00241BD2" w:rsidP="00F80832">
      <w:pPr>
        <w:pStyle w:val="berschrift4"/>
        <w:numPr>
          <w:ilvl w:val="3"/>
          <w:numId w:val="2"/>
        </w:numPr>
        <w:rPr>
          <w:lang w:val="en-US"/>
        </w:rPr>
      </w:pPr>
      <w:bookmarkStart w:id="79" w:name="_Ref156567343"/>
      <w:r w:rsidRPr="00B01298">
        <w:rPr>
          <w:lang w:val="en-US"/>
        </w:rPr>
        <w:t>Compensation of CH</w:t>
      </w:r>
      <w:r w:rsidRPr="00BD23E7">
        <w:rPr>
          <w:vertAlign w:val="subscript"/>
          <w:lang w:val="en-US"/>
        </w:rPr>
        <w:t>4</w:t>
      </w:r>
      <w:r w:rsidRPr="00B01298">
        <w:rPr>
          <w:lang w:val="en-US"/>
        </w:rPr>
        <w:t xml:space="preserve"> Emissions</w:t>
      </w:r>
      <w:bookmarkEnd w:id="79"/>
    </w:p>
    <w:p w14:paraId="2766AB23" w14:textId="439365CC" w:rsidR="00241BD2" w:rsidRPr="00AC5165" w:rsidRDefault="008F1073" w:rsidP="00241BD2">
      <w:pPr>
        <w:rPr>
          <w:lang w:val="en-US"/>
        </w:rPr>
      </w:pPr>
      <w:r>
        <w:rPr>
          <w:rFonts w:cstheme="minorHAnsi"/>
          <w:color w:val="000000" w:themeColor="text1"/>
          <w:lang w:val="en-US"/>
        </w:rPr>
        <w:t>M</w:t>
      </w:r>
      <w:r w:rsidRPr="008F1073">
        <w:rPr>
          <w:rFonts w:cstheme="minorHAnsi"/>
          <w:color w:val="000000" w:themeColor="text1"/>
          <w:lang w:val="en-US"/>
        </w:rPr>
        <w:t>ethane emissions can be compensated with short-term C-sinks, provided they guarantee at least 20 years of carbon storage.</w:t>
      </w:r>
    </w:p>
    <w:tbl>
      <w:tblPr>
        <w:tblStyle w:val="Tabellenraster"/>
        <w:tblW w:w="0" w:type="auto"/>
        <w:tblLook w:val="04A0" w:firstRow="1" w:lastRow="0" w:firstColumn="1" w:lastColumn="0" w:noHBand="0" w:noVBand="1"/>
      </w:tblPr>
      <w:tblGrid>
        <w:gridCol w:w="3114"/>
        <w:gridCol w:w="3115"/>
        <w:gridCol w:w="3115"/>
      </w:tblGrid>
      <w:tr w:rsidR="00E077D2" w:rsidRPr="00B01298" w14:paraId="56365239" w14:textId="77777777" w:rsidTr="00A31058">
        <w:tc>
          <w:tcPr>
            <w:tcW w:w="3115" w:type="dxa"/>
          </w:tcPr>
          <w:p w14:paraId="2E60B229" w14:textId="64B4739E" w:rsidR="00E077D2" w:rsidRPr="00B01298" w:rsidRDefault="00E077D2" w:rsidP="00A31058">
            <w:pPr>
              <w:rPr>
                <w:rFonts w:ascii="Avenir-Book" w:hAnsi="Avenir-Book" w:cs="Avenir-Book"/>
                <w:lang w:val="en-US"/>
              </w:rPr>
            </w:pPr>
            <w:r w:rsidRPr="00A8774E">
              <w:rPr>
                <w:rFonts w:ascii="Avenir-Book" w:hAnsi="Avenir-Book" w:cs="Avenir-Book"/>
                <w:b/>
                <w:bCs/>
                <w:lang w:val="en-US"/>
              </w:rPr>
              <w:t>Parameter</w:t>
            </w:r>
          </w:p>
        </w:tc>
        <w:tc>
          <w:tcPr>
            <w:tcW w:w="3115" w:type="dxa"/>
          </w:tcPr>
          <w:p w14:paraId="4E9F945A" w14:textId="77777777" w:rsidR="00E077D2" w:rsidRPr="00B01298" w:rsidRDefault="00E077D2" w:rsidP="00A31058">
            <w:pPr>
              <w:rPr>
                <w:rFonts w:ascii="Avenir-Book" w:hAnsi="Avenir-Book" w:cs="Avenir-Book"/>
                <w:lang w:val="en-US"/>
              </w:rPr>
            </w:pPr>
            <w:r w:rsidRPr="00B01298">
              <w:rPr>
                <w:rFonts w:ascii="Avenir-Book" w:hAnsi="Avenir-Book" w:cs="Avenir-Book"/>
                <w:b/>
                <w:bCs/>
                <w:lang w:val="en-US"/>
              </w:rPr>
              <w:t>Monitoring frequency</w:t>
            </w:r>
          </w:p>
        </w:tc>
        <w:tc>
          <w:tcPr>
            <w:tcW w:w="3115" w:type="dxa"/>
          </w:tcPr>
          <w:p w14:paraId="5B0B2925" w14:textId="77777777" w:rsidR="00E077D2" w:rsidRPr="00B01298" w:rsidRDefault="00E077D2" w:rsidP="00A31058">
            <w:pPr>
              <w:rPr>
                <w:rFonts w:ascii="Avenir-Book" w:hAnsi="Avenir-Book" w:cs="Avenir-Book"/>
                <w:lang w:val="en-US"/>
              </w:rPr>
            </w:pPr>
            <w:r w:rsidRPr="00B01298">
              <w:rPr>
                <w:rFonts w:ascii="Avenir-Book" w:hAnsi="Avenir-Book" w:cs="Avenir-Book"/>
                <w:b/>
                <w:bCs/>
                <w:lang w:val="en-US"/>
              </w:rPr>
              <w:t>Source of data</w:t>
            </w:r>
          </w:p>
        </w:tc>
      </w:tr>
      <w:tr w:rsidR="00E077D2" w:rsidRPr="00B01298" w14:paraId="4625F877" w14:textId="77777777" w:rsidTr="00A31058">
        <w:tc>
          <w:tcPr>
            <w:tcW w:w="3115" w:type="dxa"/>
          </w:tcPr>
          <w:p w14:paraId="7CFD301E" w14:textId="04FDFDE9" w:rsidR="00E077D2" w:rsidRPr="00B01298" w:rsidRDefault="00E077D2" w:rsidP="00A31058">
            <w:pPr>
              <w:rPr>
                <w:rFonts w:ascii="Avenir-Book" w:hAnsi="Avenir-Book" w:cs="Avenir-Book"/>
                <w:lang w:val="en-US"/>
              </w:rPr>
            </w:pPr>
            <w:r w:rsidRPr="00B01298">
              <w:rPr>
                <w:rFonts w:cstheme="minorHAnsi"/>
                <w:color w:val="000000" w:themeColor="text1"/>
                <w:lang w:val="en-US"/>
              </w:rPr>
              <w:t>Proof of compensation</w:t>
            </w:r>
          </w:p>
        </w:tc>
        <w:tc>
          <w:tcPr>
            <w:tcW w:w="3115" w:type="dxa"/>
          </w:tcPr>
          <w:p w14:paraId="182BDFD1" w14:textId="0712FFA5" w:rsidR="00E077D2" w:rsidRPr="00B01298" w:rsidRDefault="00D34ECD" w:rsidP="00A31058">
            <w:pPr>
              <w:rPr>
                <w:rFonts w:ascii="Avenir-Book" w:hAnsi="Avenir-Book" w:cs="Avenir-Book"/>
                <w:lang w:val="en-US"/>
              </w:rPr>
            </w:pPr>
            <w:r>
              <w:rPr>
                <w:rFonts w:ascii="Avenir-Book" w:hAnsi="Avenir-Book" w:cs="Avenir-Book"/>
                <w:lang w:val="en-US"/>
              </w:rPr>
              <w:t>p</w:t>
            </w:r>
            <w:r w:rsidR="00E077D2" w:rsidRPr="00B01298">
              <w:rPr>
                <w:rFonts w:ascii="Avenir-Book" w:hAnsi="Avenir-Book" w:cs="Avenir-Book"/>
                <w:lang w:val="en-US"/>
              </w:rPr>
              <w:t>er batch</w:t>
            </w:r>
          </w:p>
        </w:tc>
        <w:tc>
          <w:tcPr>
            <w:tcW w:w="3115" w:type="dxa"/>
          </w:tcPr>
          <w:p w14:paraId="66362493" w14:textId="522F7087" w:rsidR="00E077D2" w:rsidRPr="00C10C56" w:rsidRDefault="003D2679" w:rsidP="00A31058">
            <w:pPr>
              <w:rPr>
                <w:rFonts w:ascii="Avenir-Book" w:hAnsi="Avenir-Book" w:cs="Avenir-Book"/>
                <w:color w:val="FF0000"/>
                <w:lang w:val="en-US"/>
              </w:rPr>
            </w:pPr>
            <w:r>
              <w:rPr>
                <w:rFonts w:ascii="Avenir-Book" w:hAnsi="Avenir-Book" w:cs="Avenir-Book"/>
                <w:color w:val="FF0000"/>
                <w:lang w:val="en-US"/>
              </w:rPr>
              <w:t>xx</w:t>
            </w:r>
          </w:p>
        </w:tc>
      </w:tr>
    </w:tbl>
    <w:p w14:paraId="30B008FC" w14:textId="22E3AD5E" w:rsidR="00FE012E" w:rsidRDefault="00FE012E">
      <w:pPr>
        <w:rPr>
          <w:rFonts w:cstheme="minorHAnsi"/>
          <w:lang w:val="en-US"/>
        </w:rPr>
      </w:pPr>
    </w:p>
    <w:p w14:paraId="259D798A" w14:textId="77777777" w:rsidR="008F1073" w:rsidRPr="00B01298" w:rsidRDefault="008F1073">
      <w:pPr>
        <w:rPr>
          <w:rFonts w:cstheme="minorHAnsi"/>
          <w:lang w:val="en-US"/>
        </w:rPr>
      </w:pPr>
    </w:p>
    <w:p w14:paraId="78EC28B1" w14:textId="66A784E1" w:rsidR="004D5B7E" w:rsidRPr="00B01298" w:rsidRDefault="004D5B7E" w:rsidP="00F80832">
      <w:pPr>
        <w:pStyle w:val="berschrift2"/>
        <w:numPr>
          <w:ilvl w:val="1"/>
          <w:numId w:val="2"/>
        </w:numPr>
        <w:spacing w:after="120"/>
        <w:ind w:left="1077"/>
        <w:rPr>
          <w:rFonts w:asciiTheme="minorHAnsi" w:hAnsiTheme="minorHAnsi" w:cstheme="minorHAnsi"/>
          <w:szCs w:val="24"/>
          <w:lang w:val="en-US"/>
        </w:rPr>
      </w:pPr>
      <w:bookmarkStart w:id="80" w:name="_Toc156474822"/>
      <w:bookmarkStart w:id="81" w:name="_Ref172042723"/>
      <w:bookmarkStart w:id="82" w:name="_Ref172042740"/>
      <w:bookmarkStart w:id="83" w:name="_Toc172104229"/>
      <w:r w:rsidRPr="00B01298">
        <w:rPr>
          <w:rFonts w:asciiTheme="minorHAnsi" w:hAnsiTheme="minorHAnsi" w:cstheme="minorHAnsi"/>
          <w:szCs w:val="24"/>
          <w:lang w:val="en-US"/>
        </w:rPr>
        <w:t>Calculation of C-</w:t>
      </w:r>
      <w:r w:rsidR="00D34ECD">
        <w:rPr>
          <w:rFonts w:asciiTheme="minorHAnsi" w:hAnsiTheme="minorHAnsi" w:cstheme="minorHAnsi"/>
          <w:szCs w:val="24"/>
          <w:lang w:val="en-US"/>
        </w:rPr>
        <w:t>s</w:t>
      </w:r>
      <w:r w:rsidRPr="00B01298">
        <w:rPr>
          <w:rFonts w:asciiTheme="minorHAnsi" w:hAnsiTheme="minorHAnsi" w:cstheme="minorHAnsi"/>
          <w:szCs w:val="24"/>
          <w:lang w:val="en-US"/>
        </w:rPr>
        <w:t>ink potential</w:t>
      </w:r>
      <w:bookmarkEnd w:id="80"/>
      <w:r w:rsidR="00826962">
        <w:rPr>
          <w:rFonts w:asciiTheme="minorHAnsi" w:hAnsiTheme="minorHAnsi" w:cstheme="minorHAnsi"/>
          <w:szCs w:val="24"/>
          <w:lang w:val="en-US"/>
        </w:rPr>
        <w:t xml:space="preserve"> at factory gate</w:t>
      </w:r>
      <w:bookmarkEnd w:id="81"/>
      <w:bookmarkEnd w:id="82"/>
      <w:bookmarkEnd w:id="83"/>
    </w:p>
    <w:p w14:paraId="3A466FEF" w14:textId="0F7E9A77" w:rsidR="00150922" w:rsidRDefault="00C10F5E" w:rsidP="00150922">
      <w:pPr>
        <w:rPr>
          <w:rFonts w:eastAsiaTheme="majorEastAsia" w:cstheme="minorHAnsi"/>
          <w:bCs/>
          <w:sz w:val="24"/>
          <w:szCs w:val="24"/>
          <w:lang w:val="en-US"/>
        </w:rPr>
      </w:pPr>
      <w:r>
        <w:rPr>
          <w:rFonts w:eastAsiaTheme="majorEastAsia" w:cstheme="minorHAnsi"/>
          <w:bCs/>
          <w:sz w:val="24"/>
          <w:szCs w:val="24"/>
          <w:lang w:val="en-US"/>
        </w:rPr>
        <w:t>T</w:t>
      </w:r>
      <w:r w:rsidR="00826962" w:rsidRPr="00C10F5E">
        <w:rPr>
          <w:rFonts w:eastAsiaTheme="majorEastAsia" w:cstheme="minorHAnsi"/>
          <w:bCs/>
          <w:sz w:val="24"/>
          <w:szCs w:val="24"/>
          <w:lang w:val="en-US"/>
        </w:rPr>
        <w:t>he C-sink potential at factory gate</w:t>
      </w:r>
      <w:r>
        <w:rPr>
          <w:rFonts w:eastAsiaTheme="majorEastAsia" w:cstheme="minorHAnsi"/>
          <w:bCs/>
          <w:sz w:val="24"/>
          <w:szCs w:val="24"/>
          <w:lang w:val="en-US"/>
        </w:rPr>
        <w:t xml:space="preserve"> reflects the remaining C-content of the biochar at factory gate, </w:t>
      </w:r>
      <w:r w:rsidRPr="00C10F5E">
        <w:rPr>
          <w:rFonts w:eastAsiaTheme="majorEastAsia" w:cstheme="minorHAnsi"/>
          <w:bCs/>
          <w:sz w:val="24"/>
          <w:szCs w:val="24"/>
          <w:lang w:val="en-US"/>
        </w:rPr>
        <w:t>for which all fossil emissions have been offset against a permanent sink. Prefer</w:t>
      </w:r>
      <w:r>
        <w:rPr>
          <w:rFonts w:eastAsiaTheme="majorEastAsia" w:cstheme="minorHAnsi"/>
          <w:bCs/>
          <w:sz w:val="24"/>
          <w:szCs w:val="24"/>
          <w:lang w:val="en-US"/>
        </w:rPr>
        <w:t>ably</w:t>
      </w:r>
      <w:r w:rsidRPr="00C10F5E">
        <w:rPr>
          <w:rFonts w:eastAsiaTheme="majorEastAsia" w:cstheme="minorHAnsi"/>
          <w:bCs/>
          <w:sz w:val="24"/>
          <w:szCs w:val="24"/>
          <w:lang w:val="en-US"/>
        </w:rPr>
        <w:t xml:space="preserve"> the permanent portion of the biochar itself</w:t>
      </w:r>
      <w:r>
        <w:rPr>
          <w:rFonts w:eastAsiaTheme="majorEastAsia" w:cstheme="minorHAnsi"/>
          <w:bCs/>
          <w:sz w:val="24"/>
          <w:szCs w:val="24"/>
          <w:lang w:val="en-US"/>
        </w:rPr>
        <w:t>.</w:t>
      </w:r>
    </w:p>
    <w:p w14:paraId="1023EC4D" w14:textId="0EDE0C78" w:rsidR="00241BD2" w:rsidRPr="00B01298" w:rsidRDefault="00241BD2" w:rsidP="00F80832">
      <w:pPr>
        <w:pStyle w:val="berschrift3"/>
        <w:numPr>
          <w:ilvl w:val="2"/>
          <w:numId w:val="2"/>
        </w:numPr>
        <w:rPr>
          <w:rFonts w:asciiTheme="minorHAnsi" w:hAnsiTheme="minorHAnsi" w:cstheme="minorHAnsi"/>
          <w:lang w:val="en-US"/>
        </w:rPr>
      </w:pPr>
      <w:bookmarkStart w:id="84" w:name="_Toc156474823"/>
      <w:bookmarkStart w:id="85" w:name="_Toc172104230"/>
      <w:r w:rsidRPr="00B01298">
        <w:rPr>
          <w:rFonts w:asciiTheme="minorHAnsi" w:hAnsiTheme="minorHAnsi" w:cstheme="minorHAnsi"/>
          <w:lang w:val="en-US"/>
        </w:rPr>
        <w:t>Emissions from fossil fuels</w:t>
      </w:r>
      <w:bookmarkEnd w:id="84"/>
      <w:bookmarkEnd w:id="85"/>
    </w:p>
    <w:p w14:paraId="6B3DCF49" w14:textId="67AA2EBF" w:rsidR="00826962" w:rsidRPr="00826962" w:rsidRDefault="00826962" w:rsidP="00F43DC6">
      <w:pPr>
        <w:rPr>
          <w:lang w:val="en-US"/>
        </w:rPr>
      </w:pPr>
      <w:r>
        <w:rPr>
          <w:lang w:val="en-US"/>
        </w:rPr>
        <w:t>Emissions from fossil fuels are calculated based on the following formulas:</w:t>
      </w:r>
    </w:p>
    <w:p w14:paraId="69B6242A" w14:textId="6D64BE65" w:rsidR="00241BD2" w:rsidRPr="00B01298" w:rsidRDefault="003D602F" w:rsidP="00241BD2">
      <w:pPr>
        <w:rPr>
          <w:rFonts w:eastAsiaTheme="minorEastAsia"/>
          <w:lang w:val="en-US"/>
        </w:rPr>
      </w:pPr>
      <m:oMathPara>
        <m:oMathParaPr>
          <m:jc m:val="left"/>
        </m:oMathParaPr>
        <m:oMath>
          <m:d>
            <m:dPr>
              <m:begChr m:val="["/>
              <m:endChr m:val="]"/>
              <m:ctrlPr>
                <w:rPr>
                  <w:rFonts w:ascii="Cambria Math" w:hAnsi="Cambria Math"/>
                  <w:i/>
                  <w:lang w:val="en-US"/>
                </w:rPr>
              </m:ctrlPr>
            </m:dPr>
            <m:e>
              <m:r>
                <w:rPr>
                  <w:rFonts w:ascii="Cambria Math" w:hAnsi="Cambria Math"/>
                  <w:lang w:val="en-US"/>
                </w:rPr>
                <m:t>Total GHG emissions in CO2eq per batch</m:t>
              </m:r>
            </m:e>
          </m:d>
          <m:r>
            <w:rPr>
              <w:rFonts w:ascii="Cambria Math" w:hAnsi="Cambria Math"/>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Total biomass related GHG emissions without CH4 per batch</m:t>
              </m:r>
            </m:e>
          </m:d>
          <m:r>
            <w:rPr>
              <w:rFonts w:ascii="Cambria Math" w:hAnsi="Cambria Math"/>
              <w:lang w:val="en-US"/>
            </w:rPr>
            <m:t xml:space="preserve">+ </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Total pyrolysis related GHG emissions without CH4 per batch</m:t>
              </m:r>
            </m:e>
          </m:d>
          <m:r>
            <w:rPr>
              <w:rFonts w:ascii="Cambria Math" w:hAnsi="Cambria Math"/>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 for post treatment of feedstock per batch</m:t>
              </m:r>
            </m:e>
          </m:d>
          <m:r>
            <w:rPr>
              <w:rFonts w:ascii="Cambria Math" w:hAnsi="Cambria Math"/>
              <w:lang w:val="en-US"/>
            </w:rPr>
            <m:t xml:space="preserve">+[safety margin for leakage] </m:t>
          </m:r>
        </m:oMath>
      </m:oMathPara>
    </w:p>
    <w:p w14:paraId="7843376C" w14:textId="18F156C5" w:rsidR="0038668E" w:rsidRPr="00B01298" w:rsidRDefault="003D602F" w:rsidP="00241BD2">
      <w:pPr>
        <w:rPr>
          <w:lang w:val="en-US"/>
        </w:rPr>
      </w:pPr>
      <m:oMathPara>
        <m:oMathParaPr>
          <m:jc m:val="left"/>
        </m:oMathParaPr>
        <m:oMath>
          <m:d>
            <m:dPr>
              <m:begChr m:val="["/>
              <m:endChr m:val="]"/>
              <m:ctrlPr>
                <w:rPr>
                  <w:rFonts w:ascii="Cambria Math" w:hAnsi="Cambria Math"/>
                  <w:i/>
                  <w:lang w:val="en-US"/>
                </w:rPr>
              </m:ctrlPr>
            </m:dPr>
            <m:e>
              <m:r>
                <w:rPr>
                  <w:rFonts w:ascii="Cambria Math" w:hAnsi="Cambria Math"/>
                  <w:lang w:val="en-US"/>
                </w:rPr>
                <m:t xml:space="preserve">Total GHG emissions in C per ton of biochar </m:t>
              </m:r>
              <m:d>
                <m:dPr>
                  <m:ctrlPr>
                    <w:rPr>
                      <w:rFonts w:ascii="Cambria Math" w:hAnsi="Cambria Math"/>
                      <w:i/>
                      <w:lang w:val="en-US"/>
                    </w:rPr>
                  </m:ctrlPr>
                </m:dPr>
                <m:e>
                  <m:r>
                    <w:rPr>
                      <w:rFonts w:ascii="Cambria Math" w:hAnsi="Cambria Math"/>
                      <w:lang w:val="en-US"/>
                    </w:rPr>
                    <m:t>dry matter</m:t>
                  </m:r>
                </m:e>
              </m:d>
            </m:e>
          </m:d>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lang w:val="en-US"/>
                </w:rPr>
                <m:t>Total GHG emissions in CO2eq per batch</m:t>
              </m:r>
            </m:e>
          </m:d>
          <m:r>
            <w:rPr>
              <w:rFonts w:ascii="Cambria Math" w:hAnsi="Cambria Math"/>
              <w:lang w:val="en-US"/>
            </w:rPr>
            <m:t>*</m:t>
          </m:r>
          <m:f>
            <m:fPr>
              <m:ctrlPr>
                <w:rPr>
                  <w:rFonts w:ascii="Cambria Math" w:hAnsi="Cambria Math"/>
                  <w:i/>
                  <w:lang w:val="en-US"/>
                </w:rPr>
              </m:ctrlPr>
            </m:fPr>
            <m:num>
              <m:r>
                <w:rPr>
                  <w:rFonts w:ascii="Cambria Math" w:hAnsi="Cambria Math"/>
                  <w:lang w:val="en-US"/>
                </w:rPr>
                <m:t>12</m:t>
              </m:r>
            </m:num>
            <m:den>
              <m:r>
                <w:rPr>
                  <w:rFonts w:ascii="Cambria Math" w:hAnsi="Cambria Math"/>
                  <w:lang w:val="en-US"/>
                </w:rPr>
                <m:t>44</m:t>
              </m:r>
            </m:den>
          </m:f>
          <m:r>
            <w:rPr>
              <w:rFonts w:ascii="Cambria Math" w:hAnsi="Cambria Math"/>
              <w:lang w:val="en-US"/>
            </w:rPr>
            <m:t xml:space="preserve"> / [Amount of biochar (dry matter) produced per batch]  </m:t>
          </m:r>
        </m:oMath>
      </m:oMathPara>
    </w:p>
    <w:p w14:paraId="62E72847" w14:textId="5E23E482" w:rsidR="00F20F77" w:rsidRPr="00B01298" w:rsidRDefault="005D748F" w:rsidP="00F80832">
      <w:pPr>
        <w:pStyle w:val="berschrift4"/>
        <w:numPr>
          <w:ilvl w:val="3"/>
          <w:numId w:val="2"/>
        </w:numPr>
        <w:rPr>
          <w:rFonts w:asciiTheme="minorHAnsi" w:hAnsiTheme="minorHAnsi" w:cstheme="minorHAnsi"/>
          <w:lang w:val="en-US"/>
        </w:rPr>
      </w:pPr>
      <w:r w:rsidRPr="00B01298">
        <w:rPr>
          <w:rFonts w:asciiTheme="minorHAnsi" w:hAnsiTheme="minorHAnsi" w:cstheme="minorHAnsi"/>
          <w:lang w:val="en-US"/>
        </w:rPr>
        <w:t>Feedstock</w:t>
      </w:r>
    </w:p>
    <w:p w14:paraId="1BECAD64" w14:textId="77777777" w:rsidR="009044CB" w:rsidRPr="00B01298" w:rsidRDefault="009044CB" w:rsidP="00874796">
      <w:pPr>
        <w:autoSpaceDE w:val="0"/>
        <w:autoSpaceDN w:val="0"/>
        <w:adjustRightInd w:val="0"/>
        <w:spacing w:after="0" w:line="240" w:lineRule="auto"/>
        <w:rPr>
          <w:rFonts w:cstheme="minorHAnsi"/>
          <w:color w:val="BF8F00" w:themeColor="accent4" w:themeShade="BF"/>
          <w:lang w:val="en-US"/>
        </w:rPr>
      </w:pPr>
    </w:p>
    <w:p w14:paraId="6290524B" w14:textId="2A0DC5DE" w:rsidR="00874796" w:rsidRPr="00AC5165" w:rsidRDefault="00874796" w:rsidP="00874796">
      <w:pPr>
        <w:autoSpaceDE w:val="0"/>
        <w:autoSpaceDN w:val="0"/>
        <w:adjustRightInd w:val="0"/>
        <w:spacing w:after="0" w:line="240" w:lineRule="auto"/>
        <w:rPr>
          <w:rFonts w:cstheme="minorHAnsi"/>
          <w:lang w:val="en-US"/>
        </w:rPr>
      </w:pPr>
      <w:bookmarkStart w:id="86" w:name="_Hlk156402276"/>
      <w:r w:rsidRPr="00AC5165">
        <w:rPr>
          <w:rFonts w:cstheme="minorHAnsi"/>
          <w:lang w:val="en-US"/>
        </w:rPr>
        <w:t>The production of biomass usually causes emissions that need to be accounted for as carbon</w:t>
      </w:r>
      <w:r w:rsidR="002423EC" w:rsidRPr="00AC5165">
        <w:rPr>
          <w:rFonts w:cstheme="minorHAnsi"/>
          <w:lang w:val="en-US"/>
        </w:rPr>
        <w:t xml:space="preserve"> </w:t>
      </w:r>
      <w:r w:rsidRPr="00AC5165">
        <w:rPr>
          <w:rFonts w:cstheme="minorHAnsi"/>
          <w:lang w:val="en-US"/>
        </w:rPr>
        <w:t>expenditures of the C-sink</w:t>
      </w:r>
      <w:r w:rsidR="00826962" w:rsidRPr="00AC5165">
        <w:rPr>
          <w:rFonts w:cstheme="minorHAnsi"/>
          <w:lang w:val="en-US"/>
        </w:rPr>
        <w:t>. Emissions are calculated in t CO</w:t>
      </w:r>
      <w:r w:rsidR="00826962" w:rsidRPr="00BD23E7">
        <w:rPr>
          <w:rFonts w:cstheme="minorHAnsi"/>
          <w:vertAlign w:val="subscript"/>
          <w:lang w:val="en-US"/>
        </w:rPr>
        <w:t>2</w:t>
      </w:r>
      <w:r w:rsidR="00826962" w:rsidRPr="00AC5165">
        <w:rPr>
          <w:rFonts w:cstheme="minorHAnsi"/>
          <w:lang w:val="en-US"/>
        </w:rPr>
        <w:t>e</w:t>
      </w:r>
      <w:r w:rsidR="00D5225D">
        <w:rPr>
          <w:rFonts w:cstheme="minorHAnsi"/>
          <w:lang w:val="en-US"/>
        </w:rPr>
        <w:t>q</w:t>
      </w:r>
      <w:r w:rsidR="00826962" w:rsidRPr="00AC5165">
        <w:rPr>
          <w:rFonts w:cstheme="minorHAnsi"/>
          <w:lang w:val="en-US"/>
        </w:rPr>
        <w:t>.</w:t>
      </w:r>
    </w:p>
    <w:p w14:paraId="2039EBDD" w14:textId="65B4F530" w:rsidR="009044CB" w:rsidRPr="00AC5165" w:rsidRDefault="00874796" w:rsidP="00F20F77">
      <w:pPr>
        <w:pStyle w:val="Listenabsatz"/>
        <w:numPr>
          <w:ilvl w:val="0"/>
          <w:numId w:val="8"/>
        </w:numPr>
        <w:autoSpaceDE w:val="0"/>
        <w:autoSpaceDN w:val="0"/>
        <w:adjustRightInd w:val="0"/>
        <w:rPr>
          <w:rFonts w:asciiTheme="minorHAnsi" w:hAnsiTheme="minorHAnsi" w:cstheme="minorHAnsi"/>
          <w:lang w:val="en-US"/>
        </w:rPr>
      </w:pPr>
      <w:r w:rsidRPr="00AC5165">
        <w:rPr>
          <w:rFonts w:asciiTheme="minorHAnsi" w:hAnsiTheme="minorHAnsi" w:cstheme="minorHAnsi"/>
          <w:lang w:val="en-US"/>
        </w:rPr>
        <w:t>If mineral nitrogen fertilization was used to produce the biomass, its carbon footprint, including soil borne N</w:t>
      </w:r>
      <w:r w:rsidRPr="00BD23E7">
        <w:rPr>
          <w:rFonts w:asciiTheme="minorHAnsi" w:hAnsiTheme="minorHAnsi" w:cstheme="minorHAnsi"/>
          <w:sz w:val="22"/>
          <w:szCs w:val="22"/>
          <w:vertAlign w:val="subscript"/>
          <w:lang w:val="en-US"/>
        </w:rPr>
        <w:t>2</w:t>
      </w:r>
      <w:r w:rsidRPr="00AC5165">
        <w:rPr>
          <w:rFonts w:asciiTheme="minorHAnsi" w:hAnsiTheme="minorHAnsi" w:cstheme="minorHAnsi"/>
          <w:lang w:val="en-US"/>
        </w:rPr>
        <w:t>O emissions, must be accounted for according to the formula 100 kg N = 1 t CO</w:t>
      </w:r>
      <w:r w:rsidRPr="00BD23E7">
        <w:rPr>
          <w:rFonts w:asciiTheme="minorHAnsi" w:hAnsiTheme="minorHAnsi" w:cstheme="minorHAnsi"/>
          <w:sz w:val="22"/>
          <w:szCs w:val="22"/>
          <w:vertAlign w:val="subscript"/>
          <w:lang w:val="en-US"/>
        </w:rPr>
        <w:t>2</w:t>
      </w:r>
      <w:r w:rsidRPr="00AC5165">
        <w:rPr>
          <w:rFonts w:asciiTheme="minorHAnsi" w:hAnsiTheme="minorHAnsi" w:cstheme="minorHAnsi"/>
          <w:lang w:val="en-US"/>
        </w:rPr>
        <w:t>e</w:t>
      </w:r>
      <w:r w:rsidR="00D5225D">
        <w:rPr>
          <w:rFonts w:asciiTheme="minorHAnsi" w:hAnsiTheme="minorHAnsi" w:cstheme="minorHAnsi"/>
          <w:lang w:val="en-US"/>
        </w:rPr>
        <w:t>q</w:t>
      </w:r>
      <w:r w:rsidRPr="00AC5165">
        <w:rPr>
          <w:rFonts w:asciiTheme="minorHAnsi" w:hAnsiTheme="minorHAnsi" w:cstheme="minorHAnsi"/>
          <w:lang w:val="en-US"/>
        </w:rPr>
        <w:t xml:space="preserve"> (Zhang et al., 2013).</w:t>
      </w:r>
      <w:r w:rsidR="00B2409C" w:rsidRPr="00AC5165">
        <w:rPr>
          <w:rFonts w:asciiTheme="minorHAnsi" w:hAnsiTheme="minorHAnsi" w:cstheme="minorHAnsi"/>
          <w:lang w:val="en-US"/>
        </w:rPr>
        <w:t xml:space="preserve"> This represents a consideration of the GWP100 for N</w:t>
      </w:r>
      <w:r w:rsidR="00B2409C" w:rsidRPr="00BD23E7">
        <w:rPr>
          <w:rFonts w:asciiTheme="minorHAnsi" w:hAnsiTheme="minorHAnsi" w:cstheme="minorHAnsi"/>
          <w:vertAlign w:val="subscript"/>
          <w:lang w:val="en-US"/>
        </w:rPr>
        <w:t>2</w:t>
      </w:r>
      <w:r w:rsidR="00B2409C" w:rsidRPr="00AC5165">
        <w:rPr>
          <w:rFonts w:asciiTheme="minorHAnsi" w:hAnsiTheme="minorHAnsi" w:cstheme="minorHAnsi"/>
          <w:lang w:val="en-US"/>
        </w:rPr>
        <w:t>O and the production emissions for nitrogen fertilizer.</w:t>
      </w:r>
      <w:r w:rsidR="00826962" w:rsidRPr="00AC5165">
        <w:rPr>
          <w:rFonts w:asciiTheme="minorHAnsi" w:hAnsiTheme="minorHAnsi" w:cstheme="minorHAnsi"/>
          <w:lang w:val="en-US"/>
        </w:rPr>
        <w:br/>
      </w:r>
    </w:p>
    <w:p w14:paraId="1CD47654" w14:textId="55A4BBCA" w:rsidR="00892F74" w:rsidRPr="00AC5165" w:rsidRDefault="003D602F" w:rsidP="00892F74">
      <w:pPr>
        <w:jc w:val="both"/>
        <w:rPr>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fertilization per batch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Amount of fertilizers used</m:t>
                  </m:r>
                </m:e>
              </m:d>
            </m:num>
            <m:den>
              <m:r>
                <w:rPr>
                  <w:rFonts w:ascii="Cambria Math" w:hAnsi="Cambria Math" w:cstheme="minorHAnsi"/>
                  <w:lang w:val="en-US"/>
                </w:rPr>
                <m:t>100kgN</m:t>
              </m:r>
            </m:den>
          </m:f>
        </m:oMath>
      </m:oMathPara>
    </w:p>
    <w:p w14:paraId="66D6C84E" w14:textId="0FFAB4AA" w:rsidR="00826962" w:rsidRPr="00AC5165" w:rsidRDefault="00826962" w:rsidP="00826962">
      <w:pPr>
        <w:pStyle w:val="Listenabsatz"/>
        <w:numPr>
          <w:ilvl w:val="0"/>
          <w:numId w:val="8"/>
        </w:numPr>
        <w:autoSpaceDE w:val="0"/>
        <w:autoSpaceDN w:val="0"/>
        <w:adjustRightInd w:val="0"/>
        <w:rPr>
          <w:rFonts w:asciiTheme="minorHAnsi" w:hAnsiTheme="minorHAnsi" w:cstheme="minorHAnsi"/>
          <w:lang w:val="en-US"/>
        </w:rPr>
      </w:pPr>
      <w:r w:rsidRPr="00AC5165">
        <w:rPr>
          <w:rFonts w:asciiTheme="minorHAnsi" w:hAnsiTheme="minorHAnsi" w:cstheme="minorHAnsi"/>
          <w:lang w:val="en-US"/>
        </w:rPr>
        <w:t>If pesticides were used, a flat value of 94 kg CO</w:t>
      </w:r>
      <w:r w:rsidRPr="00BD23E7">
        <w:rPr>
          <w:rFonts w:asciiTheme="minorHAnsi" w:hAnsiTheme="minorHAnsi" w:cstheme="minorHAnsi"/>
          <w:sz w:val="22"/>
          <w:szCs w:val="22"/>
          <w:vertAlign w:val="subscript"/>
          <w:lang w:val="en-US"/>
        </w:rPr>
        <w:t>2</w:t>
      </w:r>
      <w:r w:rsidRPr="00AC5165">
        <w:rPr>
          <w:rFonts w:asciiTheme="minorHAnsi" w:hAnsiTheme="minorHAnsi" w:cstheme="minorHAnsi"/>
          <w:lang w:val="en-US"/>
        </w:rPr>
        <w:t>e</w:t>
      </w:r>
      <w:r w:rsidR="00D5225D">
        <w:rPr>
          <w:rFonts w:asciiTheme="minorHAnsi" w:hAnsiTheme="minorHAnsi" w:cstheme="minorHAnsi"/>
          <w:lang w:val="en-US"/>
        </w:rPr>
        <w:t>q</w:t>
      </w:r>
      <w:r w:rsidRPr="00AC5165">
        <w:rPr>
          <w:rFonts w:asciiTheme="minorHAnsi" w:hAnsiTheme="minorHAnsi" w:cstheme="minorHAnsi"/>
          <w:lang w:val="en-US"/>
        </w:rPr>
        <w:t xml:space="preserve"> per hectare (Audsley et al., 2009) is applied for their production-related emissions.</w:t>
      </w:r>
    </w:p>
    <w:p w14:paraId="40632852" w14:textId="77777777" w:rsidR="00826962" w:rsidRPr="00AC5165" w:rsidRDefault="00826962" w:rsidP="00892F74">
      <w:pPr>
        <w:jc w:val="both"/>
        <w:rPr>
          <w:lang w:val="en-US"/>
        </w:rPr>
      </w:pPr>
    </w:p>
    <w:p w14:paraId="1456E4A5" w14:textId="06C45535" w:rsidR="00892F74" w:rsidRPr="001D6FA6" w:rsidRDefault="003D602F" w:rsidP="00892F74">
      <w:pPr>
        <w:jc w:val="both"/>
        <w:rPr>
          <w:rFonts w:cstheme="minorHAnsi"/>
          <w: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pesticides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eastAsia="Times New Roman" w:hAnsi="Cambria Math" w:cstheme="minorHAnsi"/>
                  <w:lang w:val="en-US" w:eastAsia="de-CH"/>
                </w:rPr>
                <m:t xml:space="preserve">Area on that pesticides were used </m:t>
              </m:r>
            </m:e>
          </m:d>
          <m:r>
            <w:rPr>
              <w:rFonts w:ascii="Cambria Math" w:hAnsi="Cambria Math" w:cstheme="minorHAnsi"/>
              <w:lang w:val="en-US"/>
            </w:rPr>
            <m:t>*0,094 t CO</m:t>
          </m:r>
          <m:r>
            <w:rPr>
              <w:rFonts w:ascii="Cambria Math" w:hAnsi="Cambria Math" w:cstheme="minorHAnsi"/>
              <w:sz w:val="13"/>
              <w:lang w:val="en-US"/>
            </w:rPr>
            <m:t>2</m:t>
          </m:r>
          <m:r>
            <w:rPr>
              <w:rFonts w:ascii="Cambria Math" w:hAnsi="Cambria Math" w:cstheme="minorHAnsi"/>
              <w:lang w:val="en-US"/>
            </w:rPr>
            <m:t>eq</m:t>
          </m:r>
        </m:oMath>
      </m:oMathPara>
    </w:p>
    <w:p w14:paraId="4AD2AE46" w14:textId="24C1E983" w:rsidR="00B47484" w:rsidRPr="00AC5165" w:rsidRDefault="00826962" w:rsidP="00B47484">
      <w:pPr>
        <w:pStyle w:val="Listenabsatz"/>
        <w:numPr>
          <w:ilvl w:val="0"/>
          <w:numId w:val="8"/>
        </w:numPr>
        <w:autoSpaceDE w:val="0"/>
        <w:autoSpaceDN w:val="0"/>
        <w:adjustRightInd w:val="0"/>
        <w:rPr>
          <w:rFonts w:asciiTheme="minorHAnsi" w:hAnsiTheme="minorHAnsi" w:cstheme="minorHAnsi"/>
          <w:lang w:val="en-US"/>
        </w:rPr>
      </w:pPr>
      <w:r w:rsidRPr="00AC5165">
        <w:rPr>
          <w:rFonts w:asciiTheme="minorHAnsi" w:hAnsiTheme="minorHAnsi" w:cstheme="minorHAnsi"/>
          <w:lang w:val="en-US"/>
        </w:rPr>
        <w:t xml:space="preserve">The input of fuels for cultivation and harvest or preparation of feedstock must also be added to the emission portfolio with a conversion factor of </w:t>
      </w:r>
      <w:r w:rsidR="00733CF5" w:rsidRPr="002D0FBC">
        <w:rPr>
          <w:rFonts w:asciiTheme="minorHAnsi" w:hAnsiTheme="minorHAnsi" w:cstheme="minorHAnsi"/>
          <w:lang w:val="en-US"/>
        </w:rPr>
        <w:t>3.2 kg CO2eq / kg diesel or 2.7 kg CO2eq / l diesel</w:t>
      </w:r>
      <w:r w:rsidR="00733CF5" w:rsidRPr="00AC5165" w:rsidDel="00733CF5">
        <w:rPr>
          <w:rFonts w:asciiTheme="minorHAnsi" w:hAnsiTheme="minorHAnsi" w:cstheme="minorHAnsi"/>
          <w:lang w:val="en-US"/>
        </w:rPr>
        <w:t xml:space="preserve"> </w:t>
      </w:r>
      <w:r w:rsidRPr="00AC5165">
        <w:rPr>
          <w:rFonts w:asciiTheme="minorHAnsi" w:hAnsiTheme="minorHAnsi" w:cstheme="minorHAnsi"/>
          <w:lang w:val="en-US"/>
        </w:rPr>
        <w:t>(Juhrich, 2016).</w:t>
      </w:r>
    </w:p>
    <w:p w14:paraId="0DF82D98" w14:textId="77777777" w:rsidR="00F43DC6" w:rsidRPr="00AC5165" w:rsidRDefault="00F43DC6" w:rsidP="00F43DC6">
      <w:pPr>
        <w:pStyle w:val="Listenabsatz"/>
        <w:autoSpaceDE w:val="0"/>
        <w:autoSpaceDN w:val="0"/>
        <w:adjustRightInd w:val="0"/>
        <w:rPr>
          <w:rFonts w:asciiTheme="minorHAnsi" w:hAnsiTheme="minorHAnsi" w:cstheme="minorHAnsi"/>
          <w:lang w:val="en-US"/>
        </w:rPr>
      </w:pPr>
    </w:p>
    <w:p w14:paraId="7E989416" w14:textId="2126B387" w:rsidR="004D48D6" w:rsidRPr="004D1F79" w:rsidRDefault="003D602F" w:rsidP="004D48D6">
      <w:pPr>
        <w:jc w:val="both"/>
        <w:rPr>
          <w:rFonts w:cstheme="minorHAnsi"/>
          <w: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for Preparation of feedstock per batch</m:t>
              </m:r>
            </m:e>
          </m:d>
          <m:r>
            <w:rPr>
              <w:rFonts w:ascii="Cambria Math" w:hAnsi="Cambria Math" w:cstheme="minorHAnsi"/>
              <w:lang w:val="en-US"/>
            </w:rPr>
            <m:t>=[</m:t>
          </m:r>
          <m:r>
            <w:rPr>
              <w:rFonts w:ascii="Cambria Math" w:eastAsia="Times New Roman" w:hAnsi="Cambria Math" w:cstheme="minorHAnsi"/>
              <w:lang w:val="en-US" w:eastAsia="de-CH"/>
            </w:rPr>
            <m:t>diesel used for feedstock preparation</m:t>
          </m:r>
          <m:r>
            <w:rPr>
              <w:rFonts w:ascii="Cambria Math" w:hAnsi="Cambria Math" w:cstheme="minorHAnsi"/>
              <w:lang w:val="en-US"/>
            </w:rPr>
            <m:t>]*2.7 kgCO2eq/l+electricity for prepartion*CO2eq_elec</m:t>
          </m:r>
        </m:oMath>
      </m:oMathPara>
    </w:p>
    <w:p w14:paraId="1EFFD0DA" w14:textId="029E0258" w:rsidR="00826962" w:rsidRPr="00AC5165" w:rsidRDefault="00826962" w:rsidP="00F43DC6">
      <w:pPr>
        <w:pStyle w:val="Listenabsatz"/>
        <w:numPr>
          <w:ilvl w:val="0"/>
          <w:numId w:val="8"/>
        </w:numPr>
        <w:jc w:val="both"/>
        <w:rPr>
          <w:rFonts w:asciiTheme="minorHAnsi" w:hAnsiTheme="minorHAnsi" w:cstheme="minorHAnsi"/>
          <w:lang w:val="en-US"/>
        </w:rPr>
      </w:pPr>
      <w:r w:rsidRPr="00AC5165">
        <w:rPr>
          <w:rFonts w:asciiTheme="minorHAnsi" w:hAnsiTheme="minorHAnsi" w:cstheme="minorHAnsi"/>
          <w:lang w:val="en-US"/>
        </w:rPr>
        <w:t xml:space="preserve">The fuel for trucks for transporting the biomass from the source to the biochar production facility must be calculated with the conversion factor of </w:t>
      </w:r>
      <w:r w:rsidR="00733CF5">
        <w:rPr>
          <w:rFonts w:asciiTheme="minorHAnsi" w:hAnsiTheme="minorHAnsi" w:cstheme="minorHAnsi"/>
          <w:lang w:val="en-US"/>
        </w:rPr>
        <w:t>2</w:t>
      </w:r>
      <w:r w:rsidRPr="00AC5165">
        <w:rPr>
          <w:rFonts w:asciiTheme="minorHAnsi" w:hAnsiTheme="minorHAnsi" w:cstheme="minorHAnsi"/>
          <w:lang w:val="en-US"/>
        </w:rPr>
        <w:t>.</w:t>
      </w:r>
      <w:r w:rsidR="00733CF5">
        <w:rPr>
          <w:rFonts w:asciiTheme="minorHAnsi" w:hAnsiTheme="minorHAnsi" w:cstheme="minorHAnsi"/>
          <w:lang w:val="en-US"/>
        </w:rPr>
        <w:t>7</w:t>
      </w:r>
      <w:r w:rsidRPr="00AC5165">
        <w:rPr>
          <w:rFonts w:asciiTheme="minorHAnsi" w:hAnsiTheme="minorHAnsi" w:cstheme="minorHAnsi"/>
          <w:lang w:val="en-US"/>
        </w:rPr>
        <w:t xml:space="preserve"> kg CO</w:t>
      </w:r>
      <w:r w:rsidRPr="00BD23E7">
        <w:rPr>
          <w:rFonts w:asciiTheme="minorHAnsi" w:hAnsiTheme="minorHAnsi" w:cstheme="minorHAnsi"/>
          <w:vertAlign w:val="subscript"/>
          <w:lang w:val="en-US"/>
        </w:rPr>
        <w:t>2</w:t>
      </w:r>
      <w:r w:rsidRPr="00AC5165">
        <w:rPr>
          <w:rFonts w:asciiTheme="minorHAnsi" w:hAnsiTheme="minorHAnsi" w:cstheme="minorHAnsi"/>
          <w:lang w:val="en-US"/>
        </w:rPr>
        <w:t>e</w:t>
      </w:r>
      <w:r w:rsidR="00D5225D">
        <w:rPr>
          <w:rFonts w:asciiTheme="minorHAnsi" w:hAnsiTheme="minorHAnsi" w:cstheme="minorHAnsi"/>
          <w:lang w:val="en-US"/>
        </w:rPr>
        <w:t>q</w:t>
      </w:r>
      <w:r w:rsidRPr="00AC5165">
        <w:rPr>
          <w:rFonts w:asciiTheme="minorHAnsi" w:hAnsiTheme="minorHAnsi" w:cstheme="minorHAnsi"/>
          <w:lang w:val="en-US"/>
        </w:rPr>
        <w:t xml:space="preserve"> per liter diesel and the road distance according to google maps. If the truck returns back empty, the distance will be multiplied by 2.</w:t>
      </w:r>
    </w:p>
    <w:p w14:paraId="67A67F80" w14:textId="77777777" w:rsidR="000A32C9" w:rsidRPr="00AC5165" w:rsidRDefault="000A32C9" w:rsidP="000A32C9">
      <w:pPr>
        <w:jc w:val="both"/>
        <w:rPr>
          <w:rFonts w:cstheme="minorHAnsi"/>
          <w:lang w:val="en-US"/>
        </w:rPr>
      </w:pPr>
    </w:p>
    <w:p w14:paraId="79764A22" w14:textId="7C0C2F41" w:rsidR="000A32C9" w:rsidRPr="00AC5165" w:rsidRDefault="003D602F" w:rsidP="000A32C9">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transportation of biomass to pyrolysis site per batch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Amount of feedstock (DM)</m:t>
                  </m:r>
                </m:e>
              </m:d>
            </m:num>
            <m:den>
              <m:r>
                <w:rPr>
                  <w:rFonts w:ascii="Cambria Math" w:hAnsi="Cambria Math" w:cstheme="minorHAnsi"/>
                  <w:lang w:val="en-US"/>
                </w:rPr>
                <m:t>15t</m:t>
              </m:r>
            </m:den>
          </m:f>
          <m:r>
            <w:rPr>
              <w:rFonts w:ascii="Cambria Math" w:hAnsi="Cambria Math" w:cstheme="minorHAnsi"/>
              <w:lang w:val="en-US"/>
            </w:rPr>
            <m:t xml:space="preserve"> *[distance] * 0.2 l diesel/km * 2.7 kg CO2eq/l</m:t>
          </m:r>
        </m:oMath>
      </m:oMathPara>
    </w:p>
    <w:p w14:paraId="0FE37FD7" w14:textId="44BE2853" w:rsidR="000A32C9" w:rsidRPr="00AC5165" w:rsidRDefault="00544085" w:rsidP="00F43DC6">
      <w:pPr>
        <w:pStyle w:val="Listenabsatz"/>
        <w:numPr>
          <w:ilvl w:val="0"/>
          <w:numId w:val="8"/>
        </w:numPr>
        <w:jc w:val="both"/>
        <w:rPr>
          <w:rFonts w:asciiTheme="minorHAnsi" w:hAnsiTheme="minorHAnsi" w:cstheme="minorHAnsi"/>
          <w:lang w:val="en-US"/>
        </w:rPr>
      </w:pPr>
      <w:r>
        <w:rPr>
          <w:rFonts w:asciiTheme="minorHAnsi" w:hAnsiTheme="minorHAnsi" w:cstheme="minorHAnsi"/>
          <w:lang w:val="en-US"/>
        </w:rPr>
        <w:t xml:space="preserve">Emissions for drying feedstock are calculated, fuel and electricity are considered. </w:t>
      </w:r>
      <w:r w:rsidR="00FE4904" w:rsidRPr="00AC5165">
        <w:rPr>
          <w:rFonts w:asciiTheme="minorHAnsi" w:hAnsiTheme="minorHAnsi" w:cstheme="minorHAnsi"/>
          <w:lang w:val="en-US"/>
        </w:rPr>
        <w:t>The fuel</w:t>
      </w:r>
      <w:r>
        <w:rPr>
          <w:rFonts w:asciiTheme="minorHAnsi" w:hAnsiTheme="minorHAnsi" w:cstheme="minorHAnsi"/>
          <w:lang w:val="en-US"/>
        </w:rPr>
        <w:t xml:space="preserve"> </w:t>
      </w:r>
      <w:r w:rsidR="00FE4904" w:rsidRPr="00AC5165">
        <w:rPr>
          <w:rFonts w:asciiTheme="minorHAnsi" w:hAnsiTheme="minorHAnsi" w:cstheme="minorHAnsi"/>
          <w:lang w:val="en-US"/>
        </w:rPr>
        <w:t xml:space="preserve">for drying feedstock is calculated with a conversion factor of </w:t>
      </w:r>
      <w:r w:rsidR="00733CF5">
        <w:rPr>
          <w:rFonts w:asciiTheme="minorHAnsi" w:hAnsiTheme="minorHAnsi" w:cstheme="minorHAnsi"/>
          <w:lang w:val="en-US"/>
        </w:rPr>
        <w:t>2</w:t>
      </w:r>
      <w:r w:rsidR="00FE4904" w:rsidRPr="00AC5165">
        <w:rPr>
          <w:rFonts w:asciiTheme="minorHAnsi" w:hAnsiTheme="minorHAnsi" w:cstheme="minorHAnsi"/>
          <w:lang w:val="en-US"/>
        </w:rPr>
        <w:t>.</w:t>
      </w:r>
      <w:r w:rsidR="00733CF5">
        <w:rPr>
          <w:rFonts w:asciiTheme="minorHAnsi" w:hAnsiTheme="minorHAnsi" w:cstheme="minorHAnsi"/>
          <w:lang w:val="en-US"/>
        </w:rPr>
        <w:t>7</w:t>
      </w:r>
      <w:r w:rsidR="00FE4904" w:rsidRPr="00AC5165">
        <w:rPr>
          <w:rFonts w:asciiTheme="minorHAnsi" w:hAnsiTheme="minorHAnsi" w:cstheme="minorHAnsi"/>
          <w:lang w:val="en-US"/>
        </w:rPr>
        <w:t xml:space="preserve"> kg CO</w:t>
      </w:r>
      <w:r w:rsidR="00FE4904" w:rsidRPr="00BD23E7">
        <w:rPr>
          <w:rFonts w:asciiTheme="minorHAnsi" w:hAnsiTheme="minorHAnsi" w:cstheme="minorHAnsi"/>
          <w:vertAlign w:val="subscript"/>
          <w:lang w:val="en-US"/>
        </w:rPr>
        <w:t>2</w:t>
      </w:r>
      <w:r w:rsidR="00FE4904" w:rsidRPr="00AC5165">
        <w:rPr>
          <w:rFonts w:asciiTheme="minorHAnsi" w:hAnsiTheme="minorHAnsi" w:cstheme="minorHAnsi"/>
          <w:lang w:val="en-US"/>
        </w:rPr>
        <w:t>e</w:t>
      </w:r>
      <w:r w:rsidR="00D5225D">
        <w:rPr>
          <w:rFonts w:asciiTheme="minorHAnsi" w:hAnsiTheme="minorHAnsi" w:cstheme="minorHAnsi"/>
          <w:lang w:val="en-US"/>
        </w:rPr>
        <w:t>q</w:t>
      </w:r>
      <w:r w:rsidR="00FE4904" w:rsidRPr="00AC5165">
        <w:rPr>
          <w:rFonts w:asciiTheme="minorHAnsi" w:hAnsiTheme="minorHAnsi" w:cstheme="minorHAnsi"/>
          <w:lang w:val="en-US"/>
        </w:rPr>
        <w:t xml:space="preserve"> per liter diesel</w:t>
      </w:r>
      <w:r w:rsidR="00F43DC6" w:rsidRPr="00AC5165">
        <w:rPr>
          <w:rFonts w:asciiTheme="minorHAnsi" w:hAnsiTheme="minorHAnsi" w:cstheme="minorHAnsi"/>
          <w:lang w:val="en-US"/>
        </w:rPr>
        <w:t>.</w:t>
      </w:r>
      <w:r>
        <w:rPr>
          <w:rFonts w:asciiTheme="minorHAnsi" w:hAnsiTheme="minorHAnsi" w:cstheme="minorHAnsi"/>
          <w:lang w:val="en-US"/>
        </w:rPr>
        <w:t xml:space="preserve"> </w:t>
      </w:r>
    </w:p>
    <w:p w14:paraId="2E958AB3" w14:textId="77777777" w:rsidR="00F43DC6" w:rsidRPr="00AC5165" w:rsidRDefault="00F43DC6" w:rsidP="00F43DC6">
      <w:pPr>
        <w:pStyle w:val="Listenabsatz"/>
        <w:jc w:val="both"/>
        <w:rPr>
          <w:rFonts w:asciiTheme="minorHAnsi" w:hAnsiTheme="minorHAnsi" w:cstheme="minorHAnsi"/>
          <w:lang w:val="en-US"/>
        </w:rPr>
      </w:pPr>
    </w:p>
    <w:p w14:paraId="3A6BF787" w14:textId="6B8BF23C" w:rsidR="004D48D6" w:rsidRPr="00AC5165" w:rsidRDefault="003D602F" w:rsidP="004D48D6">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for drying of feedstock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fuel used for drying</m:t>
              </m:r>
            </m:e>
          </m:d>
          <m:r>
            <w:rPr>
              <w:rFonts w:ascii="Cambria Math" w:hAnsi="Cambria Math" w:cstheme="minorHAnsi"/>
              <w:lang w:val="en-US"/>
            </w:rPr>
            <m:t>*CO2eq_elec+[</m:t>
          </m:r>
          <m:r>
            <w:rPr>
              <w:rFonts w:ascii="Cambria Math" w:eastAsia="Times New Roman" w:hAnsi="Cambria Math" w:cstheme="minorHAnsi"/>
              <w:lang w:val="en-US" w:eastAsia="de-CH"/>
            </w:rPr>
            <m:t>diesel used for drying]</m:t>
          </m:r>
          <m:r>
            <w:rPr>
              <w:rFonts w:ascii="Cambria Math" w:hAnsi="Cambria Math" w:cstheme="minorHAnsi"/>
              <w:lang w:val="en-US"/>
            </w:rPr>
            <m:t>*2.7 kgCO2eq/l</m:t>
          </m:r>
        </m:oMath>
      </m:oMathPara>
    </w:p>
    <w:bookmarkEnd w:id="86"/>
    <w:p w14:paraId="7793F2DE" w14:textId="77777777" w:rsidR="00FE4904" w:rsidRPr="00AC5165" w:rsidRDefault="00FE4904" w:rsidP="004D48D6">
      <w:pPr>
        <w:jc w:val="both"/>
        <w:rPr>
          <w:rFonts w:eastAsiaTheme="minorEastAsia"/>
          <w:lang w:val="en-US"/>
        </w:rPr>
      </w:pPr>
    </w:p>
    <w:p w14:paraId="1A267CF9" w14:textId="717C8AE2" w:rsidR="00FE4904" w:rsidRPr="00AC5165" w:rsidRDefault="00FE4904" w:rsidP="004D48D6">
      <w:pPr>
        <w:jc w:val="both"/>
        <w:rPr>
          <w:lang w:val="en-US"/>
        </w:rPr>
      </w:pPr>
      <w:r w:rsidRPr="00AC5165">
        <w:rPr>
          <w:rFonts w:eastAsiaTheme="minorEastAsia"/>
          <w:lang w:val="en-US"/>
        </w:rPr>
        <w:t>The total biomass related GHG emissions without Methane per batch is calculated according to the following formula:</w:t>
      </w:r>
    </w:p>
    <w:p w14:paraId="3AC96D3B" w14:textId="331E3DBC" w:rsidR="00CD547F" w:rsidRPr="00AC5165" w:rsidRDefault="003D602F" w:rsidP="00F20F77">
      <w:pPr>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 biomass related GHG emissions without CH4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due to fertilization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 due to pesticides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due to transportation of biomass to pyrolysis site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 for Preparation of feedstock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for drying of feedstock per batch</m:t>
              </m:r>
            </m:e>
          </m:d>
          <m:r>
            <w:rPr>
              <w:rFonts w:ascii="Cambria Math" w:hAnsi="Cambria Math" w:cstheme="minorHAnsi"/>
              <w:lang w:val="en-US"/>
            </w:rPr>
            <m:t xml:space="preserve">  </m:t>
          </m:r>
        </m:oMath>
      </m:oMathPara>
    </w:p>
    <w:p w14:paraId="41AAF5D3" w14:textId="77777777" w:rsidR="00B249B5" w:rsidRPr="00B01298" w:rsidRDefault="00B249B5" w:rsidP="00B249B5">
      <w:pPr>
        <w:rPr>
          <w:lang w:val="en-US"/>
        </w:rPr>
      </w:pPr>
    </w:p>
    <w:p w14:paraId="38058079" w14:textId="288D070F" w:rsidR="000F4497" w:rsidRPr="00B01298" w:rsidRDefault="005D748F" w:rsidP="00F80832">
      <w:pPr>
        <w:pStyle w:val="berschrift4"/>
        <w:numPr>
          <w:ilvl w:val="3"/>
          <w:numId w:val="2"/>
        </w:numPr>
        <w:rPr>
          <w:rFonts w:asciiTheme="minorHAnsi" w:hAnsiTheme="minorHAnsi" w:cstheme="minorHAnsi"/>
          <w:lang w:val="en-US"/>
        </w:rPr>
      </w:pPr>
      <w:r w:rsidRPr="00B01298">
        <w:rPr>
          <w:rFonts w:asciiTheme="minorHAnsi" w:hAnsiTheme="minorHAnsi" w:cstheme="minorHAnsi"/>
          <w:lang w:val="en-US"/>
        </w:rPr>
        <w:t>Pyrolysis</w:t>
      </w:r>
    </w:p>
    <w:p w14:paraId="0FF1111B" w14:textId="24660970" w:rsidR="001B778A" w:rsidRPr="0082407E" w:rsidRDefault="00FE4904" w:rsidP="001B778A">
      <w:pPr>
        <w:rPr>
          <w:rFonts w:cstheme="minorHAnsi"/>
          <w:lang w:val="en-US"/>
        </w:rPr>
      </w:pPr>
      <w:r>
        <w:rPr>
          <w:rFonts w:cstheme="minorHAnsi"/>
          <w:lang w:val="en-US"/>
        </w:rPr>
        <w:t xml:space="preserve">Emissions which are produced during the pyrolysis process contain electricity consumption and fuel for </w:t>
      </w:r>
      <w:r w:rsidRPr="0082407E">
        <w:rPr>
          <w:rFonts w:cstheme="minorHAnsi"/>
          <w:lang w:val="en-US"/>
        </w:rPr>
        <w:t>preheating the pyrolysis reactor</w:t>
      </w:r>
      <w:r w:rsidR="007D4026" w:rsidRPr="0082407E">
        <w:rPr>
          <w:rFonts w:cstheme="minorHAnsi"/>
          <w:lang w:val="en-US"/>
        </w:rPr>
        <w:t>. The e</w:t>
      </w:r>
      <w:r w:rsidR="000F4497" w:rsidRPr="0082407E">
        <w:rPr>
          <w:rFonts w:cstheme="minorHAnsi"/>
          <w:lang w:val="en-US"/>
        </w:rPr>
        <w:t xml:space="preserve">missions are calculated in </w:t>
      </w:r>
      <w:r w:rsidR="000F4497" w:rsidRPr="0082407E">
        <w:rPr>
          <w:rFonts w:cstheme="minorHAnsi"/>
          <w:b/>
          <w:bCs/>
          <w:lang w:val="en-US"/>
        </w:rPr>
        <w:t>tCO</w:t>
      </w:r>
      <w:r w:rsidRPr="00BD23E7">
        <w:rPr>
          <w:rFonts w:cstheme="minorHAnsi"/>
          <w:b/>
          <w:bCs/>
          <w:vertAlign w:val="subscript"/>
          <w:lang w:val="en-US"/>
        </w:rPr>
        <w:t>2</w:t>
      </w:r>
      <w:r w:rsidR="000F4497" w:rsidRPr="0082407E">
        <w:rPr>
          <w:rFonts w:cstheme="minorHAnsi"/>
          <w:b/>
          <w:bCs/>
          <w:lang w:val="en-US"/>
        </w:rPr>
        <w:t>e</w:t>
      </w:r>
      <w:r w:rsidR="00D5225D">
        <w:rPr>
          <w:rFonts w:cstheme="minorHAnsi"/>
          <w:b/>
          <w:bCs/>
          <w:lang w:val="en-US"/>
        </w:rPr>
        <w:t>q</w:t>
      </w:r>
      <w:r w:rsidR="000F4497" w:rsidRPr="0082407E">
        <w:rPr>
          <w:rFonts w:cstheme="minorHAnsi"/>
          <w:b/>
          <w:bCs/>
          <w:lang w:val="en-US"/>
        </w:rPr>
        <w:t>.</w:t>
      </w:r>
    </w:p>
    <w:p w14:paraId="12104D81" w14:textId="1C745F19" w:rsidR="00201A76" w:rsidRPr="00AC5165" w:rsidRDefault="003D602F" w:rsidP="00201A76">
      <w:pPr>
        <w:jc w:val="both"/>
        <w:rPr>
          <w:rFonts w:eastAsiaTheme="minorEastAsia"/>
          <w:i/>
          <w:sz w:val="20"/>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electricity consumption</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Arial"/>
                  <w:sz w:val="20"/>
                  <w:szCs w:val="20"/>
                  <w:lang w:val="en-US"/>
                </w:rPr>
                <m:t>Electricity consumption</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Cambria Math"/>
                  <w:sz w:val="20"/>
                  <w:szCs w:val="20"/>
                  <w:lang w:val="en-US"/>
                </w:rPr>
                <m:t>CO2</m:t>
              </m:r>
              <m:r>
                <w:rPr>
                  <w:rFonts w:ascii="Cambria Math" w:hAnsi="Cambria Math" w:cs="Arial"/>
                  <w:sz w:val="20"/>
                  <w:szCs w:val="20"/>
                  <w:lang w:val="en-US"/>
                </w:rPr>
                <m:t>eq of electricity</m:t>
              </m:r>
              <m:ctrlPr>
                <w:rPr>
                  <w:rFonts w:ascii="Cambria Math" w:hAnsi="Arial"/>
                  <w:i/>
                  <w:sz w:val="20"/>
                  <w:lang w:val="en-US"/>
                </w:rPr>
              </m:ctrlPr>
            </m:e>
          </m:d>
          <m:r>
            <w:rPr>
              <w:rFonts w:ascii="Cambria Math" w:hAnsi="Cambria Math" w:cstheme="minorHAnsi"/>
              <w:lang w:val="en-US"/>
            </w:rPr>
            <m:t>*1000000</m:t>
          </m:r>
        </m:oMath>
      </m:oMathPara>
    </w:p>
    <w:p w14:paraId="0C1C4FE0" w14:textId="6278B0DE" w:rsidR="00B47484" w:rsidRPr="00AC5165" w:rsidRDefault="00B47484" w:rsidP="00B47484">
      <w:pPr>
        <w:rPr>
          <w:rFonts w:cstheme="minorHAnsi"/>
          <w:bCs/>
          <w:iCs/>
          <w:lang w:val="en-US"/>
        </w:rPr>
      </w:pPr>
      <w:r w:rsidRPr="00AC5165">
        <w:rPr>
          <w:rFonts w:eastAsiaTheme="minorEastAsia" w:cstheme="minorHAnsi"/>
          <w:iCs/>
          <w:lang w:val="en-US"/>
        </w:rPr>
        <w:t xml:space="preserve">Note: </w:t>
      </w:r>
      <w:r w:rsidRPr="00AC5165">
        <w:rPr>
          <w:rFonts w:eastAsiaTheme="majorEastAsia" w:cstheme="minorHAnsi"/>
          <w:bCs/>
          <w:iCs/>
          <w:lang w:val="en-US"/>
        </w:rPr>
        <w:t>If renewable energy is used, a CO</w:t>
      </w:r>
      <w:r w:rsidRPr="00BD23E7">
        <w:rPr>
          <w:rFonts w:eastAsiaTheme="majorEastAsia" w:cstheme="minorHAnsi"/>
          <w:bCs/>
          <w:iCs/>
          <w:vertAlign w:val="subscript"/>
          <w:lang w:val="en-US"/>
        </w:rPr>
        <w:t>2</w:t>
      </w:r>
      <w:r w:rsidRPr="00AC5165">
        <w:rPr>
          <w:rFonts w:eastAsiaTheme="majorEastAsia" w:cstheme="minorHAnsi"/>
          <w:bCs/>
          <w:iCs/>
          <w:lang w:val="en-US"/>
        </w:rPr>
        <w:t>e</w:t>
      </w:r>
      <w:r w:rsidR="00D5225D">
        <w:rPr>
          <w:rFonts w:eastAsiaTheme="majorEastAsia" w:cstheme="minorHAnsi"/>
          <w:bCs/>
          <w:iCs/>
          <w:lang w:val="en-US"/>
        </w:rPr>
        <w:t>q</w:t>
      </w:r>
      <w:r w:rsidRPr="00AC5165">
        <w:rPr>
          <w:rFonts w:eastAsiaTheme="majorEastAsia" w:cstheme="minorHAnsi"/>
          <w:bCs/>
          <w:iCs/>
          <w:lang w:val="en-US"/>
        </w:rPr>
        <w:t xml:space="preserve"> footprint of zero is assumed. If the pyrolysis plant itself generates at least as much electricity on an annual average as is consumed in the production facility, a CO</w:t>
      </w:r>
      <w:r w:rsidRPr="00BD23E7">
        <w:rPr>
          <w:rFonts w:eastAsiaTheme="majorEastAsia" w:cstheme="minorHAnsi"/>
          <w:bCs/>
          <w:iCs/>
          <w:vertAlign w:val="subscript"/>
          <w:lang w:val="en-US"/>
        </w:rPr>
        <w:t>2</w:t>
      </w:r>
      <w:r w:rsidRPr="00AC5165">
        <w:rPr>
          <w:rFonts w:eastAsiaTheme="majorEastAsia" w:cstheme="minorHAnsi"/>
          <w:bCs/>
          <w:iCs/>
          <w:lang w:val="en-US"/>
        </w:rPr>
        <w:t>e</w:t>
      </w:r>
      <w:r w:rsidR="00D5225D">
        <w:rPr>
          <w:rFonts w:eastAsiaTheme="majorEastAsia" w:cstheme="minorHAnsi"/>
          <w:bCs/>
          <w:iCs/>
          <w:lang w:val="en-US"/>
        </w:rPr>
        <w:t>q</w:t>
      </w:r>
      <w:r w:rsidRPr="00AC5165">
        <w:rPr>
          <w:rFonts w:eastAsiaTheme="majorEastAsia" w:cstheme="minorHAnsi"/>
          <w:bCs/>
          <w:iCs/>
          <w:lang w:val="en-US"/>
        </w:rPr>
        <w:t xml:space="preserve"> of zero is assumed for electricity consumption. </w:t>
      </w:r>
    </w:p>
    <w:p w14:paraId="19855EB8" w14:textId="7AAED386" w:rsidR="00560085" w:rsidRPr="00AC5165" w:rsidRDefault="003D602F" w:rsidP="00560085">
      <w:pPr>
        <w:jc w:val="both"/>
        <w:rPr>
          <w:i/>
          <w:sz w:val="20"/>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fuel for preheating</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Arial"/>
                  <w:sz w:val="20"/>
                  <w:szCs w:val="20"/>
                  <w:lang w:val="en-US"/>
                </w:rPr>
                <m:t>Fuel consumption</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Cambria Math"/>
                  <w:sz w:val="20"/>
                  <w:szCs w:val="20"/>
                  <w:lang w:val="en-US"/>
                </w:rPr>
                <m:t>CO2</m:t>
              </m:r>
              <m:r>
                <w:rPr>
                  <w:rFonts w:ascii="Cambria Math" w:hAnsi="Cambria Math" w:cs="Arial"/>
                  <w:sz w:val="20"/>
                  <w:szCs w:val="20"/>
                  <w:lang w:val="en-US"/>
                </w:rPr>
                <m:t>eq of fuel</m:t>
              </m:r>
              <m:ctrlPr>
                <w:rPr>
                  <w:rFonts w:ascii="Cambria Math" w:hAnsi="Arial" w:cs="Arial"/>
                  <w:i/>
                  <w:sz w:val="20"/>
                  <w:szCs w:val="20"/>
                  <w:lang w:val="en-US"/>
                </w:rPr>
              </m:ctrlPr>
            </m:e>
          </m:d>
        </m:oMath>
      </m:oMathPara>
    </w:p>
    <w:p w14:paraId="0CECC356" w14:textId="77777777" w:rsidR="007D4026" w:rsidRDefault="007D4026" w:rsidP="00560085">
      <w:pPr>
        <w:jc w:val="both"/>
        <w:rPr>
          <w:iCs/>
          <w:color w:val="000000" w:themeColor="text1"/>
          <w:sz w:val="20"/>
          <w:lang w:val="en-US"/>
        </w:rPr>
      </w:pPr>
    </w:p>
    <w:p w14:paraId="45E95D10" w14:textId="6A67E38E" w:rsidR="007D4026" w:rsidRPr="00F43DC6" w:rsidRDefault="007D4026" w:rsidP="00560085">
      <w:pPr>
        <w:jc w:val="both"/>
        <w:rPr>
          <w:iCs/>
          <w:color w:val="000000" w:themeColor="text1"/>
          <w:sz w:val="20"/>
          <w:lang w:val="en-US"/>
        </w:rPr>
      </w:pPr>
      <w:r>
        <w:rPr>
          <w:iCs/>
          <w:color w:val="000000" w:themeColor="text1"/>
          <w:sz w:val="20"/>
          <w:lang w:val="en-US"/>
        </w:rPr>
        <w:t>The total production emissions are calculated with the formula:</w:t>
      </w:r>
    </w:p>
    <w:p w14:paraId="0CDE02AD" w14:textId="2E63495D" w:rsidR="000F4497" w:rsidRPr="00B01298" w:rsidRDefault="00BA0D9D" w:rsidP="00560085">
      <w:pPr>
        <w:jc w:val="both"/>
        <w:rPr>
          <w:color w:val="000000" w:themeColor="text1"/>
          <w:sz w:val="20"/>
          <w:lang w:val="en-US"/>
        </w:rPr>
      </w:pPr>
      <m:oMathPara>
        <m:oMathParaPr>
          <m:jc m:val="left"/>
        </m:oMathParaPr>
        <m:oMath>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lang w:val="en-US"/>
                </w:rPr>
                <m:t>Production emissions</m:t>
              </m:r>
            </m:e>
          </m:d>
          <m:r>
            <w:rPr>
              <w:rFonts w:ascii="Cambria Math" w:hAnsi="Cambria Math"/>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lang w:val="en-US"/>
                </w:rPr>
                <m:t xml:space="preserve"> </m:t>
              </m:r>
              <m:r>
                <w:rPr>
                  <w:rFonts w:ascii="Cambria Math" w:hAnsi="Cambria Math" w:cstheme="minorHAnsi"/>
                  <w:lang w:val="en-US"/>
                </w:rPr>
                <m:t>due</m:t>
              </m:r>
              <m:r>
                <w:rPr>
                  <w:rFonts w:ascii="Cambria Math" w:hAnsi="Cambria Math"/>
                  <w:lang w:val="en-US"/>
                </w:rPr>
                <m:t xml:space="preserve"> </m:t>
              </m:r>
              <m:r>
                <w:rPr>
                  <w:rFonts w:ascii="Cambria Math" w:hAnsi="Cambria Math" w:cstheme="minorHAnsi"/>
                  <w:lang w:val="en-US"/>
                </w:rPr>
                <m:t>to</m:t>
              </m:r>
              <m:r>
                <w:rPr>
                  <w:rFonts w:ascii="Cambria Math" w:hAnsi="Cambria Math"/>
                  <w:lang w:val="en-US"/>
                </w:rPr>
                <m:t xml:space="preserve"> </m:t>
              </m:r>
              <m:r>
                <w:rPr>
                  <w:rFonts w:ascii="Cambria Math" w:hAnsi="Cambria Math" w:cstheme="minorHAnsi"/>
                  <w:lang w:val="en-US"/>
                </w:rPr>
                <m:t>electricity</m:t>
              </m:r>
              <m:r>
                <w:rPr>
                  <w:rFonts w:ascii="Cambria Math" w:hAnsi="Cambria Math"/>
                  <w:lang w:val="en-US"/>
                </w:rPr>
                <m:t xml:space="preserve"> </m:t>
              </m:r>
              <m:r>
                <w:rPr>
                  <w:rFonts w:ascii="Cambria Math" w:hAnsi="Cambria Math" w:cstheme="minorHAnsi"/>
                  <w:lang w:val="en-US"/>
                </w:rPr>
                <m:t>consumption</m:t>
              </m:r>
            </m:e>
          </m:d>
          <m:r>
            <w:rPr>
              <w:rFonts w:ascii="Cambria Math" w:hAnsi="Cambria Math"/>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lang w:val="en-US"/>
                </w:rPr>
                <m:t xml:space="preserve"> </m:t>
              </m:r>
              <m:r>
                <w:rPr>
                  <w:rFonts w:ascii="Cambria Math" w:hAnsi="Cambria Math" w:cstheme="minorHAnsi"/>
                  <w:lang w:val="en-US"/>
                </w:rPr>
                <m:t>due</m:t>
              </m:r>
              <m:r>
                <w:rPr>
                  <w:rFonts w:ascii="Cambria Math" w:hAnsi="Cambria Math"/>
                  <w:lang w:val="en-US"/>
                </w:rPr>
                <m:t xml:space="preserve"> </m:t>
              </m:r>
              <m:r>
                <w:rPr>
                  <w:rFonts w:ascii="Cambria Math" w:hAnsi="Cambria Math" w:cstheme="minorHAnsi"/>
                  <w:lang w:val="en-US"/>
                </w:rPr>
                <m:t>to</m:t>
              </m:r>
              <m:r>
                <w:rPr>
                  <w:rFonts w:ascii="Cambria Math" w:hAnsi="Cambria Math"/>
                  <w:lang w:val="en-US"/>
                </w:rPr>
                <m:t xml:space="preserve"> </m:t>
              </m:r>
              <m:r>
                <w:rPr>
                  <w:rFonts w:ascii="Cambria Math" w:hAnsi="Cambria Math" w:cstheme="minorHAnsi"/>
                  <w:lang w:val="en-US"/>
                </w:rPr>
                <m:t>fuel</m:t>
              </m:r>
              <m:r>
                <w:rPr>
                  <w:rFonts w:ascii="Cambria Math" w:hAnsi="Cambria Math"/>
                  <w:lang w:val="en-US"/>
                </w:rPr>
                <m:t xml:space="preserve"> </m:t>
              </m:r>
              <m:r>
                <w:rPr>
                  <w:rFonts w:ascii="Cambria Math" w:hAnsi="Cambria Math" w:cstheme="minorHAnsi"/>
                  <w:lang w:val="en-US"/>
                </w:rPr>
                <m:t>for</m:t>
              </m:r>
              <m:r>
                <w:rPr>
                  <w:rFonts w:ascii="Cambria Math" w:hAnsi="Cambria Math"/>
                  <w:lang w:val="en-US"/>
                </w:rPr>
                <m:t xml:space="preserve"> </m:t>
              </m:r>
              <m:r>
                <w:rPr>
                  <w:rFonts w:ascii="Cambria Math" w:hAnsi="Cambria Math" w:cstheme="minorHAnsi"/>
                  <w:lang w:val="en-US"/>
                </w:rPr>
                <m:t>pre</m:t>
              </m:r>
              <m:r>
                <w:rPr>
                  <w:rFonts w:ascii="Cambria Math" w:hAnsi="Cambria Math"/>
                  <w:lang w:val="en-US"/>
                </w:rPr>
                <m:t>h</m:t>
              </m:r>
              <m:r>
                <w:rPr>
                  <w:rFonts w:ascii="Cambria Math" w:hAnsi="Cambria Math" w:cstheme="minorHAnsi"/>
                  <w:lang w:val="en-US"/>
                </w:rPr>
                <m:t>eating</m:t>
              </m:r>
            </m:e>
          </m:d>
        </m:oMath>
      </m:oMathPara>
    </w:p>
    <w:p w14:paraId="6B01C6D2" w14:textId="77777777" w:rsidR="00230607" w:rsidRPr="00230607" w:rsidRDefault="003D602F" w:rsidP="00230607">
      <w:pPr>
        <w:ind w:firstLine="360"/>
        <w:rPr>
          <w:rFonts w:eastAsiaTheme="minorEastAsia"/>
          <w:lang w:val="en-US"/>
        </w:rPr>
      </w:pPr>
      <m:oMathPara>
        <m:oMathParaPr>
          <m:jc m:val="left"/>
        </m:oMathParaPr>
        <m:oMath>
          <m:d>
            <m:dPr>
              <m:begChr m:val="["/>
              <m:endChr m:val="]"/>
              <m:ctrlPr>
                <w:rPr>
                  <w:rFonts w:ascii="Cambria Math" w:hAnsi="Cambria Math"/>
                  <w:i/>
                  <w:lang w:val="en-US"/>
                </w:rPr>
              </m:ctrlPr>
            </m:dPr>
            <m:e>
              <m:r>
                <w:rPr>
                  <w:rFonts w:ascii="Cambria Math" w:hAnsi="Cambria Math"/>
                  <w:lang w:val="en-US"/>
                </w:rPr>
                <m:t>Total pyrolysis related GHG emissions without CH4 per batch</m:t>
              </m:r>
            </m:e>
          </m:d>
          <m:r>
            <w:rPr>
              <w:rFonts w:ascii="Cambria Math" w:hAnsi="Cambria Math"/>
              <w:lang w:val="en-US"/>
            </w:rPr>
            <m:t>=[Production emissions]</m:t>
          </m:r>
        </m:oMath>
      </m:oMathPara>
    </w:p>
    <w:p w14:paraId="505EFB21" w14:textId="5D36DAD0" w:rsidR="00230607" w:rsidRPr="00B01298" w:rsidRDefault="00230607" w:rsidP="00230607">
      <w:pPr>
        <w:rPr>
          <w:lang w:val="en-US"/>
        </w:rPr>
      </w:pPr>
      <w:r w:rsidRPr="00230607">
        <w:rPr>
          <w:rFonts w:cstheme="minorHAnsi"/>
          <w:i/>
          <w:iCs/>
          <w:color w:val="FF0000"/>
          <w:lang w:val="en-US"/>
        </w:rPr>
        <w:t>If you are holding an exception permit regarding pro rata approach please provide</w:t>
      </w:r>
      <w:r>
        <w:rPr>
          <w:rFonts w:cstheme="minorHAnsi"/>
          <w:i/>
          <w:iCs/>
          <w:color w:val="FF0000"/>
          <w:lang w:val="en-US"/>
        </w:rPr>
        <w:t xml:space="preserve"> the formulas how to calculate </w:t>
      </w:r>
      <m:oMath>
        <m:d>
          <m:dPr>
            <m:begChr m:val="["/>
            <m:endChr m:val="]"/>
            <m:ctrlPr>
              <w:rPr>
                <w:rFonts w:ascii="Cambria Math" w:hAnsi="Cambria Math"/>
                <w:i/>
                <w:color w:val="FF0000"/>
                <w:lang w:val="en-US"/>
              </w:rPr>
            </m:ctrlPr>
          </m:dPr>
          <m:e>
            <m:r>
              <w:rPr>
                <w:rFonts w:ascii="Cambria Math" w:hAnsi="Cambria Math"/>
                <w:color w:val="FF0000"/>
                <w:lang w:val="en-US"/>
              </w:rPr>
              <m:t>Total pyrolysis related GHG emissions without CH4 per batch</m:t>
            </m:r>
          </m:e>
        </m:d>
      </m:oMath>
      <w:r>
        <w:rPr>
          <w:rFonts w:eastAsiaTheme="minorEastAsia" w:cstheme="minorHAnsi"/>
          <w:i/>
          <w:color w:val="FF0000"/>
          <w:lang w:val="en-US"/>
        </w:rPr>
        <w:t>.</w:t>
      </w:r>
    </w:p>
    <w:p w14:paraId="40E687CD" w14:textId="77777777" w:rsidR="00BA0D9D" w:rsidRPr="00114000" w:rsidRDefault="00BA0D9D" w:rsidP="00F20F77">
      <w:pPr>
        <w:autoSpaceDE w:val="0"/>
        <w:autoSpaceDN w:val="0"/>
        <w:adjustRightInd w:val="0"/>
        <w:spacing w:after="0" w:line="240" w:lineRule="auto"/>
        <w:rPr>
          <w:rFonts w:eastAsia="CambriaMath" w:cstheme="minorHAnsi"/>
          <w:sz w:val="16"/>
          <w:szCs w:val="16"/>
          <w:lang w:val="en-US"/>
        </w:rPr>
      </w:pPr>
    </w:p>
    <w:p w14:paraId="50EB7BEB" w14:textId="4FBB1613" w:rsidR="005D748F" w:rsidRPr="00B01298" w:rsidRDefault="005D748F" w:rsidP="00F80832">
      <w:pPr>
        <w:pStyle w:val="berschrift4"/>
        <w:numPr>
          <w:ilvl w:val="3"/>
          <w:numId w:val="2"/>
        </w:numPr>
        <w:rPr>
          <w:lang w:val="en-US"/>
        </w:rPr>
      </w:pPr>
      <w:r w:rsidRPr="00B01298">
        <w:rPr>
          <w:lang w:val="en-US"/>
        </w:rPr>
        <w:t>Post-treatment</w:t>
      </w:r>
    </w:p>
    <w:p w14:paraId="001D2295" w14:textId="765EF415" w:rsidR="007D4026" w:rsidRPr="007D4026" w:rsidRDefault="007D4026" w:rsidP="00F43DC6">
      <w:pPr>
        <w:rPr>
          <w:lang w:val="en-US"/>
        </w:rPr>
      </w:pPr>
      <w:r>
        <w:rPr>
          <w:lang w:val="en-US"/>
        </w:rPr>
        <w:t xml:space="preserve">If the biochar will be post-treated, the emissions are calculated according to the following formula: </w:t>
      </w:r>
    </w:p>
    <w:p w14:paraId="27E17E9F" w14:textId="0A1704BE" w:rsidR="005D748F" w:rsidRPr="004D1F79" w:rsidRDefault="003D602F" w:rsidP="005D748F">
      <w:pPr>
        <w:jc w:val="both"/>
        <w:rPr>
          <w:i/>
          <w:color w:val="000000" w:themeColor="text1"/>
          <w:lang w:val="en-US"/>
        </w:rPr>
      </w:pPr>
      <m:oMathPara>
        <m:oMathParaPr>
          <m:jc m:val="left"/>
        </m:oMathParaPr>
        <m:oMath>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 for post treatment of feedstock per batch</m:t>
              </m:r>
            </m:e>
          </m:d>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lang w:val="en-US"/>
                </w:rPr>
              </m:ctrlPr>
            </m:dPr>
            <m:e>
              <m:r>
                <w:rPr>
                  <w:rFonts w:ascii="Cambria Math" w:eastAsia="Times New Roman" w:hAnsi="Cambria Math" w:cstheme="minorHAnsi"/>
                  <w:color w:val="000000" w:themeColor="text1"/>
                  <w:lang w:val="en-US" w:eastAsia="de-CH"/>
                </w:rPr>
                <m:t>diesel used for biochar post treatment</m:t>
              </m:r>
            </m:e>
          </m:d>
          <m:r>
            <w:rPr>
              <w:rFonts w:ascii="Cambria Math" w:hAnsi="Cambria Math" w:cstheme="minorHAnsi"/>
              <w:color w:val="000000" w:themeColor="text1"/>
              <w:lang w:val="en-US"/>
            </w:rPr>
            <m:t>*2.7</m:t>
          </m:r>
          <m:f>
            <m:fPr>
              <m:ctrlPr>
                <w:rPr>
                  <w:rFonts w:ascii="Cambria Math" w:hAnsi="Cambria Math" w:cstheme="minorHAnsi"/>
                  <w:i/>
                  <w:color w:val="000000" w:themeColor="text1"/>
                  <w:lang w:val="en-US"/>
                </w:rPr>
              </m:ctrlPr>
            </m:fPr>
            <m:num>
              <m:r>
                <w:rPr>
                  <w:rFonts w:ascii="Cambria Math" w:hAnsi="Cambria Math" w:cstheme="minorHAnsi"/>
                  <w:color w:val="000000" w:themeColor="text1"/>
                  <w:lang w:val="en-US"/>
                </w:rPr>
                <m:t>kgCO2eq</m:t>
              </m:r>
            </m:num>
            <m:den>
              <m:r>
                <w:rPr>
                  <w:rFonts w:ascii="Cambria Math" w:hAnsi="Cambria Math" w:cstheme="minorHAnsi"/>
                  <w:color w:val="000000" w:themeColor="text1"/>
                  <w:lang w:val="en-US"/>
                </w:rPr>
                <m:t>l</m:t>
              </m:r>
            </m:den>
          </m:f>
          <m:r>
            <w:rPr>
              <w:rFonts w:ascii="Cambria Math" w:hAnsi="Cambria Math" w:cstheme="minorHAnsi"/>
              <w:color w:val="000000" w:themeColor="text1"/>
              <w:lang w:val="en-US"/>
            </w:rPr>
            <m:t xml:space="preserve">+[electricity for </m:t>
          </m:r>
          <m:r>
            <w:rPr>
              <w:rFonts w:ascii="Cambria Math" w:eastAsia="Times New Roman" w:hAnsi="Cambria Math" w:cstheme="minorHAnsi"/>
              <w:color w:val="000000" w:themeColor="text1"/>
              <w:lang w:val="en-US" w:eastAsia="de-CH"/>
            </w:rPr>
            <m:t>biochar post treatment]</m:t>
          </m:r>
          <m:r>
            <w:rPr>
              <w:rFonts w:ascii="Cambria Math" w:hAnsi="Cambria Math" w:cstheme="minorHAnsi"/>
              <w:color w:val="000000" w:themeColor="text1"/>
              <w:lang w:val="en-US"/>
            </w:rPr>
            <m:t>*CO2eq_elec</m:t>
          </m:r>
        </m:oMath>
      </m:oMathPara>
    </w:p>
    <w:p w14:paraId="4148892E" w14:textId="5A3132DE" w:rsidR="00B37769" w:rsidRPr="00822EAF" w:rsidRDefault="00BE13B5" w:rsidP="00F80832">
      <w:pPr>
        <w:pStyle w:val="berschrift4"/>
        <w:numPr>
          <w:ilvl w:val="3"/>
          <w:numId w:val="2"/>
        </w:numPr>
        <w:rPr>
          <w:lang w:val="en-US"/>
        </w:rPr>
      </w:pPr>
      <w:r w:rsidRPr="00822EAF">
        <w:rPr>
          <w:lang w:val="en-US"/>
        </w:rPr>
        <w:t>Leakage emissions</w:t>
      </w:r>
    </w:p>
    <w:p w14:paraId="64C9CD04" w14:textId="77777777" w:rsidR="002A708E" w:rsidRDefault="002A708E" w:rsidP="002A708E">
      <w:pPr>
        <w:pStyle w:val="Default"/>
        <w:rPr>
          <w:rFonts w:asciiTheme="minorHAnsi" w:hAnsiTheme="minorHAnsi"/>
          <w:color w:val="auto"/>
          <w:sz w:val="22"/>
          <w:lang w:val="en-US"/>
        </w:rPr>
      </w:pPr>
    </w:p>
    <w:p w14:paraId="2E84D876" w14:textId="4DD1D01F" w:rsidR="00822EAF" w:rsidRPr="00AC5165" w:rsidRDefault="002A708E" w:rsidP="002A708E">
      <w:pPr>
        <w:pStyle w:val="Default"/>
        <w:rPr>
          <w:rFonts w:ascii="Avenir-Book" w:hAnsi="Avenir-Book" w:cs="Avenir-Book"/>
          <w:color w:val="auto"/>
          <w:lang w:val="en-US"/>
        </w:rPr>
      </w:pPr>
      <w:r w:rsidRPr="00AC5165">
        <w:rPr>
          <w:rFonts w:asciiTheme="minorHAnsi" w:hAnsiTheme="minorHAnsi"/>
          <w:color w:val="auto"/>
          <w:sz w:val="22"/>
          <w:lang w:val="en-US"/>
        </w:rPr>
        <w:t xml:space="preserve">The </w:t>
      </w:r>
      <w:r w:rsidR="00822EAF" w:rsidRPr="00AC5165">
        <w:rPr>
          <w:rFonts w:asciiTheme="minorHAnsi" w:hAnsiTheme="minorHAnsi"/>
          <w:color w:val="auto"/>
          <w:sz w:val="22"/>
          <w:lang w:val="en-US"/>
        </w:rPr>
        <w:t>Global</w:t>
      </w:r>
      <w:r w:rsidRPr="00AC5165">
        <w:rPr>
          <w:rFonts w:asciiTheme="minorHAnsi" w:hAnsiTheme="minorHAnsi"/>
          <w:color w:val="auto"/>
          <w:sz w:val="22"/>
          <w:lang w:val="en-US"/>
        </w:rPr>
        <w:t xml:space="preserve"> C-Sink </w:t>
      </w:r>
      <w:r w:rsidR="00D5225D">
        <w:rPr>
          <w:rFonts w:asciiTheme="minorHAnsi" w:hAnsiTheme="minorHAnsi"/>
          <w:color w:val="auto"/>
          <w:sz w:val="22"/>
          <w:lang w:val="en-US"/>
        </w:rPr>
        <w:t>S</w:t>
      </w:r>
      <w:r w:rsidRPr="00AC5165">
        <w:rPr>
          <w:rFonts w:asciiTheme="minorHAnsi" w:hAnsiTheme="minorHAnsi"/>
          <w:color w:val="auto"/>
          <w:sz w:val="22"/>
          <w:lang w:val="en-US"/>
        </w:rPr>
        <w:t>tandard prohibits non-sustainable biomass cultivation, land use change and soil organic carbon depletion - thus, leakage in sense of carbon expenditure outside of the project boundaries is avoided as much as possible. It is assumed that activity shifts to biochar production cause</w:t>
      </w:r>
      <w:r w:rsidR="00822EAF" w:rsidRPr="00AC5165">
        <w:rPr>
          <w:rFonts w:asciiTheme="minorHAnsi" w:hAnsiTheme="minorHAnsi"/>
          <w:color w:val="auto"/>
          <w:sz w:val="22"/>
          <w:lang w:val="en-US"/>
        </w:rPr>
        <w:t>s</w:t>
      </w:r>
      <w:r w:rsidRPr="00AC5165">
        <w:rPr>
          <w:rFonts w:asciiTheme="minorHAnsi" w:hAnsiTheme="minorHAnsi"/>
          <w:color w:val="auto"/>
          <w:sz w:val="22"/>
          <w:lang w:val="en-US"/>
        </w:rPr>
        <w:t xml:space="preserve"> </w:t>
      </w:r>
      <w:r w:rsidR="00822EAF" w:rsidRPr="00AC5165">
        <w:rPr>
          <w:rFonts w:asciiTheme="minorHAnsi" w:hAnsiTheme="minorHAnsi"/>
          <w:color w:val="auto"/>
          <w:sz w:val="22"/>
          <w:lang w:val="en-US"/>
        </w:rPr>
        <w:t xml:space="preserve">only minimal </w:t>
      </w:r>
      <w:r w:rsidRPr="00AC5165">
        <w:rPr>
          <w:rFonts w:asciiTheme="minorHAnsi" w:hAnsiTheme="minorHAnsi"/>
          <w:color w:val="auto"/>
          <w:sz w:val="22"/>
          <w:lang w:val="en-US"/>
        </w:rPr>
        <w:t>leakage emissions.</w:t>
      </w:r>
      <w:r w:rsidR="00822EAF" w:rsidRPr="00AC5165">
        <w:rPr>
          <w:rFonts w:ascii="Avenir-Book" w:hAnsi="Avenir-Book" w:cs="Avenir-Book"/>
          <w:color w:val="auto"/>
          <w:lang w:val="en-US"/>
        </w:rPr>
        <w:t xml:space="preserve"> </w:t>
      </w:r>
    </w:p>
    <w:p w14:paraId="47EDF029" w14:textId="6B8D002E" w:rsidR="002A708E" w:rsidRPr="00AC5165" w:rsidRDefault="00822EAF" w:rsidP="002A708E">
      <w:pPr>
        <w:pStyle w:val="Default"/>
        <w:rPr>
          <w:rFonts w:ascii="Avenir-Book" w:hAnsi="Avenir-Book" w:cs="Avenir-Book"/>
          <w:color w:val="auto"/>
          <w:sz w:val="22"/>
          <w:szCs w:val="22"/>
          <w:lang w:val="en-US"/>
        </w:rPr>
      </w:pPr>
      <w:r w:rsidRPr="00AC5165">
        <w:rPr>
          <w:rFonts w:ascii="Avenir-Book" w:hAnsi="Avenir-Book" w:cs="Avenir-Book"/>
          <w:color w:val="auto"/>
          <w:sz w:val="22"/>
          <w:szCs w:val="22"/>
          <w:lang w:val="en-US"/>
        </w:rPr>
        <w:t xml:space="preserve">For the </w:t>
      </w:r>
      <w:r w:rsidR="0020265D" w:rsidRPr="0020265D">
        <w:rPr>
          <w:rFonts w:ascii="Avenir-Book" w:hAnsi="Avenir-Book" w:cs="Avenir-Book"/>
          <w:color w:val="auto"/>
          <w:sz w:val="22"/>
          <w:szCs w:val="22"/>
          <w:lang w:val="en-US"/>
        </w:rPr>
        <w:t>EBC Biochar C-Sink</w:t>
      </w:r>
      <w:r w:rsidRPr="00AC5165">
        <w:rPr>
          <w:rFonts w:ascii="Avenir-Book" w:hAnsi="Avenir-Book" w:cs="Avenir-Book"/>
          <w:color w:val="auto"/>
          <w:sz w:val="22"/>
          <w:szCs w:val="22"/>
          <w:lang w:val="en-US"/>
        </w:rPr>
        <w:t>, the emissions from Scope 1 and 2 are fully recorded. As per project boundary, from Scope 3, only the emissions from biomass production and its transport are directly quantified. Other indirect emissions from Scope 3 are not recorded individually due to their comparatively low volume but are instead included in the calculation with a flat margin of safety.</w:t>
      </w:r>
    </w:p>
    <w:p w14:paraId="792EC680" w14:textId="77777777" w:rsidR="00822EAF" w:rsidRPr="00AC5165" w:rsidRDefault="00822EAF" w:rsidP="002A708E">
      <w:pPr>
        <w:pStyle w:val="Default"/>
        <w:rPr>
          <w:rFonts w:asciiTheme="minorHAnsi" w:hAnsiTheme="minorHAnsi"/>
          <w:color w:val="auto"/>
          <w:sz w:val="22"/>
          <w:szCs w:val="22"/>
          <w:lang w:val="en-US"/>
        </w:rPr>
      </w:pPr>
    </w:p>
    <w:p w14:paraId="115FC91D"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This includes, for example, the emissions caused by:</w:t>
      </w:r>
    </w:p>
    <w:p w14:paraId="22B30686"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Production and disposal of polypropylene bags,</w:t>
      </w:r>
    </w:p>
    <w:p w14:paraId="490E03DE"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Electricity for the operation and cooling of the company's external computer servers,</w:t>
      </w:r>
    </w:p>
    <w:p w14:paraId="39B7368A"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Potential methane emissions during the first month of storage of the biomass,</w:t>
      </w:r>
    </w:p>
    <w:p w14:paraId="44B40C45"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Fuel consumption by employees for commuting to work and for business trips,</w:t>
      </w:r>
    </w:p>
    <w:p w14:paraId="4A479F7D"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Marketing and management activities including trade shows and conference attendance,</w:t>
      </w:r>
    </w:p>
    <w:p w14:paraId="38BE51E2"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Operation of chainsaws or harvesters for felling and peeling trees and for digging up roots,</w:t>
      </w:r>
    </w:p>
    <w:p w14:paraId="78580BE9"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Emissions from machine fuels during cultivation of agricultural land and plant protection measures,</w:t>
      </w:r>
    </w:p>
    <w:p w14:paraId="64CDEE6A"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Production, maintenance, repair, and disposal of pyrolysis equipment, transport vehicles, warehouses, and other machinery.</w:t>
      </w:r>
    </w:p>
    <w:p w14:paraId="4B40539D"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The margin further contains unavoidable imprecisions of the C-sink accounting such as sampling,  packaging, volume and dry mater analysis, etc.</w:t>
      </w:r>
    </w:p>
    <w:p w14:paraId="730605B5" w14:textId="3FB54DDE"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Unlikely loss of c-sink material e.g. by burning small portions of diffuse C-sinks in waste incineration plants</w:t>
      </w:r>
    </w:p>
    <w:p w14:paraId="16C37025" w14:textId="77777777" w:rsidR="00B37769" w:rsidRPr="00AC5165" w:rsidRDefault="00B37769" w:rsidP="00B37769">
      <w:pPr>
        <w:autoSpaceDE w:val="0"/>
        <w:autoSpaceDN w:val="0"/>
        <w:adjustRightInd w:val="0"/>
        <w:spacing w:after="0" w:line="240" w:lineRule="auto"/>
        <w:rPr>
          <w:rFonts w:cstheme="minorHAnsi"/>
          <w:lang w:val="en-US"/>
        </w:rPr>
      </w:pPr>
    </w:p>
    <w:p w14:paraId="636BCDE6" w14:textId="6F85D1A5" w:rsidR="00B37769" w:rsidRPr="00AC5165" w:rsidRDefault="00B37769" w:rsidP="00564462">
      <w:pPr>
        <w:spacing w:after="0" w:line="240" w:lineRule="auto"/>
        <w:rPr>
          <w:rFonts w:eastAsia="Times New Roman" w:cstheme="minorHAnsi"/>
          <w:sz w:val="20"/>
          <w:szCs w:val="20"/>
          <w:lang w:val="en-US" w:eastAsia="de-CH"/>
        </w:rPr>
      </w:pPr>
      <w:r w:rsidRPr="00AC5165">
        <w:rPr>
          <w:lang w:val="en-US"/>
        </w:rPr>
        <w:t xml:space="preserve">The margin of safety generally </w:t>
      </w:r>
      <w:r w:rsidR="00564462" w:rsidRPr="00564462">
        <w:rPr>
          <w:lang w:val="en-US"/>
        </w:rPr>
        <w:t>to 10% of the total emissions from biochar production</w:t>
      </w:r>
      <w:r w:rsidR="00564462">
        <w:rPr>
          <w:lang w:val="en-US"/>
        </w:rPr>
        <w:t xml:space="preserve"> </w:t>
      </w:r>
      <w:r w:rsidR="00564462" w:rsidRPr="00564462">
        <w:rPr>
          <w:lang w:val="en-US"/>
        </w:rPr>
        <w:t>deducted from the C-sink value and is rounded to 0.1%.</w:t>
      </w:r>
      <w:r w:rsidR="00564462">
        <w:rPr>
          <w:lang w:val="en-US"/>
        </w:rPr>
        <w:t xml:space="preserve"> </w:t>
      </w:r>
      <w:r w:rsidRPr="00AC5165">
        <w:rPr>
          <w:lang w:val="en-US"/>
        </w:rPr>
        <w:t xml:space="preserve"> </w:t>
      </w:r>
    </w:p>
    <w:p w14:paraId="39C6D0D7" w14:textId="77777777" w:rsidR="00B37769" w:rsidRPr="00AC5165" w:rsidRDefault="00B37769" w:rsidP="00B37769">
      <w:pPr>
        <w:spacing w:after="0" w:line="240" w:lineRule="auto"/>
        <w:rPr>
          <w:rFonts w:eastAsia="Times New Roman" w:cstheme="minorHAnsi"/>
          <w:sz w:val="20"/>
          <w:szCs w:val="20"/>
          <w:lang w:val="en-US" w:eastAsia="de-CH"/>
        </w:rPr>
      </w:pPr>
    </w:p>
    <w:p w14:paraId="1B468B3E" w14:textId="0F9298BF" w:rsidR="00B37769" w:rsidRPr="00AC5165" w:rsidRDefault="003D602F" w:rsidP="00B37769">
      <w:pPr>
        <w:spacing w:after="0" w:line="240" w:lineRule="auto"/>
        <w:rPr>
          <w:rFonts w:eastAsiaTheme="minorEastAsia"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safety margin</m:t>
              </m:r>
            </m:e>
          </m:d>
          <m:r>
            <w:rPr>
              <w:rFonts w:ascii="Cambria Math" w:hAnsi="Cambria Math" w:cstheme="minorHAnsi"/>
              <w:lang w:val="en-US"/>
            </w:rPr>
            <m:t>=0.1*</m:t>
          </m:r>
          <m:d>
            <m:dPr>
              <m:begChr m:val="["/>
              <m:endChr m:val="]"/>
              <m:ctrlPr>
                <w:rPr>
                  <w:rFonts w:ascii="Cambria Math" w:hAnsi="Cambria Math"/>
                  <w:i/>
                  <w:lang w:val="en-US"/>
                </w:rPr>
              </m:ctrlPr>
            </m:dPr>
            <m:e>
              <m:r>
                <w:rPr>
                  <w:rFonts w:ascii="Cambria Math" w:hAnsi="Cambria Math"/>
                  <w:lang w:val="en-US"/>
                </w:rPr>
                <m:t>Total GHG emissions in CO2eq per batch</m:t>
              </m:r>
            </m:e>
          </m:d>
        </m:oMath>
      </m:oMathPara>
    </w:p>
    <w:p w14:paraId="49AEB568" w14:textId="77777777" w:rsidR="00677B77" w:rsidRPr="00B01298" w:rsidRDefault="00677B77" w:rsidP="00677B77">
      <w:pPr>
        <w:spacing w:after="0" w:line="240" w:lineRule="auto"/>
        <w:rPr>
          <w:rFonts w:eastAsiaTheme="minorEastAsia" w:cstheme="minorHAnsi"/>
          <w:lang w:val="en-US"/>
        </w:rPr>
      </w:pPr>
    </w:p>
    <w:p w14:paraId="66AB84E8" w14:textId="5A92E271" w:rsidR="00C93191" w:rsidRPr="00B01298" w:rsidRDefault="00C93191" w:rsidP="00F80832">
      <w:pPr>
        <w:pStyle w:val="berschrift3"/>
        <w:numPr>
          <w:ilvl w:val="2"/>
          <w:numId w:val="2"/>
        </w:numPr>
        <w:rPr>
          <w:rFonts w:asciiTheme="minorHAnsi" w:hAnsiTheme="minorHAnsi" w:cstheme="minorHAnsi"/>
          <w:lang w:val="en-US"/>
        </w:rPr>
      </w:pPr>
      <w:bookmarkStart w:id="87" w:name="_Toc156474824"/>
      <w:bookmarkStart w:id="88" w:name="_Toc172104231"/>
      <w:r w:rsidRPr="00B01298">
        <w:rPr>
          <w:rFonts w:asciiTheme="minorHAnsi" w:hAnsiTheme="minorHAnsi" w:cstheme="minorHAnsi"/>
          <w:lang w:val="en-US"/>
        </w:rPr>
        <w:t>Methane emissions</w:t>
      </w:r>
      <w:bookmarkEnd w:id="87"/>
      <w:bookmarkEnd w:id="88"/>
    </w:p>
    <w:p w14:paraId="6DB66A5D" w14:textId="77777777" w:rsidR="00AB307B" w:rsidRPr="00AC5165" w:rsidRDefault="007D4026" w:rsidP="003D0935">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xml:space="preserve">During biomass storage and pyrolysis process methane emissions are produced. They are calculated according to the following formula: </w:t>
      </w:r>
    </w:p>
    <w:p w14:paraId="6E0F7C88" w14:textId="088C2E2A" w:rsidR="00AB307B" w:rsidRPr="00AC5165" w:rsidRDefault="003D602F" w:rsidP="00AB307B">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CH4 emissions from pyrolysis of entire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Feedstock storage emissions per batch</m:t>
              </m:r>
            </m:e>
          </m:d>
        </m:oMath>
      </m:oMathPara>
    </w:p>
    <w:p w14:paraId="17C75C16" w14:textId="3B1561E8" w:rsidR="00FA6E78" w:rsidRPr="00B01298" w:rsidRDefault="00FA6E78" w:rsidP="00F80832">
      <w:pPr>
        <w:pStyle w:val="berschrift4"/>
        <w:numPr>
          <w:ilvl w:val="3"/>
          <w:numId w:val="2"/>
        </w:numPr>
        <w:rPr>
          <w:lang w:val="en-US"/>
        </w:rPr>
      </w:pPr>
      <w:bookmarkStart w:id="89" w:name="_Hlk156394310"/>
      <w:r w:rsidRPr="00B01298">
        <w:rPr>
          <w:lang w:val="en-US"/>
        </w:rPr>
        <w:t>Emissions from the storage of the biomass</w:t>
      </w:r>
      <w:bookmarkEnd w:id="89"/>
    </w:p>
    <w:p w14:paraId="17986588" w14:textId="522DCD9D" w:rsidR="00FA6E78" w:rsidRPr="00B01298" w:rsidRDefault="009B4126" w:rsidP="00FA6E78">
      <w:pPr>
        <w:rPr>
          <w:rFonts w:cstheme="minorHAnsi"/>
          <w:lang w:val="en-US"/>
        </w:rPr>
      </w:pPr>
      <w:r>
        <w:rPr>
          <w:rFonts w:cstheme="minorHAnsi"/>
          <w:lang w:val="en-US"/>
        </w:rPr>
        <w:t xml:space="preserve">If methane emissions are negligible according to section </w:t>
      </w:r>
      <w:r>
        <w:rPr>
          <w:rFonts w:cstheme="minorHAnsi"/>
          <w:lang w:val="en-US"/>
        </w:rPr>
        <w:fldChar w:fldCharType="begin"/>
      </w:r>
      <w:r>
        <w:rPr>
          <w:rFonts w:cstheme="minorHAnsi"/>
          <w:lang w:val="en-US"/>
        </w:rPr>
        <w:instrText xml:space="preserve"> REF _Ref156568098 \r \h </w:instrText>
      </w:r>
      <w:r>
        <w:rPr>
          <w:rFonts w:cstheme="minorHAnsi"/>
          <w:lang w:val="en-US"/>
        </w:rPr>
      </w:r>
      <w:r>
        <w:rPr>
          <w:rFonts w:cstheme="minorHAnsi"/>
          <w:lang w:val="en-US"/>
        </w:rPr>
        <w:fldChar w:fldCharType="separate"/>
      </w:r>
      <w:r>
        <w:rPr>
          <w:rFonts w:cstheme="minorHAnsi"/>
          <w:lang w:val="en-US"/>
        </w:rPr>
        <w:t>3.1.3.1</w:t>
      </w:r>
      <w:r>
        <w:rPr>
          <w:rFonts w:cstheme="minorHAnsi"/>
          <w:lang w:val="en-US"/>
        </w:rPr>
        <w:fldChar w:fldCharType="end"/>
      </w:r>
      <w:r>
        <w:rPr>
          <w:rFonts w:cstheme="minorHAnsi"/>
          <w:lang w:val="en-US"/>
        </w:rPr>
        <w:t>.</w:t>
      </w:r>
      <w:r w:rsidR="00FA6E78" w:rsidRPr="00B01298">
        <w:rPr>
          <w:rFonts w:cstheme="minorHAnsi"/>
          <w:lang w:val="en-US"/>
        </w:rPr>
        <w:t>: 0 tCH</w:t>
      </w:r>
      <w:r w:rsidR="00FA6E78" w:rsidRPr="00BD23E7">
        <w:rPr>
          <w:rFonts w:cstheme="minorHAnsi"/>
          <w:vertAlign w:val="subscript"/>
          <w:lang w:val="en-US"/>
        </w:rPr>
        <w:t>4</w:t>
      </w:r>
    </w:p>
    <w:p w14:paraId="4C7BC728" w14:textId="3A8C3EDE" w:rsidR="00FA6E78" w:rsidRPr="00AC5165" w:rsidRDefault="00F15797" w:rsidP="00FA6E78">
      <w:pPr>
        <w:jc w:val="both"/>
        <w:rPr>
          <w:rFonts w:cstheme="minorHAnsi"/>
          <w:lang w:val="en-US"/>
        </w:rPr>
      </w:pPr>
      <w:r w:rsidRPr="00AC5165">
        <w:rPr>
          <w:rFonts w:cstheme="minorHAnsi"/>
          <w:lang w:val="en-US"/>
        </w:rPr>
        <w:t>If methane emissions are included in the C-</w:t>
      </w:r>
      <w:r w:rsidR="009B2C71">
        <w:rPr>
          <w:rFonts w:cstheme="minorHAnsi"/>
          <w:lang w:val="en-US"/>
        </w:rPr>
        <w:t>s</w:t>
      </w:r>
      <w:r w:rsidRPr="00AC5165">
        <w:rPr>
          <w:rFonts w:cstheme="minorHAnsi"/>
          <w:lang w:val="en-US"/>
        </w:rPr>
        <w:t xml:space="preserve">ink </w:t>
      </w:r>
      <w:r w:rsidR="009B2C71">
        <w:rPr>
          <w:rFonts w:cstheme="minorHAnsi"/>
          <w:lang w:val="en-US"/>
        </w:rPr>
        <w:t>p</w:t>
      </w:r>
      <w:r w:rsidRPr="00AC5165">
        <w:rPr>
          <w:rFonts w:cstheme="minorHAnsi"/>
          <w:lang w:val="en-US"/>
        </w:rPr>
        <w:t xml:space="preserve">otential calculation:  Emissions are calculated in </w:t>
      </w:r>
      <w:r w:rsidRPr="00AC5165">
        <w:rPr>
          <w:rFonts w:cstheme="minorHAnsi"/>
          <w:b/>
          <w:bCs/>
          <w:lang w:val="en-US"/>
        </w:rPr>
        <w:t>tCH</w:t>
      </w:r>
      <w:r w:rsidRPr="00BD23E7">
        <w:rPr>
          <w:rFonts w:cstheme="minorHAnsi"/>
          <w:b/>
          <w:bCs/>
          <w:vertAlign w:val="subscript"/>
          <w:lang w:val="en-US"/>
        </w:rPr>
        <w:t>4</w:t>
      </w:r>
      <w:r w:rsidR="00FA6E78" w:rsidRPr="00AC5165">
        <w:rPr>
          <w:rFonts w:cstheme="minorHAnsi"/>
          <w:lang w:val="en-US"/>
        </w:rPr>
        <w:t xml:space="preserve">:  </w:t>
      </w:r>
    </w:p>
    <w:p w14:paraId="43941E93" w14:textId="4FF88097" w:rsidR="00FA6E78" w:rsidRPr="00AC5165" w:rsidRDefault="003D602F" w:rsidP="00FA6E78">
      <w:pPr>
        <w:jc w:val="both"/>
        <w:rPr>
          <w:rFonts w:cstheme="minorHAnsi"/>
          <w:lang w:val="en-US"/>
        </w:rPr>
      </w:pPr>
      <m:oMath>
        <m:d>
          <m:dPr>
            <m:begChr m:val="["/>
            <m:endChr m:val="]"/>
            <m:ctrlPr>
              <w:rPr>
                <w:rFonts w:ascii="Cambria Math" w:hAnsi="Cambria Math" w:cstheme="minorHAnsi"/>
                <w:i/>
                <w:lang w:val="en-US"/>
              </w:rPr>
            </m:ctrlPr>
          </m:dPr>
          <m:e>
            <m:r>
              <w:rPr>
                <w:rFonts w:ascii="Cambria Math" w:hAnsi="Cambria Math" w:cstheme="minorHAnsi"/>
                <w:lang w:val="en-US"/>
              </w:rPr>
              <m:t>Feedstock storage emissions per batch</m:t>
            </m:r>
          </m:e>
        </m:d>
        <m:r>
          <w:rPr>
            <w:rFonts w:ascii="Cambria Math" w:hAnsi="Cambria Math" w:cstheme="minorHAnsi"/>
            <w:lang w:val="en-US"/>
          </w:rPr>
          <m:t xml:space="preserve">= </m:t>
        </m:r>
        <m:d>
          <m:dPr>
            <m:ctrlPr>
              <w:rPr>
                <w:rFonts w:ascii="Cambria Math" w:hAnsi="Cambria Math" w:cstheme="minorHAnsi"/>
                <w:i/>
                <w:lang w:val="en-US"/>
              </w:rPr>
            </m:ctrlPr>
          </m:dPr>
          <m:e>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#months of storage</m:t>
                </m:r>
              </m:e>
            </m:d>
            <m:r>
              <w:rPr>
                <w:rFonts w:ascii="Cambria Math" w:hAnsi="Cambria Math" w:cstheme="minorHAnsi"/>
                <w:lang w:val="en-US"/>
              </w:rPr>
              <m:t>-1</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 xml:space="preserve">amount of biomass dry matter </m:t>
            </m:r>
            <m:d>
              <m:dPr>
                <m:ctrlPr>
                  <w:rPr>
                    <w:rFonts w:ascii="Cambria Math" w:hAnsi="Cambria Math" w:cstheme="minorHAnsi"/>
                    <w:i/>
                    <w:lang w:val="en-US"/>
                  </w:rPr>
                </m:ctrlPr>
              </m:dPr>
              <m:e>
                <m:r>
                  <w:rPr>
                    <w:rFonts w:ascii="Cambria Math" w:hAnsi="Cambria Math" w:cstheme="minorHAnsi"/>
                    <w:lang w:val="en-US"/>
                  </w:rPr>
                  <m:t>batch</m:t>
                </m:r>
              </m:e>
            </m:d>
          </m:e>
        </m:d>
        <m:r>
          <w:rPr>
            <w:rFonts w:ascii="Cambria Math" w:hAnsi="Cambria Math" w:cstheme="minorHAnsi"/>
            <w:lang w:val="en-US"/>
          </w:rPr>
          <m:t>*[Ccontent of biomass]*[methane emissions per month]</m:t>
        </m:r>
      </m:oMath>
      <w:r w:rsidR="00500B3C">
        <w:rPr>
          <w:rFonts w:eastAsiaTheme="minorEastAsia" w:cstheme="minorHAnsi"/>
          <w:lang w:val="en-US"/>
        </w:rPr>
        <w:t xml:space="preserve"> </w:t>
      </w:r>
    </w:p>
    <w:p w14:paraId="2465CD76" w14:textId="77777777" w:rsidR="00FA6E78" w:rsidRPr="00B01298" w:rsidRDefault="00FA6E78" w:rsidP="00FA6E78">
      <w:pPr>
        <w:jc w:val="both"/>
        <w:rPr>
          <w:rFonts w:cstheme="minorHAnsi"/>
          <w:lang w:val="en-US"/>
        </w:rPr>
      </w:pPr>
      <w:r w:rsidRPr="00B01298">
        <w:rPr>
          <w:rFonts w:cstheme="minorHAnsi"/>
          <w:lang w:val="en-US"/>
        </w:rPr>
        <w:t>Default values given in the methodology are used:</w:t>
      </w:r>
    </w:p>
    <w:tbl>
      <w:tblPr>
        <w:tblStyle w:val="Tabellenraster"/>
        <w:tblW w:w="0" w:type="auto"/>
        <w:tblLook w:val="04A0" w:firstRow="1" w:lastRow="0" w:firstColumn="1" w:lastColumn="0" w:noHBand="0" w:noVBand="1"/>
      </w:tblPr>
      <w:tblGrid>
        <w:gridCol w:w="4672"/>
        <w:gridCol w:w="4672"/>
      </w:tblGrid>
      <w:tr w:rsidR="00FA6E78" w:rsidRPr="003D602F" w14:paraId="477BBDF1" w14:textId="77777777" w:rsidTr="00A31058">
        <w:tc>
          <w:tcPr>
            <w:tcW w:w="4672" w:type="dxa"/>
          </w:tcPr>
          <w:p w14:paraId="7087FC75" w14:textId="77777777" w:rsidR="00FA6E78" w:rsidRPr="00B01298" w:rsidRDefault="00FA6E78" w:rsidP="00A31058">
            <w:pPr>
              <w:jc w:val="both"/>
              <w:rPr>
                <w:rFonts w:cstheme="minorHAnsi"/>
                <w:lang w:val="en-US"/>
              </w:rPr>
            </w:pPr>
            <m:oMathPara>
              <m:oMath>
                <m:r>
                  <w:rPr>
                    <w:rFonts w:ascii="Cambria Math" w:hAnsi="Cambria Math" w:cstheme="minorHAnsi"/>
                    <w:lang w:val="en-US"/>
                  </w:rPr>
                  <w:lastRenderedPageBreak/>
                  <m:t>[methane emissions per month]</m:t>
                </m:r>
              </m:oMath>
            </m:oMathPara>
          </w:p>
        </w:tc>
        <w:tc>
          <w:tcPr>
            <w:tcW w:w="4673" w:type="dxa"/>
          </w:tcPr>
          <w:p w14:paraId="2BED177B" w14:textId="6E66C87C" w:rsidR="00FA6E78" w:rsidRPr="00B01298" w:rsidRDefault="00FA6E78" w:rsidP="00A31058">
            <w:pPr>
              <w:jc w:val="both"/>
              <w:rPr>
                <w:rFonts w:cstheme="minorHAnsi"/>
                <w:lang w:val="en-US"/>
              </w:rPr>
            </w:pPr>
            <w:r w:rsidRPr="00B01298">
              <w:rPr>
                <w:rFonts w:cstheme="minorHAnsi"/>
                <w:lang w:val="en-US"/>
              </w:rPr>
              <w:t>0,1</w:t>
            </w:r>
            <w:r w:rsidR="002D4392">
              <w:rPr>
                <w:rFonts w:cstheme="minorHAnsi"/>
                <w:lang w:val="en-US"/>
              </w:rPr>
              <w:t>5</w:t>
            </w:r>
            <w:r w:rsidRPr="00B01298">
              <w:rPr>
                <w:rFonts w:cstheme="minorHAnsi"/>
                <w:lang w:val="en-US"/>
              </w:rPr>
              <w:t xml:space="preserve">% </w:t>
            </w:r>
            <w:r w:rsidR="008C5D4B">
              <w:rPr>
                <w:rFonts w:cstheme="minorHAnsi"/>
                <w:lang w:val="en-US"/>
              </w:rPr>
              <w:t>of</w:t>
            </w:r>
            <w:r w:rsidR="008C5D4B" w:rsidRPr="00B01298">
              <w:rPr>
                <w:rFonts w:cstheme="minorHAnsi"/>
                <w:lang w:val="en-US"/>
              </w:rPr>
              <w:t xml:space="preserve"> </w:t>
            </w:r>
            <w:r w:rsidR="008C5D4B">
              <w:rPr>
                <w:rFonts w:cstheme="minorHAnsi"/>
                <w:lang w:val="en-US"/>
              </w:rPr>
              <w:t xml:space="preserve">C-content for </w:t>
            </w:r>
            <w:r w:rsidRPr="00B01298">
              <w:rPr>
                <w:rFonts w:cstheme="minorHAnsi"/>
                <w:lang w:val="en-US"/>
              </w:rPr>
              <w:t xml:space="preserve">woody biomass  </w:t>
            </w:r>
          </w:p>
          <w:p w14:paraId="41AA90A4" w14:textId="0D695432" w:rsidR="00FA6E78" w:rsidRPr="00B01298" w:rsidRDefault="00FA6E78" w:rsidP="00A31058">
            <w:pPr>
              <w:jc w:val="both"/>
              <w:rPr>
                <w:rFonts w:cstheme="minorHAnsi"/>
                <w:lang w:val="en-US"/>
              </w:rPr>
            </w:pPr>
            <w:r w:rsidRPr="00B01298">
              <w:rPr>
                <w:rFonts w:cstheme="minorHAnsi"/>
                <w:lang w:val="en-US"/>
              </w:rPr>
              <w:t xml:space="preserve">0,25%  </w:t>
            </w:r>
            <w:r w:rsidR="008C5D4B">
              <w:rPr>
                <w:rFonts w:cstheme="minorHAnsi"/>
                <w:lang w:val="en-US"/>
              </w:rPr>
              <w:t>of</w:t>
            </w:r>
            <w:r w:rsidRPr="00B01298">
              <w:rPr>
                <w:rFonts w:cstheme="minorHAnsi"/>
                <w:lang w:val="en-US"/>
              </w:rPr>
              <w:t xml:space="preserve"> </w:t>
            </w:r>
            <w:r w:rsidR="008C5D4B">
              <w:rPr>
                <w:rFonts w:cstheme="minorHAnsi"/>
                <w:lang w:val="en-US"/>
              </w:rPr>
              <w:t xml:space="preserve">C-content for </w:t>
            </w:r>
            <w:r w:rsidRPr="00B01298">
              <w:rPr>
                <w:rFonts w:cstheme="minorHAnsi"/>
                <w:lang w:val="en-US"/>
              </w:rPr>
              <w:t>non-woody biomass</w:t>
            </w:r>
          </w:p>
        </w:tc>
      </w:tr>
      <w:tr w:rsidR="00FA6E78" w:rsidRPr="003D602F" w14:paraId="21DAB81D" w14:textId="77777777" w:rsidTr="00A31058">
        <w:tc>
          <w:tcPr>
            <w:tcW w:w="4672" w:type="dxa"/>
          </w:tcPr>
          <w:p w14:paraId="7132A2A3" w14:textId="77777777" w:rsidR="00FA6E78" w:rsidRPr="00B01298" w:rsidRDefault="00FA6E78" w:rsidP="00A31058">
            <w:pPr>
              <w:jc w:val="both"/>
              <w:rPr>
                <w:rFonts w:cstheme="minorHAnsi"/>
                <w:lang w:val="en-US"/>
              </w:rPr>
            </w:pPr>
            <m:oMathPara>
              <m:oMath>
                <m:r>
                  <w:rPr>
                    <w:rFonts w:ascii="Cambria Math" w:hAnsi="Cambria Math" w:cstheme="minorHAnsi"/>
                    <w:lang w:val="en-US"/>
                  </w:rPr>
                  <m:t>[Ccontent of biomass]</m:t>
                </m:r>
              </m:oMath>
            </m:oMathPara>
          </w:p>
        </w:tc>
        <w:tc>
          <w:tcPr>
            <w:tcW w:w="4673" w:type="dxa"/>
          </w:tcPr>
          <w:p w14:paraId="3E962A1F" w14:textId="6991AE10" w:rsidR="00FA6E78" w:rsidRPr="00B01298" w:rsidRDefault="008C5D4B" w:rsidP="00F43DC6">
            <w:pPr>
              <w:rPr>
                <w:rFonts w:cstheme="minorHAnsi"/>
                <w:lang w:val="en-US"/>
              </w:rPr>
            </w:pPr>
            <w:r>
              <w:rPr>
                <w:rFonts w:cstheme="minorHAnsi"/>
                <w:lang w:val="en-US"/>
              </w:rPr>
              <w:t>48% for woody biomass</w:t>
            </w:r>
            <w:r>
              <w:rPr>
                <w:rFonts w:cstheme="minorHAnsi"/>
                <w:lang w:val="en-US"/>
              </w:rPr>
              <w:br/>
              <w:t>50% for non-woody biomass</w:t>
            </w:r>
          </w:p>
        </w:tc>
      </w:tr>
    </w:tbl>
    <w:p w14:paraId="5ED5E3A2" w14:textId="77777777" w:rsidR="00FA6E78" w:rsidRPr="00B01298" w:rsidRDefault="00FA6E78" w:rsidP="00FA6E78">
      <w:pPr>
        <w:rPr>
          <w:lang w:val="en-US"/>
        </w:rPr>
      </w:pPr>
    </w:p>
    <w:p w14:paraId="6BEFE594" w14:textId="4238FECD" w:rsidR="00FA6E78" w:rsidRPr="00B01298" w:rsidRDefault="00FA6E78" w:rsidP="00F80832">
      <w:pPr>
        <w:pStyle w:val="berschrift4"/>
        <w:numPr>
          <w:ilvl w:val="3"/>
          <w:numId w:val="2"/>
        </w:numPr>
        <w:rPr>
          <w:lang w:val="en-US"/>
        </w:rPr>
      </w:pPr>
      <w:r w:rsidRPr="00B01298">
        <w:rPr>
          <w:lang w:val="en-US"/>
        </w:rPr>
        <w:t xml:space="preserve">CH4 </w:t>
      </w:r>
      <w:r w:rsidR="009A07E8" w:rsidRPr="00B01298">
        <w:rPr>
          <w:lang w:val="en-US"/>
        </w:rPr>
        <w:t>Emissions</w:t>
      </w:r>
      <w:r w:rsidRPr="00B01298">
        <w:rPr>
          <w:lang w:val="en-US"/>
        </w:rPr>
        <w:t xml:space="preserve"> from Pyrolysis reactor</w:t>
      </w:r>
    </w:p>
    <w:p w14:paraId="14FCD7A2" w14:textId="42E92DD4" w:rsidR="00AB307B" w:rsidRPr="00B01298" w:rsidRDefault="00AB307B" w:rsidP="00AB307B">
      <w:pPr>
        <w:rPr>
          <w:rFonts w:cstheme="minorHAnsi"/>
          <w:b/>
          <w:bCs/>
          <w:lang w:val="en-US"/>
        </w:rPr>
      </w:pPr>
      <w:r w:rsidRPr="00B01298">
        <w:rPr>
          <w:rFonts w:cstheme="minorHAnsi"/>
          <w:lang w:val="en-US"/>
        </w:rPr>
        <w:t xml:space="preserve">Emissions are calculated in </w:t>
      </w:r>
      <w:r w:rsidRPr="00B01298">
        <w:rPr>
          <w:rFonts w:cstheme="minorHAnsi"/>
          <w:b/>
          <w:bCs/>
          <w:lang w:val="en-US"/>
        </w:rPr>
        <w:t>tCH</w:t>
      </w:r>
      <w:r w:rsidRPr="00BD23E7">
        <w:rPr>
          <w:rFonts w:cstheme="minorHAnsi"/>
          <w:b/>
          <w:bCs/>
          <w:vertAlign w:val="subscript"/>
          <w:lang w:val="en-US"/>
        </w:rPr>
        <w:t>4</w:t>
      </w:r>
      <w:r w:rsidRPr="00B01298">
        <w:rPr>
          <w:rFonts w:cstheme="minorHAnsi"/>
          <w:b/>
          <w:bCs/>
          <w:lang w:val="en-US"/>
        </w:rPr>
        <w:t>.</w:t>
      </w:r>
    </w:p>
    <w:p w14:paraId="76D7678E" w14:textId="73C99698" w:rsidR="008F1073" w:rsidRPr="00D96C27" w:rsidRDefault="00D96C27" w:rsidP="008F1073">
      <w:pPr>
        <w:pStyle w:val="Listenabsatz"/>
        <w:ind w:left="0"/>
        <w:rPr>
          <w:rFonts w:asciiTheme="minorHAnsi" w:hAnsiTheme="minorHAnsi" w:cstheme="minorHAnsi"/>
          <w:i/>
          <w:iCs/>
          <w:color w:val="FF0000"/>
          <w:sz w:val="22"/>
          <w:szCs w:val="22"/>
          <w:lang w:val="en-US"/>
        </w:rPr>
      </w:pPr>
      <w:r w:rsidRPr="00D96C27">
        <w:rPr>
          <w:rFonts w:asciiTheme="minorHAnsi" w:hAnsiTheme="minorHAnsi" w:cstheme="minorHAnsi"/>
          <w:i/>
          <w:iCs/>
          <w:color w:val="FF0000"/>
          <w:sz w:val="22"/>
          <w:szCs w:val="22"/>
          <w:lang w:val="en-US"/>
        </w:rPr>
        <w:t>Adjustment may be needed.</w:t>
      </w:r>
    </w:p>
    <w:p w14:paraId="5C2BDC97" w14:textId="77777777" w:rsidR="00D96C27" w:rsidRPr="008F1073" w:rsidRDefault="00D96C27" w:rsidP="008F1073">
      <w:pPr>
        <w:pStyle w:val="Listenabsatz"/>
        <w:ind w:left="0"/>
        <w:rPr>
          <w:rFonts w:asciiTheme="minorHAnsi" w:hAnsiTheme="minorHAnsi" w:cstheme="minorHAnsi"/>
          <w:sz w:val="22"/>
          <w:szCs w:val="22"/>
          <w:lang w:val="en-US"/>
        </w:rPr>
      </w:pPr>
    </w:p>
    <w:p w14:paraId="3C407A62" w14:textId="77777777" w:rsidR="00D96C27" w:rsidRPr="00AC5165" w:rsidRDefault="003D602F" w:rsidP="00D96C27">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CH4 emissions from pyrolysis of entire batch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CH</m:t>
                  </m:r>
                  <m:sSub>
                    <m:sSubPr>
                      <m:ctrlPr>
                        <w:rPr>
                          <w:rFonts w:ascii="Cambria Math" w:hAnsi="Cambria Math" w:cstheme="minorHAnsi"/>
                          <w:i/>
                          <w:lang w:val="en-US"/>
                        </w:rPr>
                      </m:ctrlPr>
                    </m:sSubPr>
                    <m:e>
                      <m:r>
                        <w:rPr>
                          <w:rFonts w:ascii="Cambria Math" w:hAnsi="Cambria Math" w:cstheme="minorHAnsi"/>
                          <w:lang w:val="en-US"/>
                        </w:rPr>
                        <m:t>4</m:t>
                      </m:r>
                    </m:e>
                    <m:sub>
                      <m:r>
                        <w:rPr>
                          <w:rFonts w:ascii="Cambria Math" w:hAnsi="Cambria Math" w:cstheme="minorHAnsi"/>
                          <w:lang w:val="en-US"/>
                        </w:rPr>
                        <m:t>emission</m:t>
                      </m:r>
                      <m:sSub>
                        <m:sSubPr>
                          <m:ctrlPr>
                            <w:rPr>
                              <w:rFonts w:ascii="Cambria Math" w:hAnsi="Cambria Math" w:cstheme="minorHAnsi"/>
                              <w:i/>
                              <w:lang w:val="en-US"/>
                            </w:rPr>
                          </m:ctrlPr>
                        </m:sSubPr>
                        <m:e>
                          <m:r>
                            <w:rPr>
                              <w:rFonts w:ascii="Cambria Math" w:hAnsi="Cambria Math" w:cstheme="minorHAnsi"/>
                              <w:lang w:val="en-US"/>
                            </w:rPr>
                            <m:t>s</m:t>
                          </m:r>
                        </m:e>
                        <m:sub>
                          <m:r>
                            <w:rPr>
                              <w:rFonts w:ascii="Cambria Math" w:hAnsi="Cambria Math" w:cstheme="minorHAnsi"/>
                              <w:lang w:val="en-US"/>
                            </w:rPr>
                            <m:t>pyrolysis</m:t>
                          </m:r>
                        </m:sub>
                      </m:sSub>
                    </m:sub>
                  </m:sSub>
                </m:e>
              </m:d>
            </m:num>
            <m:den>
              <m:r>
                <w:rPr>
                  <w:rFonts w:ascii="Cambria Math" w:hAnsi="Cambria Math" w:cstheme="minorHAnsi"/>
                  <w:lang w:val="en-US"/>
                </w:rPr>
                <m:t>1000</m:t>
              </m:r>
            </m:den>
          </m:f>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 xml:space="preserve">amount of biomass dry matter </m:t>
              </m:r>
              <m:d>
                <m:dPr>
                  <m:ctrlPr>
                    <w:rPr>
                      <w:rFonts w:ascii="Cambria Math" w:hAnsi="Cambria Math" w:cstheme="minorHAnsi"/>
                      <w:i/>
                      <w:lang w:val="en-US"/>
                    </w:rPr>
                  </m:ctrlPr>
                </m:dPr>
                <m:e>
                  <m:r>
                    <w:rPr>
                      <w:rFonts w:ascii="Cambria Math" w:hAnsi="Cambria Math" w:cstheme="minorHAnsi"/>
                      <w:lang w:val="en-US"/>
                    </w:rPr>
                    <m:t>batch</m:t>
                  </m:r>
                </m:e>
              </m:d>
            </m:e>
          </m:d>
        </m:oMath>
      </m:oMathPara>
    </w:p>
    <w:p w14:paraId="532872F1" w14:textId="77777777" w:rsidR="008F1073" w:rsidRPr="00AC5165" w:rsidRDefault="008F1073" w:rsidP="00AB307B">
      <w:pPr>
        <w:jc w:val="both"/>
        <w:rPr>
          <w:rFonts w:cstheme="minorHAnsi"/>
          <w:lang w:val="en-US"/>
        </w:rPr>
      </w:pPr>
    </w:p>
    <w:p w14:paraId="77763A7B" w14:textId="0DA7EDF2" w:rsidR="00241BD2" w:rsidRPr="00B01298" w:rsidRDefault="00241BD2" w:rsidP="00F80832">
      <w:pPr>
        <w:pStyle w:val="berschrift4"/>
        <w:numPr>
          <w:ilvl w:val="3"/>
          <w:numId w:val="2"/>
        </w:numPr>
        <w:rPr>
          <w:lang w:val="en-US"/>
        </w:rPr>
      </w:pPr>
      <w:r w:rsidRPr="00B01298">
        <w:rPr>
          <w:lang w:val="en-US"/>
        </w:rPr>
        <w:t>Compensation of CH</w:t>
      </w:r>
      <w:r w:rsidRPr="00BD23E7">
        <w:rPr>
          <w:vertAlign w:val="subscript"/>
          <w:lang w:val="en-US"/>
        </w:rPr>
        <w:t>4</w:t>
      </w:r>
      <w:r w:rsidRPr="00B01298">
        <w:rPr>
          <w:lang w:val="en-US"/>
        </w:rPr>
        <w:t xml:space="preserve"> Emissions</w:t>
      </w:r>
    </w:p>
    <w:p w14:paraId="6D83A657" w14:textId="4DD3B08A" w:rsidR="001B166E" w:rsidRPr="001B166E" w:rsidRDefault="001B166E" w:rsidP="00241BD2">
      <w:pPr>
        <w:rPr>
          <w:rFonts w:eastAsiaTheme="minorEastAsia"/>
          <w:lang w:val="en-US"/>
        </w:rPr>
      </w:pPr>
      <w:r w:rsidRPr="001B166E">
        <w:rPr>
          <w:rFonts w:eastAsiaTheme="minorEastAsia"/>
          <w:lang w:val="en-US"/>
        </w:rPr>
        <w:t>The greenhouse gas emissions caused by biochar production, quantified from planting the</w:t>
      </w:r>
      <w:r>
        <w:rPr>
          <w:rFonts w:eastAsiaTheme="minorEastAsia"/>
          <w:lang w:val="en-US"/>
        </w:rPr>
        <w:t xml:space="preserve"> </w:t>
      </w:r>
      <w:r w:rsidRPr="001B166E">
        <w:rPr>
          <w:rFonts w:eastAsiaTheme="minorEastAsia"/>
          <w:lang w:val="en-US"/>
        </w:rPr>
        <w:t>biomass to the packaging of the biochar, are then converted from CO2eq into the rate of</w:t>
      </w:r>
      <w:r>
        <w:rPr>
          <w:rFonts w:eastAsiaTheme="minorEastAsia"/>
          <w:lang w:val="en-US"/>
        </w:rPr>
        <w:t xml:space="preserve"> </w:t>
      </w:r>
      <w:r w:rsidRPr="001B166E">
        <w:rPr>
          <w:rFonts w:eastAsiaTheme="minorEastAsia"/>
          <w:lang w:val="en-US"/>
        </w:rPr>
        <w:t>carbon expenditure (= CO2eq / 44u * 12u) per ton of biochar. This carbon expenditure rate is</w:t>
      </w:r>
      <w:r>
        <w:rPr>
          <w:rFonts w:eastAsiaTheme="minorEastAsia"/>
          <w:lang w:val="en-US"/>
        </w:rPr>
        <w:t xml:space="preserve"> </w:t>
      </w:r>
      <w:r w:rsidRPr="001B166E">
        <w:rPr>
          <w:rFonts w:eastAsiaTheme="minorEastAsia"/>
          <w:lang w:val="en-US"/>
        </w:rPr>
        <w:t>then subtracted from the carbon content of the biochar, which results in the value of the C-sink of the biochar at the factory gate.</w:t>
      </w:r>
    </w:p>
    <w:p w14:paraId="3C59BE33" w14:textId="16053E11" w:rsidR="001E472A" w:rsidRPr="00B01298" w:rsidRDefault="003D602F" w:rsidP="00241BD2">
      <w:pPr>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CO2e of CH4 emissions of entire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 GWP20_CH4</m:t>
          </m:r>
        </m:oMath>
      </m:oMathPara>
    </w:p>
    <w:p w14:paraId="3FA57D14" w14:textId="57960BB0" w:rsidR="001E472A" w:rsidRPr="00B01298" w:rsidRDefault="001E472A" w:rsidP="00241BD2">
      <w:pPr>
        <w:rPr>
          <w:rFonts w:eastAsiaTheme="minorEastAsia"/>
          <w:lang w:val="en-US"/>
        </w:rPr>
      </w:pPr>
      <w:r w:rsidRPr="00B01298">
        <w:rPr>
          <w:rFonts w:eastAsiaTheme="minorEastAsia"/>
          <w:lang w:val="en-US"/>
        </w:rPr>
        <w:t>With GWP</w:t>
      </w:r>
      <w:r w:rsidR="00AB0CA5">
        <w:rPr>
          <w:rFonts w:eastAsiaTheme="minorEastAsia"/>
          <w:lang w:val="en-US"/>
        </w:rPr>
        <w:t>2</w:t>
      </w:r>
      <w:r w:rsidRPr="00B01298">
        <w:rPr>
          <w:rFonts w:eastAsiaTheme="minorEastAsia"/>
          <w:lang w:val="en-US"/>
        </w:rPr>
        <w:t xml:space="preserve">0_CH4 = </w:t>
      </w:r>
      <w:r w:rsidR="00AB0CA5">
        <w:rPr>
          <w:rFonts w:eastAsiaTheme="minorEastAsia"/>
          <w:lang w:val="en-US"/>
        </w:rPr>
        <w:t>86</w:t>
      </w:r>
      <w:r w:rsidRPr="00B01298">
        <w:rPr>
          <w:rFonts w:eastAsiaTheme="minorEastAsia"/>
          <w:lang w:val="en-US"/>
        </w:rPr>
        <w:t xml:space="preserve"> CO</w:t>
      </w:r>
      <w:r w:rsidRPr="00BD23E7">
        <w:rPr>
          <w:rFonts w:eastAsiaTheme="minorEastAsia"/>
          <w:vertAlign w:val="subscript"/>
          <w:lang w:val="en-US"/>
        </w:rPr>
        <w:t>2</w:t>
      </w:r>
      <w:r w:rsidRPr="00B01298">
        <w:rPr>
          <w:rFonts w:eastAsiaTheme="minorEastAsia"/>
          <w:lang w:val="en-US"/>
        </w:rPr>
        <w:t>e</w:t>
      </w:r>
      <w:r w:rsidR="009B2C71">
        <w:rPr>
          <w:rFonts w:eastAsiaTheme="minorEastAsia"/>
          <w:lang w:val="en-US"/>
        </w:rPr>
        <w:t>q</w:t>
      </w:r>
    </w:p>
    <w:p w14:paraId="0B70EF6B" w14:textId="201D4892" w:rsidR="00150922" w:rsidRPr="008F1073" w:rsidRDefault="008F1073" w:rsidP="008F1073">
      <w:pPr>
        <w:rPr>
          <w:rFonts w:eastAsiaTheme="minorEastAsia"/>
          <w:lang w:val="en-US"/>
        </w:rPr>
      </w:pPr>
      <w:r>
        <w:rPr>
          <w:rFonts w:eastAsiaTheme="minorEastAsia"/>
          <w:lang w:val="en-US"/>
        </w:rPr>
        <w:t xml:space="preserve">The methane emissions can be compensated </w:t>
      </w:r>
      <w:r w:rsidRPr="008F1073">
        <w:rPr>
          <w:rFonts w:eastAsiaTheme="minorEastAsia"/>
          <w:lang w:val="en-US"/>
        </w:rPr>
        <w:t>with short-term C-sinks, provided they guarantee at least 20 years of carbon storage.</w:t>
      </w:r>
    </w:p>
    <w:p w14:paraId="5B735FAF" w14:textId="315496C7" w:rsidR="00C93191" w:rsidRDefault="00E859E2" w:rsidP="00F80832">
      <w:pPr>
        <w:pStyle w:val="berschrift3"/>
        <w:numPr>
          <w:ilvl w:val="2"/>
          <w:numId w:val="2"/>
        </w:numPr>
        <w:rPr>
          <w:rFonts w:asciiTheme="minorHAnsi" w:hAnsiTheme="minorHAnsi" w:cstheme="minorHAnsi"/>
          <w:lang w:val="en-US"/>
        </w:rPr>
      </w:pPr>
      <w:bookmarkStart w:id="90" w:name="_Toc156474826"/>
      <w:bookmarkStart w:id="91" w:name="_Toc172104232"/>
      <w:r>
        <w:rPr>
          <w:rFonts w:asciiTheme="minorHAnsi" w:hAnsiTheme="minorHAnsi" w:cstheme="minorHAnsi"/>
          <w:lang w:val="en-US"/>
        </w:rPr>
        <w:t xml:space="preserve">Value of </w:t>
      </w:r>
      <w:r w:rsidR="00C93191" w:rsidRPr="00B01298">
        <w:rPr>
          <w:rFonts w:asciiTheme="minorHAnsi" w:hAnsiTheme="minorHAnsi" w:cstheme="minorHAnsi"/>
          <w:lang w:val="en-US"/>
        </w:rPr>
        <w:t>C-</w:t>
      </w:r>
      <w:r w:rsidR="0040107C" w:rsidRPr="00B01298">
        <w:rPr>
          <w:rFonts w:asciiTheme="minorHAnsi" w:hAnsiTheme="minorHAnsi" w:cstheme="minorHAnsi"/>
          <w:lang w:val="en-US"/>
        </w:rPr>
        <w:t>s</w:t>
      </w:r>
      <w:r w:rsidR="00C93191" w:rsidRPr="00B01298">
        <w:rPr>
          <w:rFonts w:asciiTheme="minorHAnsi" w:hAnsiTheme="minorHAnsi" w:cstheme="minorHAnsi"/>
          <w:lang w:val="en-US"/>
        </w:rPr>
        <w:t>ink</w:t>
      </w:r>
      <w:r w:rsidR="00E82193">
        <w:rPr>
          <w:rFonts w:asciiTheme="minorHAnsi" w:hAnsiTheme="minorHAnsi" w:cstheme="minorHAnsi"/>
          <w:lang w:val="en-US"/>
        </w:rPr>
        <w:t xml:space="preserve"> </w:t>
      </w:r>
      <w:r w:rsidR="0040107C" w:rsidRPr="00B01298">
        <w:rPr>
          <w:rFonts w:asciiTheme="minorHAnsi" w:hAnsiTheme="minorHAnsi" w:cstheme="minorHAnsi"/>
          <w:lang w:val="en-US"/>
        </w:rPr>
        <w:t>p</w:t>
      </w:r>
      <w:r w:rsidR="00C93191" w:rsidRPr="00B01298">
        <w:rPr>
          <w:rFonts w:asciiTheme="minorHAnsi" w:hAnsiTheme="minorHAnsi" w:cstheme="minorHAnsi"/>
          <w:lang w:val="en-US"/>
        </w:rPr>
        <w:t>otential</w:t>
      </w:r>
      <w:bookmarkEnd w:id="90"/>
      <w:bookmarkEnd w:id="91"/>
      <w:r>
        <w:rPr>
          <w:rFonts w:asciiTheme="minorHAnsi" w:hAnsiTheme="minorHAnsi" w:cstheme="minorHAnsi"/>
          <w:lang w:val="en-US"/>
        </w:rPr>
        <w:t xml:space="preserve"> </w:t>
      </w:r>
    </w:p>
    <w:p w14:paraId="2439E9F4" w14:textId="689496D2" w:rsidR="00025A48" w:rsidRPr="00AC5165" w:rsidRDefault="00025A48" w:rsidP="0038668E">
      <w:pPr>
        <w:autoSpaceDE w:val="0"/>
        <w:autoSpaceDN w:val="0"/>
        <w:adjustRightInd w:val="0"/>
        <w:rPr>
          <w:lang w:val="en-US"/>
        </w:rPr>
      </w:pPr>
      <w:r w:rsidRPr="00025A48">
        <w:rPr>
          <w:lang w:val="en-US"/>
        </w:rPr>
        <w:t>The C-sink potential at factory gate reflects the remaining C-content of the biochar at factory gate</w:t>
      </w:r>
      <w:r w:rsidR="001B166E">
        <w:rPr>
          <w:lang w:val="en-US"/>
        </w:rPr>
        <w:t xml:space="preserve">. </w:t>
      </w:r>
    </w:p>
    <w:p w14:paraId="2BD00E65" w14:textId="2D5B5789" w:rsidR="0038668E" w:rsidRPr="00AC5165" w:rsidRDefault="003D602F" w:rsidP="0038668E">
      <w:pPr>
        <w:autoSpaceDE w:val="0"/>
        <w:autoSpaceDN w:val="0"/>
        <w:adjustRightInd w:val="0"/>
        <w:rPr>
          <w:rFonts w:ascii="Avenir-Book" w:hAnsi="Avenir-Book" w:cs="Avenir-Book"/>
          <w:lang w:val="en-US"/>
        </w:rPr>
      </w:pPr>
      <m:oMathPara>
        <m:oMathParaPr>
          <m:jc m:val="left"/>
        </m:oMathParaPr>
        <m:oMath>
          <m:d>
            <m:dPr>
              <m:begChr m:val="["/>
              <m:endChr m:val="]"/>
              <m:ctrlPr>
                <w:rPr>
                  <w:rFonts w:ascii="Cambria Math" w:hAnsi="Cambria Math" w:cs="Avenir-Book"/>
                  <w:i/>
                  <w:lang w:val="en-US"/>
                </w:rPr>
              </m:ctrlPr>
            </m:dPr>
            <m:e>
              <m:r>
                <w:rPr>
                  <w:rFonts w:ascii="Cambria Math" w:hAnsi="Cambria Math" w:cs="Avenir-Book"/>
                  <w:lang w:val="en-US"/>
                </w:rPr>
                <m:t>CSink Potential</m:t>
              </m:r>
            </m:e>
          </m:d>
          <m:r>
            <w:rPr>
              <w:rFonts w:ascii="Cambria Math" w:hAnsi="Cambria Math" w:cs="Avenir-Book"/>
              <w:lang w:val="en-US"/>
            </w:rPr>
            <m:t>=[CContent]-</m:t>
          </m:r>
          <m:r>
            <w:rPr>
              <w:rFonts w:ascii="Cambria Math" w:hAnsi="Cambria Math"/>
              <w:lang w:val="en-US"/>
            </w:rPr>
            <m:t xml:space="preserve"> [Total GHG emissions in C per ton of biochar (dry matter)]</m:t>
          </m:r>
        </m:oMath>
      </m:oMathPara>
    </w:p>
    <w:p w14:paraId="03BD7842" w14:textId="4D9FCD64" w:rsidR="00F558DF" w:rsidRPr="00AC5165" w:rsidRDefault="003D602F" w:rsidP="00F558DF">
      <w:pPr>
        <w:autoSpaceDE w:val="0"/>
        <w:autoSpaceDN w:val="0"/>
        <w:adjustRightInd w:val="0"/>
        <w:rPr>
          <w:rFonts w:ascii="Avenir-Book" w:hAnsi="Avenir-Book"/>
          <w:lang w:val="en-US"/>
        </w:rPr>
      </w:pPr>
      <m:oMathPara>
        <m:oMathParaPr>
          <m:jc m:val="left"/>
        </m:oMathParaPr>
        <m:oMath>
          <m:d>
            <m:dPr>
              <m:begChr m:val="["/>
              <m:endChr m:val="]"/>
              <m:ctrlPr>
                <w:rPr>
                  <w:rFonts w:ascii="Cambria Math" w:hAnsi="Cambria Math" w:cs="Avenir-Book"/>
                  <w:i/>
                  <w:lang w:val="en-US"/>
                </w:rPr>
              </m:ctrlPr>
            </m:dPr>
            <m:e>
              <m:r>
                <w:rPr>
                  <w:rFonts w:ascii="Cambria Math" w:hAnsi="Cambria Math" w:cs="Avenir-Book"/>
                  <w:lang w:val="en-US"/>
                </w:rPr>
                <m:t>CSink Potential per batch</m:t>
              </m:r>
            </m:e>
          </m:d>
          <m:r>
            <w:rPr>
              <w:rFonts w:ascii="Cambria Math" w:hAnsi="Cambria Math" w:cs="Avenir-Book"/>
              <w:lang w:val="en-US"/>
            </w:rPr>
            <m:t xml:space="preserve">= </m:t>
          </m:r>
          <m:d>
            <m:dPr>
              <m:begChr m:val="["/>
              <m:endChr m:val="]"/>
              <m:ctrlPr>
                <w:rPr>
                  <w:rFonts w:ascii="Cambria Math" w:hAnsi="Cambria Math" w:cs="Avenir-Book"/>
                  <w:i/>
                  <w:lang w:val="en-US"/>
                </w:rPr>
              </m:ctrlPr>
            </m:dPr>
            <m:e>
              <m:r>
                <w:rPr>
                  <w:rFonts w:ascii="Cambria Math" w:hAnsi="Cambria Math" w:cs="Avenir-Book"/>
                  <w:lang w:val="en-US"/>
                </w:rPr>
                <m:t>CSink Potential</m:t>
              </m:r>
            </m:e>
          </m:d>
          <m:r>
            <w:rPr>
              <w:rFonts w:ascii="Cambria Math" w:hAnsi="Cambria Math" w:cs="Avenir-Book"/>
              <w:lang w:val="en-US"/>
            </w:rPr>
            <m:t xml:space="preserve"> </m:t>
          </m:r>
          <m:r>
            <w:rPr>
              <w:rFonts w:ascii="Cambria Math" w:hAnsi="Cambria Math" w:cstheme="minorHAnsi"/>
              <w:lang w:val="en-US"/>
            </w:rPr>
            <m:t>*m_biochar(DM)</m:t>
          </m:r>
        </m:oMath>
      </m:oMathPara>
    </w:p>
    <w:p w14:paraId="6E275B74" w14:textId="7A6034D9" w:rsidR="00AA1DC8" w:rsidRPr="005606E3" w:rsidRDefault="007E4183" w:rsidP="00F80832">
      <w:pPr>
        <w:pStyle w:val="berschrift1"/>
        <w:numPr>
          <w:ilvl w:val="0"/>
          <w:numId w:val="2"/>
        </w:numPr>
        <w:rPr>
          <w:lang w:val="en-US"/>
        </w:rPr>
      </w:pPr>
      <w:r w:rsidRPr="005606E3">
        <w:rPr>
          <w:rFonts w:cstheme="minorHAnsi"/>
          <w:lang w:val="en-US"/>
        </w:rPr>
        <w:br w:type="page"/>
      </w:r>
      <w:bookmarkStart w:id="92" w:name="_Toc156474828"/>
      <w:bookmarkStart w:id="93" w:name="_Ref158298017"/>
      <w:bookmarkStart w:id="94" w:name="_Ref172042769"/>
      <w:bookmarkStart w:id="95" w:name="_Toc172104233"/>
      <w:r w:rsidR="00AA1DC8" w:rsidRPr="005606E3">
        <w:rPr>
          <w:lang w:val="en-US"/>
        </w:rPr>
        <w:lastRenderedPageBreak/>
        <w:t>Determination of C-</w:t>
      </w:r>
      <w:r w:rsidR="00E82193">
        <w:rPr>
          <w:lang w:val="en-US"/>
        </w:rPr>
        <w:t>s</w:t>
      </w:r>
      <w:r w:rsidR="00AA1DC8" w:rsidRPr="005606E3">
        <w:rPr>
          <w:lang w:val="en-US"/>
        </w:rPr>
        <w:t>ink</w:t>
      </w:r>
      <w:bookmarkEnd w:id="92"/>
      <w:bookmarkEnd w:id="93"/>
      <w:bookmarkEnd w:id="94"/>
      <w:bookmarkEnd w:id="95"/>
    </w:p>
    <w:p w14:paraId="4636DDEE" w14:textId="34EA036A" w:rsidR="00063442" w:rsidRPr="00B01298" w:rsidRDefault="00633E1E" w:rsidP="00633E1E">
      <w:pPr>
        <w:rPr>
          <w:highlight w:val="yellow"/>
          <w:lang w:val="en-US"/>
        </w:rPr>
      </w:pPr>
      <w:r w:rsidRPr="00B01298">
        <w:rPr>
          <w:lang w:val="en-US"/>
        </w:rPr>
        <w:t>Once the C-sink potential of the biochar has been determin</w:t>
      </w:r>
      <w:r w:rsidRPr="00F43DC6">
        <w:rPr>
          <w:lang w:val="en-US"/>
        </w:rPr>
        <w:t xml:space="preserve">ed and the label has been applied to the packaging units in accordance with the requirements in chapter  </w:t>
      </w:r>
      <w:r w:rsidRPr="00F43DC6">
        <w:rPr>
          <w:lang w:val="en-US"/>
        </w:rPr>
        <w:fldChar w:fldCharType="begin"/>
      </w:r>
      <w:r w:rsidRPr="00F43DC6">
        <w:rPr>
          <w:lang w:val="en-US"/>
        </w:rPr>
        <w:instrText xml:space="preserve"> REF _Ref156560255 \r \h </w:instrText>
      </w:r>
      <w:r w:rsidR="00F43DC6">
        <w:rPr>
          <w:lang w:val="en-US"/>
        </w:rPr>
        <w:instrText xml:space="preserve"> \* MERGEFORMAT </w:instrText>
      </w:r>
      <w:r w:rsidRPr="00F43DC6">
        <w:rPr>
          <w:lang w:val="en-US"/>
        </w:rPr>
      </w:r>
      <w:r w:rsidRPr="00F43DC6">
        <w:rPr>
          <w:lang w:val="en-US"/>
        </w:rPr>
        <w:fldChar w:fldCharType="separate"/>
      </w:r>
      <w:r w:rsidRPr="00F43DC6">
        <w:rPr>
          <w:lang w:val="en-US"/>
        </w:rPr>
        <w:t>3.1</w:t>
      </w:r>
      <w:r w:rsidRPr="00F43DC6">
        <w:rPr>
          <w:lang w:val="en-US"/>
        </w:rPr>
        <w:fldChar w:fldCharType="end"/>
      </w:r>
      <w:r w:rsidRPr="00F43DC6">
        <w:rPr>
          <w:lang w:val="en-US"/>
        </w:rPr>
        <w:t>, the further fate of the biochar is only indirectly influenced by the producer</w:t>
      </w:r>
      <w:r w:rsidR="002E5FC5" w:rsidRPr="00F43DC6">
        <w:rPr>
          <w:lang w:val="en-US"/>
        </w:rPr>
        <w:t xml:space="preserve">. </w:t>
      </w:r>
      <w:r w:rsidRPr="00F43DC6">
        <w:rPr>
          <w:lang w:val="en-US"/>
        </w:rPr>
        <w:t>In the further chain up to the</w:t>
      </w:r>
      <w:r w:rsidRPr="00B01298">
        <w:rPr>
          <w:lang w:val="en-US"/>
        </w:rPr>
        <w:t xml:space="preserve"> final C-sink, there are processors and users. It is incumbent on all of them to play their part in quality assurance and monitoring as well as reporting on their emissions. The final C-sink is registered by the </w:t>
      </w:r>
      <w:r w:rsidR="00E82193">
        <w:rPr>
          <w:lang w:val="en-US"/>
        </w:rPr>
        <w:t>f</w:t>
      </w:r>
      <w:r w:rsidRPr="00B01298">
        <w:rPr>
          <w:lang w:val="en-US"/>
        </w:rPr>
        <w:t xml:space="preserve">irst C-sink </w:t>
      </w:r>
      <w:r w:rsidR="00E82193">
        <w:rPr>
          <w:lang w:val="en-US"/>
        </w:rPr>
        <w:t>o</w:t>
      </w:r>
      <w:r w:rsidRPr="00B01298">
        <w:rPr>
          <w:lang w:val="en-US"/>
        </w:rPr>
        <w:t>wner.</w:t>
      </w:r>
    </w:p>
    <w:p w14:paraId="77B77D18" w14:textId="2519E9B4" w:rsidR="004D5B7E" w:rsidRPr="00B01298" w:rsidRDefault="004D5B7E" w:rsidP="00F80832">
      <w:pPr>
        <w:pStyle w:val="berschrift2"/>
        <w:numPr>
          <w:ilvl w:val="1"/>
          <w:numId w:val="2"/>
        </w:numPr>
        <w:rPr>
          <w:lang w:val="en-US"/>
        </w:rPr>
      </w:pPr>
      <w:bookmarkStart w:id="96" w:name="_Toc156474829"/>
      <w:bookmarkStart w:id="97" w:name="_Toc172104234"/>
      <w:r w:rsidRPr="00B01298">
        <w:rPr>
          <w:lang w:val="en-US"/>
        </w:rPr>
        <w:t xml:space="preserve">Biochar </w:t>
      </w:r>
      <w:r w:rsidR="00953C11" w:rsidRPr="00B01298">
        <w:rPr>
          <w:lang w:val="en-US"/>
        </w:rPr>
        <w:t>processing</w:t>
      </w:r>
      <w:bookmarkEnd w:id="96"/>
      <w:bookmarkEnd w:id="97"/>
    </w:p>
    <w:p w14:paraId="46E65BC1" w14:textId="1A8890FA" w:rsidR="001D1C87" w:rsidRPr="00AC5165" w:rsidRDefault="001D1C87" w:rsidP="001D1C87">
      <w:pPr>
        <w:autoSpaceDE w:val="0"/>
        <w:autoSpaceDN w:val="0"/>
        <w:adjustRightInd w:val="0"/>
        <w:spacing w:after="0" w:line="240" w:lineRule="auto"/>
        <w:rPr>
          <w:rFonts w:cstheme="minorHAnsi"/>
          <w:lang w:val="en-US"/>
        </w:rPr>
      </w:pPr>
      <w:bookmarkStart w:id="98" w:name="_Hlk156472979"/>
      <w:r w:rsidRPr="00AC5165">
        <w:rPr>
          <w:rFonts w:cstheme="minorHAnsi"/>
          <w:lang w:val="en-US"/>
        </w:rPr>
        <w:t xml:space="preserve">If the biochar is delivered to a processing company who makes new biochar-based products from the biochar, the receiving company must be EBC or WBC certified as a processing company and/or trader. </w:t>
      </w:r>
      <w:r w:rsidR="00901844" w:rsidRPr="00AC5165">
        <w:rPr>
          <w:rFonts w:cstheme="minorHAnsi"/>
          <w:lang w:val="en-US"/>
        </w:rPr>
        <w:t xml:space="preserve">This allows the verification of the climate relevant processes as part of annual on-site inspection. </w:t>
      </w:r>
      <w:r w:rsidRPr="00AC5165">
        <w:rPr>
          <w:rFonts w:cstheme="minorHAnsi"/>
          <w:lang w:val="en-US"/>
        </w:rPr>
        <w:t>All processing steps must be recorded with their CO</w:t>
      </w:r>
      <w:r w:rsidRPr="00AC5165">
        <w:rPr>
          <w:rFonts w:cstheme="minorHAnsi"/>
          <w:sz w:val="13"/>
          <w:szCs w:val="13"/>
          <w:lang w:val="en-US"/>
        </w:rPr>
        <w:t>2</w:t>
      </w:r>
      <w:r w:rsidRPr="00AC5165">
        <w:rPr>
          <w:rFonts w:cstheme="minorHAnsi"/>
          <w:lang w:val="en-US"/>
        </w:rPr>
        <w:t>e</w:t>
      </w:r>
      <w:r w:rsidR="00E82193">
        <w:rPr>
          <w:rFonts w:cstheme="minorHAnsi"/>
          <w:lang w:val="en-US"/>
        </w:rPr>
        <w:t>q</w:t>
      </w:r>
      <w:r w:rsidRPr="00AC5165">
        <w:rPr>
          <w:rFonts w:cstheme="minorHAnsi"/>
          <w:lang w:val="en-US"/>
        </w:rPr>
        <w:t xml:space="preserve"> footprint.</w:t>
      </w:r>
    </w:p>
    <w:p w14:paraId="5D061ED4" w14:textId="77777777" w:rsidR="001D1C87" w:rsidRPr="00AC5165" w:rsidRDefault="001D1C87" w:rsidP="001D1C87">
      <w:pPr>
        <w:autoSpaceDE w:val="0"/>
        <w:autoSpaceDN w:val="0"/>
        <w:adjustRightInd w:val="0"/>
        <w:spacing w:after="0" w:line="240" w:lineRule="auto"/>
        <w:rPr>
          <w:rFonts w:cstheme="minorHAnsi"/>
          <w:lang w:val="en-US"/>
        </w:rPr>
      </w:pPr>
    </w:p>
    <w:p w14:paraId="4F911054" w14:textId="317B4F62" w:rsidR="001D1C87" w:rsidRPr="00AC5165" w:rsidRDefault="001D1C87" w:rsidP="001D1C87">
      <w:pPr>
        <w:autoSpaceDE w:val="0"/>
        <w:autoSpaceDN w:val="0"/>
        <w:adjustRightInd w:val="0"/>
        <w:spacing w:after="0" w:line="240" w:lineRule="auto"/>
        <w:rPr>
          <w:rFonts w:cstheme="minorHAnsi"/>
          <w:lang w:val="en-US"/>
        </w:rPr>
      </w:pPr>
      <w:r w:rsidRPr="00AC5165">
        <w:rPr>
          <w:rFonts w:cstheme="minorHAnsi"/>
          <w:lang w:val="en-US"/>
        </w:rPr>
        <w:t>Once the products are repackaged, they must be registered as new product and C-sink unit providing the following information:</w:t>
      </w:r>
    </w:p>
    <w:p w14:paraId="0B2C35DE" w14:textId="77777777" w:rsidR="001D1C87" w:rsidRPr="00AC5165" w:rsidRDefault="001D1C87" w:rsidP="001D1C87">
      <w:pPr>
        <w:autoSpaceDE w:val="0"/>
        <w:autoSpaceDN w:val="0"/>
        <w:adjustRightInd w:val="0"/>
        <w:spacing w:after="0" w:line="240" w:lineRule="auto"/>
        <w:rPr>
          <w:rFonts w:cstheme="minorHAnsi"/>
          <w:lang w:val="en-US"/>
        </w:rPr>
      </w:pPr>
      <w:r w:rsidRPr="00AC5165">
        <w:rPr>
          <w:rFonts w:cstheme="minorHAnsi"/>
          <w:lang w:val="en-US"/>
        </w:rPr>
        <w:t>- Product processor</w:t>
      </w:r>
    </w:p>
    <w:p w14:paraId="3A1B46D6" w14:textId="77777777" w:rsidR="001D1C87" w:rsidRPr="00AC5165" w:rsidRDefault="001D1C87" w:rsidP="001D1C87">
      <w:pPr>
        <w:autoSpaceDE w:val="0"/>
        <w:autoSpaceDN w:val="0"/>
        <w:adjustRightInd w:val="0"/>
        <w:spacing w:after="0" w:line="240" w:lineRule="auto"/>
        <w:rPr>
          <w:rFonts w:cstheme="minorHAnsi"/>
          <w:lang w:val="en-US"/>
        </w:rPr>
      </w:pPr>
      <w:r w:rsidRPr="00AC5165">
        <w:rPr>
          <w:rFonts w:cstheme="minorHAnsi"/>
          <w:lang w:val="en-US"/>
        </w:rPr>
        <w:t>- Biochar production batch ID and/or QR code to access EBC/WBC biochar analysis.</w:t>
      </w:r>
    </w:p>
    <w:p w14:paraId="43795AA1" w14:textId="77777777" w:rsidR="001D1C87" w:rsidRPr="00AC5165" w:rsidRDefault="001D1C87" w:rsidP="001D1C87">
      <w:pPr>
        <w:autoSpaceDE w:val="0"/>
        <w:autoSpaceDN w:val="0"/>
        <w:adjustRightInd w:val="0"/>
        <w:spacing w:after="0" w:line="240" w:lineRule="auto"/>
        <w:rPr>
          <w:rFonts w:cstheme="minorHAnsi"/>
          <w:lang w:val="en-US"/>
        </w:rPr>
      </w:pPr>
      <w:r w:rsidRPr="00AC5165">
        <w:rPr>
          <w:rFonts w:cstheme="minorHAnsi"/>
          <w:lang w:val="en-US"/>
        </w:rPr>
        <w:t>- Date of biochar production</w:t>
      </w:r>
    </w:p>
    <w:p w14:paraId="7583C659" w14:textId="77777777" w:rsidR="001D1C87" w:rsidRPr="00AC5165" w:rsidRDefault="001D1C87" w:rsidP="001D1C87">
      <w:pPr>
        <w:autoSpaceDE w:val="0"/>
        <w:autoSpaceDN w:val="0"/>
        <w:adjustRightInd w:val="0"/>
        <w:spacing w:after="0" w:line="240" w:lineRule="auto"/>
        <w:rPr>
          <w:rFonts w:cstheme="minorHAnsi"/>
          <w:lang w:val="en-US"/>
        </w:rPr>
      </w:pPr>
      <w:r w:rsidRPr="00AC5165">
        <w:rPr>
          <w:rFonts w:cstheme="minorHAnsi"/>
          <w:lang w:val="en-US"/>
        </w:rPr>
        <w:t>- Point of new departure (GPS)</w:t>
      </w:r>
    </w:p>
    <w:p w14:paraId="5B5D2B82" w14:textId="77777777" w:rsidR="001D1C87" w:rsidRPr="00AC5165" w:rsidRDefault="001D1C87" w:rsidP="001D1C87">
      <w:pPr>
        <w:autoSpaceDE w:val="0"/>
        <w:autoSpaceDN w:val="0"/>
        <w:adjustRightInd w:val="0"/>
        <w:spacing w:after="0" w:line="240" w:lineRule="auto"/>
        <w:rPr>
          <w:rFonts w:cstheme="minorHAnsi"/>
          <w:lang w:val="en-US"/>
        </w:rPr>
      </w:pPr>
      <w:r w:rsidRPr="00AC5165">
        <w:rPr>
          <w:rFonts w:cstheme="minorHAnsi"/>
          <w:lang w:val="en-US"/>
        </w:rPr>
        <w:t>- Biochar C-content of product</w:t>
      </w:r>
    </w:p>
    <w:p w14:paraId="205AF8B7" w14:textId="77777777" w:rsidR="001D1C87" w:rsidRPr="00AC5165" w:rsidRDefault="001D1C87" w:rsidP="001D1C87">
      <w:pPr>
        <w:autoSpaceDE w:val="0"/>
        <w:autoSpaceDN w:val="0"/>
        <w:adjustRightInd w:val="0"/>
        <w:spacing w:after="0" w:line="240" w:lineRule="auto"/>
        <w:rPr>
          <w:rFonts w:cstheme="minorHAnsi"/>
          <w:lang w:val="en-US"/>
        </w:rPr>
      </w:pPr>
      <w:r w:rsidRPr="00AC5165">
        <w:rPr>
          <w:rFonts w:cstheme="minorHAnsi"/>
          <w:lang w:val="en-US"/>
        </w:rPr>
        <w:t>- C-sink matrix, if mixed to one</w:t>
      </w:r>
    </w:p>
    <w:p w14:paraId="5D0439D4" w14:textId="77777777" w:rsidR="001D1C87" w:rsidRDefault="001D1C87" w:rsidP="001D1C87">
      <w:pPr>
        <w:autoSpaceDE w:val="0"/>
        <w:autoSpaceDN w:val="0"/>
        <w:adjustRightInd w:val="0"/>
        <w:spacing w:after="0" w:line="240" w:lineRule="auto"/>
        <w:rPr>
          <w:rFonts w:cstheme="minorHAnsi"/>
          <w:lang w:val="en-US"/>
        </w:rPr>
      </w:pPr>
      <w:r w:rsidRPr="00AC5165">
        <w:rPr>
          <w:rFonts w:cstheme="minorHAnsi"/>
          <w:lang w:val="en-US"/>
        </w:rPr>
        <w:t>- Emission that occurred during processing</w:t>
      </w:r>
    </w:p>
    <w:p w14:paraId="07C18CB8" w14:textId="77777777" w:rsidR="003E7440" w:rsidRPr="00AC5165" w:rsidRDefault="003E7440" w:rsidP="003E7440">
      <w:pPr>
        <w:autoSpaceDE w:val="0"/>
        <w:autoSpaceDN w:val="0"/>
        <w:adjustRightInd w:val="0"/>
        <w:spacing w:after="0" w:line="240" w:lineRule="auto"/>
        <w:rPr>
          <w:rFonts w:ascii="Avenir-Book" w:hAnsi="Avenir-Book" w:cs="Avenir-Book"/>
          <w:lang w:val="en-US"/>
        </w:rPr>
      </w:pPr>
      <w:r w:rsidRPr="003E7440">
        <w:rPr>
          <w:rFonts w:ascii="Avenir-Book" w:hAnsi="Avenir-Book" w:cs="Avenir-Book"/>
          <w:lang w:val="en-US"/>
        </w:rPr>
        <w:t>- Indication whether C-sink value has already been sold elsewhere on the packaging and the delivery bill by stating if the C-sink value of the biochar has already been compensated.</w:t>
      </w:r>
    </w:p>
    <w:p w14:paraId="062B6072" w14:textId="3F54F96A" w:rsidR="001D1C87" w:rsidRPr="00AC5165" w:rsidRDefault="001D1C87" w:rsidP="001D1C87">
      <w:pPr>
        <w:rPr>
          <w:rFonts w:cstheme="minorHAnsi"/>
          <w:lang w:val="en-US"/>
        </w:rPr>
      </w:pPr>
    </w:p>
    <w:p w14:paraId="734B3CE8" w14:textId="1021F089" w:rsidR="0026452B" w:rsidRPr="00585D9B" w:rsidRDefault="00250D50" w:rsidP="00F80832">
      <w:pPr>
        <w:pStyle w:val="berschrift3"/>
        <w:numPr>
          <w:ilvl w:val="2"/>
          <w:numId w:val="2"/>
        </w:numPr>
        <w:rPr>
          <w:lang w:val="en-US"/>
        </w:rPr>
      </w:pPr>
      <w:bookmarkStart w:id="99" w:name="_Ref172042786"/>
      <w:bookmarkStart w:id="100" w:name="_Toc172104235"/>
      <w:bookmarkEnd w:id="98"/>
      <w:r w:rsidRPr="00585D9B">
        <w:rPr>
          <w:lang w:val="en-US"/>
        </w:rPr>
        <w:t>Monitoring</w:t>
      </w:r>
      <w:r w:rsidR="005053CB" w:rsidRPr="00585D9B">
        <w:rPr>
          <w:lang w:val="en-US"/>
        </w:rPr>
        <w:t xml:space="preserve"> of processing parameters</w:t>
      </w:r>
      <w:bookmarkEnd w:id="99"/>
      <w:bookmarkEnd w:id="100"/>
    </w:p>
    <w:p w14:paraId="719734C2" w14:textId="77777777" w:rsidR="009F17A8" w:rsidRPr="007B059D" w:rsidRDefault="009F17A8" w:rsidP="009F17A8">
      <w:pPr>
        <w:rPr>
          <w:lang w:val="en-US"/>
        </w:rPr>
      </w:pPr>
      <w:r w:rsidRPr="007B059D">
        <w:rPr>
          <w:lang w:val="en-US"/>
        </w:rPr>
        <w:t>Processors are obliged to monitor the following data. They are obliged to define appropriate monitoring frequencies and data sources in annexes to this PDD.</w:t>
      </w:r>
    </w:p>
    <w:tbl>
      <w:tblPr>
        <w:tblStyle w:val="Tabellenraster"/>
        <w:tblW w:w="0" w:type="auto"/>
        <w:tblLook w:val="04A0" w:firstRow="1" w:lastRow="0" w:firstColumn="1" w:lastColumn="0" w:noHBand="0" w:noVBand="1"/>
      </w:tblPr>
      <w:tblGrid>
        <w:gridCol w:w="3115"/>
      </w:tblGrid>
      <w:tr w:rsidR="009F17A8" w:rsidRPr="007B059D" w14:paraId="50AB1769" w14:textId="77777777" w:rsidTr="00417346">
        <w:tc>
          <w:tcPr>
            <w:tcW w:w="3115" w:type="dxa"/>
          </w:tcPr>
          <w:p w14:paraId="50CFD855" w14:textId="77777777" w:rsidR="009F17A8" w:rsidRPr="007B059D" w:rsidRDefault="009F17A8" w:rsidP="00417346">
            <w:pPr>
              <w:rPr>
                <w:rFonts w:ascii="Avenir-Book" w:hAnsi="Avenir-Book" w:cs="Avenir-Book"/>
                <w:lang w:val="en-US"/>
              </w:rPr>
            </w:pPr>
            <w:r w:rsidRPr="007B059D">
              <w:rPr>
                <w:rFonts w:ascii="Avenir-Book" w:hAnsi="Avenir-Book" w:cs="Avenir-Book"/>
                <w:b/>
                <w:bCs/>
                <w:lang w:val="en-US"/>
              </w:rPr>
              <w:t>Parameter</w:t>
            </w:r>
          </w:p>
        </w:tc>
      </w:tr>
      <w:tr w:rsidR="009F17A8" w:rsidRPr="003D602F" w14:paraId="0130EEAA" w14:textId="77777777" w:rsidTr="00417346">
        <w:tc>
          <w:tcPr>
            <w:tcW w:w="3115" w:type="dxa"/>
          </w:tcPr>
          <w:p w14:paraId="4EADEB83" w14:textId="77777777" w:rsidR="009F17A8" w:rsidRPr="007B059D" w:rsidRDefault="009F17A8" w:rsidP="00417346">
            <w:pPr>
              <w:rPr>
                <w:rFonts w:cstheme="minorHAnsi"/>
                <w:lang w:val="en-US" w:eastAsia="de-CH"/>
              </w:rPr>
            </w:pPr>
            <w:r w:rsidRPr="007B059D">
              <w:rPr>
                <w:rFonts w:cstheme="minorHAnsi"/>
                <w:lang w:val="en-US" w:eastAsia="de-CH"/>
              </w:rPr>
              <w:t xml:space="preserve">Amount of diesel used for transportation  </w:t>
            </w:r>
          </w:p>
        </w:tc>
      </w:tr>
      <w:tr w:rsidR="009F17A8" w:rsidRPr="003D602F" w14:paraId="42C8F1B9" w14:textId="77777777" w:rsidTr="00417346">
        <w:tc>
          <w:tcPr>
            <w:tcW w:w="3115" w:type="dxa"/>
            <w:hideMark/>
          </w:tcPr>
          <w:p w14:paraId="4D409CB7" w14:textId="77777777" w:rsidR="009F17A8" w:rsidRPr="007B059D" w:rsidRDefault="009F17A8" w:rsidP="00417346">
            <w:pPr>
              <w:spacing w:after="160" w:line="259" w:lineRule="auto"/>
              <w:rPr>
                <w:rFonts w:ascii="Avenir-Book" w:hAnsi="Avenir-Book"/>
                <w:lang w:val="en-US"/>
              </w:rPr>
            </w:pPr>
            <w:r w:rsidRPr="007B059D">
              <w:rPr>
                <w:rFonts w:cstheme="minorHAnsi"/>
                <w:lang w:val="en-US" w:eastAsia="de-CH"/>
              </w:rPr>
              <w:t>Amount of diesel used for biochar processing</w:t>
            </w:r>
          </w:p>
        </w:tc>
      </w:tr>
      <w:tr w:rsidR="009F17A8" w:rsidRPr="003D602F" w14:paraId="1533D659" w14:textId="77777777" w:rsidTr="00417346">
        <w:tc>
          <w:tcPr>
            <w:tcW w:w="3115" w:type="dxa"/>
            <w:hideMark/>
          </w:tcPr>
          <w:p w14:paraId="31EE11F6" w14:textId="77777777" w:rsidR="009F17A8" w:rsidRPr="007B059D" w:rsidRDefault="009F17A8" w:rsidP="00417346">
            <w:pPr>
              <w:spacing w:after="160" w:line="259" w:lineRule="auto"/>
              <w:rPr>
                <w:rFonts w:ascii="Avenir-Book" w:hAnsi="Avenir-Book"/>
                <w:lang w:val="en-US"/>
              </w:rPr>
            </w:pPr>
            <w:r w:rsidRPr="007B059D">
              <w:rPr>
                <w:rFonts w:cstheme="minorHAnsi"/>
                <w:lang w:val="en-US" w:eastAsia="de-CH"/>
              </w:rPr>
              <w:t>Amount of electricity used for biochar processing</w:t>
            </w:r>
          </w:p>
        </w:tc>
      </w:tr>
      <w:tr w:rsidR="009F17A8" w:rsidRPr="003D602F" w14:paraId="66B655B6" w14:textId="77777777" w:rsidTr="00417346">
        <w:tc>
          <w:tcPr>
            <w:tcW w:w="3115" w:type="dxa"/>
          </w:tcPr>
          <w:p w14:paraId="00B2CEDB" w14:textId="77777777" w:rsidR="009F17A8" w:rsidRPr="007B059D" w:rsidRDefault="009F17A8" w:rsidP="00417346">
            <w:pPr>
              <w:rPr>
                <w:rFonts w:cstheme="minorHAnsi"/>
                <w:lang w:val="en-US" w:eastAsia="de-CH"/>
              </w:rPr>
            </w:pPr>
            <w:r w:rsidRPr="007B059D">
              <w:rPr>
                <w:lang w:val="en-US"/>
              </w:rPr>
              <w:t>Input biochar and output biochar based-product documentation</w:t>
            </w:r>
          </w:p>
        </w:tc>
      </w:tr>
      <w:tr w:rsidR="009F17A8" w:rsidRPr="003D602F" w14:paraId="1F67592B" w14:textId="77777777" w:rsidTr="00417346">
        <w:tc>
          <w:tcPr>
            <w:tcW w:w="3115" w:type="dxa"/>
          </w:tcPr>
          <w:p w14:paraId="7C03231F" w14:textId="77777777" w:rsidR="009F17A8" w:rsidRPr="007B059D" w:rsidRDefault="009F17A8" w:rsidP="00417346">
            <w:pPr>
              <w:rPr>
                <w:rFonts w:cstheme="minorHAnsi"/>
                <w:lang w:val="en-US" w:eastAsia="de-CH"/>
              </w:rPr>
            </w:pPr>
            <w:r w:rsidRPr="007B059D">
              <w:rPr>
                <w:rFonts w:cstheme="minorHAnsi"/>
                <w:lang w:val="en-US" w:eastAsia="de-CH"/>
              </w:rPr>
              <w:t>Any other GHG emitting process</w:t>
            </w:r>
          </w:p>
        </w:tc>
      </w:tr>
    </w:tbl>
    <w:p w14:paraId="5AD498AB" w14:textId="77777777" w:rsidR="009F17A8" w:rsidRPr="007B059D" w:rsidRDefault="009F17A8" w:rsidP="009F17A8">
      <w:pPr>
        <w:rPr>
          <w:lang w:val="en-US"/>
        </w:rPr>
      </w:pPr>
    </w:p>
    <w:p w14:paraId="0ACD2427" w14:textId="3B3ACE3C" w:rsidR="00250D50" w:rsidRPr="005606E3" w:rsidRDefault="00250D50" w:rsidP="00F80832">
      <w:pPr>
        <w:pStyle w:val="berschrift3"/>
        <w:numPr>
          <w:ilvl w:val="2"/>
          <w:numId w:val="2"/>
        </w:numPr>
        <w:rPr>
          <w:lang w:val="en-US"/>
        </w:rPr>
      </w:pPr>
      <w:bookmarkStart w:id="101" w:name="_Toc156474831"/>
      <w:bookmarkStart w:id="102" w:name="_Toc172104236"/>
      <w:r w:rsidRPr="005606E3">
        <w:rPr>
          <w:lang w:val="en-US"/>
        </w:rPr>
        <w:t>Calculation</w:t>
      </w:r>
      <w:bookmarkEnd w:id="101"/>
      <w:r w:rsidR="005053CB">
        <w:rPr>
          <w:lang w:val="en-US"/>
        </w:rPr>
        <w:t xml:space="preserve"> of processing emissions</w:t>
      </w:r>
      <w:bookmarkEnd w:id="102"/>
    </w:p>
    <w:p w14:paraId="5821540D" w14:textId="60B22CBC" w:rsidR="00EF55E1" w:rsidRPr="00EF55E1" w:rsidRDefault="00EF55E1" w:rsidP="003B4251">
      <w:pPr>
        <w:rPr>
          <w:lang w:val="en-US"/>
        </w:rPr>
      </w:pPr>
      <w:r>
        <w:rPr>
          <w:lang w:val="en-US"/>
        </w:rPr>
        <w:t>The calculation of the processing emissions is done with the following formula:</w:t>
      </w:r>
    </w:p>
    <w:p w14:paraId="40C3CEA8" w14:textId="7CFC10A6" w:rsidR="0026452B" w:rsidRPr="004D1F79" w:rsidRDefault="003D602F" w:rsidP="0026452B">
      <w:pPr>
        <w:jc w:val="both"/>
        <w:rPr>
          <w:i/>
          <w:color w:val="000000" w:themeColor="text1"/>
          <w:lang w:val="en-US"/>
        </w:rPr>
      </w:pPr>
      <m:oMathPara>
        <m:oMathParaPr>
          <m:jc m:val="left"/>
        </m:oMathParaPr>
        <m:oMath>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 for processing</m:t>
              </m:r>
            </m:e>
          </m:d>
          <m:r>
            <w:rPr>
              <w:rFonts w:ascii="Cambria Math" w:hAnsi="Cambria Math" w:cstheme="minorHAnsi"/>
              <w:color w:val="000000" w:themeColor="text1"/>
              <w:lang w:val="en-US"/>
            </w:rPr>
            <m:t>=</m:t>
          </m:r>
          <m:d>
            <m:dPr>
              <m:ctrlPr>
                <w:rPr>
                  <w:rFonts w:ascii="Cambria Math" w:hAnsi="Cambria Math" w:cstheme="minorHAnsi"/>
                  <w:i/>
                  <w:color w:val="000000" w:themeColor="text1"/>
                  <w:lang w:val="en-US"/>
                </w:rPr>
              </m:ctrlPr>
            </m:dPr>
            <m:e>
              <m:d>
                <m:dPr>
                  <m:begChr m:val="["/>
                  <m:endChr m:val="]"/>
                  <m:ctrlPr>
                    <w:rPr>
                      <w:rFonts w:ascii="Cambria Math" w:eastAsia="Times New Roman" w:hAnsi="Cambria Math" w:cstheme="minorHAnsi"/>
                      <w:i/>
                      <w:color w:val="000000" w:themeColor="text1"/>
                      <w:lang w:val="en-US" w:eastAsia="de-CH"/>
                    </w:rPr>
                  </m:ctrlPr>
                </m:dPr>
                <m:e>
                  <m:r>
                    <w:rPr>
                      <w:rFonts w:ascii="Cambria Math" w:eastAsia="Times New Roman" w:hAnsi="Cambria Math" w:cstheme="minorHAnsi"/>
                      <w:color w:val="000000" w:themeColor="text1"/>
                      <w:lang w:val="en-US" w:eastAsia="de-CH"/>
                    </w:rPr>
                    <m:t>diesel used for biochar processing</m:t>
                  </m:r>
                </m:e>
              </m:d>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diesel used for transportation</m:t>
                  </m:r>
                </m:e>
              </m:d>
            </m:e>
          </m:d>
          <m:r>
            <w:rPr>
              <w:rFonts w:ascii="Cambria Math" w:hAnsi="Cambria Math" w:cstheme="minorHAnsi"/>
              <w:color w:val="000000" w:themeColor="text1"/>
              <w:lang w:val="en-US"/>
            </w:rPr>
            <m:t>*2.7</m:t>
          </m:r>
          <m:f>
            <m:fPr>
              <m:ctrlPr>
                <w:rPr>
                  <w:rFonts w:ascii="Cambria Math" w:hAnsi="Cambria Math" w:cstheme="minorHAnsi"/>
                  <w:i/>
                  <w:color w:val="000000" w:themeColor="text1"/>
                  <w:lang w:val="en-US"/>
                </w:rPr>
              </m:ctrlPr>
            </m:fPr>
            <m:num>
              <m:r>
                <w:rPr>
                  <w:rFonts w:ascii="Cambria Math" w:hAnsi="Cambria Math" w:cstheme="minorHAnsi"/>
                  <w:color w:val="000000" w:themeColor="text1"/>
                  <w:lang w:val="en-US"/>
                </w:rPr>
                <m:t>kgCO2eq</m:t>
              </m:r>
            </m:num>
            <m:den>
              <m:r>
                <w:rPr>
                  <w:rFonts w:ascii="Cambria Math" w:hAnsi="Cambria Math" w:cstheme="minorHAnsi"/>
                  <w:color w:val="000000" w:themeColor="text1"/>
                  <w:lang w:val="en-US"/>
                </w:rPr>
                <m:t>l</m:t>
              </m:r>
            </m:den>
          </m:f>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 xml:space="preserve">electricity for </m:t>
              </m:r>
              <m:r>
                <w:rPr>
                  <w:rFonts w:ascii="Cambria Math" w:eastAsia="Times New Roman" w:hAnsi="Cambria Math" w:cstheme="minorHAnsi"/>
                  <w:color w:val="000000" w:themeColor="text1"/>
                  <w:lang w:val="en-US" w:eastAsia="de-CH"/>
                </w:rPr>
                <m:t>biochar processing</m:t>
              </m:r>
              <m:ctrlPr>
                <w:rPr>
                  <w:rFonts w:ascii="Cambria Math" w:eastAsia="Times New Roman" w:hAnsi="Cambria Math" w:cstheme="minorHAnsi"/>
                  <w:i/>
                  <w:color w:val="000000" w:themeColor="text1"/>
                  <w:lang w:val="en-US" w:eastAsia="de-CH"/>
                </w:rPr>
              </m:ctrlPr>
            </m:e>
          </m:d>
          <m:r>
            <w:rPr>
              <w:rFonts w:ascii="Cambria Math" w:hAnsi="Cambria Math" w:cstheme="minorHAnsi"/>
              <w:color w:val="000000" w:themeColor="text1"/>
              <w:lang w:val="en-US"/>
            </w:rPr>
            <m:t>*CO2e</m:t>
          </m:r>
          <m:sSub>
            <m:sSubPr>
              <m:ctrlPr>
                <w:rPr>
                  <w:rFonts w:ascii="Cambria Math" w:hAnsi="Cambria Math" w:cstheme="minorHAnsi"/>
                  <w:i/>
                  <w:color w:val="000000" w:themeColor="text1"/>
                  <w:lang w:val="en-US"/>
                </w:rPr>
              </m:ctrlPr>
            </m:sSubPr>
            <m:e>
              <m:r>
                <w:rPr>
                  <w:rFonts w:ascii="Cambria Math" w:hAnsi="Cambria Math" w:cstheme="minorHAnsi"/>
                  <w:color w:val="000000" w:themeColor="text1"/>
                  <w:lang w:val="en-US"/>
                </w:rPr>
                <m:t>q</m:t>
              </m:r>
            </m:e>
            <m:sub>
              <m:r>
                <w:rPr>
                  <w:rFonts w:ascii="Cambria Math" w:hAnsi="Cambria Math" w:cstheme="minorHAnsi"/>
                  <w:color w:val="000000" w:themeColor="text1"/>
                  <w:lang w:val="en-US"/>
                </w:rPr>
                <m:t>elec</m:t>
              </m:r>
            </m:sub>
          </m:sSub>
          <m:r>
            <w:rPr>
              <w:rFonts w:ascii="Cambria Math" w:hAnsi="Cambria Math" w:cstheme="minorHAnsi"/>
              <w:color w:val="000000" w:themeColor="text1"/>
              <w:lang w:val="en-US"/>
            </w:rPr>
            <m:t>+[additional emissions]</m:t>
          </m:r>
        </m:oMath>
      </m:oMathPara>
    </w:p>
    <w:p w14:paraId="2E488DD2" w14:textId="77777777" w:rsidR="00816409" w:rsidRPr="00B01298" w:rsidRDefault="00816409" w:rsidP="00816409">
      <w:pPr>
        <w:rPr>
          <w:rFonts w:cstheme="minorHAnsi"/>
          <w:lang w:val="en-US"/>
        </w:rPr>
      </w:pPr>
    </w:p>
    <w:p w14:paraId="5B2C4DE5" w14:textId="33C1C5C6" w:rsidR="00F55B68" w:rsidRPr="00150825" w:rsidRDefault="00F55B68" w:rsidP="00F80832">
      <w:pPr>
        <w:pStyle w:val="berschrift1"/>
        <w:numPr>
          <w:ilvl w:val="1"/>
          <w:numId w:val="2"/>
        </w:numPr>
        <w:rPr>
          <w:lang w:val="en-US"/>
        </w:rPr>
      </w:pPr>
      <w:bookmarkStart w:id="103" w:name="_Toc156474832"/>
      <w:bookmarkStart w:id="104" w:name="_Toc156585309"/>
      <w:bookmarkStart w:id="105" w:name="_Ref172042779"/>
      <w:bookmarkStart w:id="106" w:name="_Toc172104237"/>
      <w:bookmarkStart w:id="107" w:name="_Hlk156910803"/>
      <w:bookmarkStart w:id="108" w:name="_Hlk156550434"/>
      <w:r w:rsidRPr="00150825">
        <w:rPr>
          <w:lang w:val="en-US"/>
        </w:rPr>
        <w:t>Registration of C-</w:t>
      </w:r>
      <w:r w:rsidR="00E82193">
        <w:rPr>
          <w:lang w:val="en-US"/>
        </w:rPr>
        <w:t>s</w:t>
      </w:r>
      <w:r w:rsidRPr="00150825">
        <w:rPr>
          <w:lang w:val="en-US"/>
        </w:rPr>
        <w:t>ink</w:t>
      </w:r>
      <w:bookmarkEnd w:id="103"/>
      <w:bookmarkEnd w:id="104"/>
      <w:bookmarkEnd w:id="105"/>
      <w:bookmarkEnd w:id="106"/>
    </w:p>
    <w:bookmarkEnd w:id="107"/>
    <w:p w14:paraId="6AAD5CB9" w14:textId="77777777" w:rsidR="0092469B" w:rsidRDefault="00B01298" w:rsidP="00B01298">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xml:space="preserve">Biochar carbon sinks must be registered with the geo-localized area where the biochar or its derived products have been applied. This encompasses scenarios where biochar serves as a soil amendment or finds application in various contexts, such as construction for residential, infrastructural, or road-related purposes. </w:t>
      </w:r>
    </w:p>
    <w:p w14:paraId="305BC6ED" w14:textId="12639C42" w:rsidR="00B01298" w:rsidRDefault="008130BA" w:rsidP="008130BA">
      <w:pPr>
        <w:autoSpaceDE w:val="0"/>
        <w:autoSpaceDN w:val="0"/>
        <w:adjustRightInd w:val="0"/>
        <w:spacing w:after="0" w:line="240" w:lineRule="auto"/>
        <w:rPr>
          <w:rFonts w:ascii="Avenir-Book" w:hAnsi="Avenir-Book" w:cs="Avenir-Book"/>
          <w:lang w:val="en-US"/>
        </w:rPr>
      </w:pPr>
      <w:r w:rsidRPr="008130BA">
        <w:rPr>
          <w:rFonts w:ascii="Avenir-Book" w:hAnsi="Avenir-Book" w:cs="Avenir-Book"/>
          <w:lang w:val="en-US"/>
        </w:rPr>
        <w:t>If the registration of the geographical location and site owner of the C-sink is not</w:t>
      </w:r>
      <w:r>
        <w:rPr>
          <w:rFonts w:ascii="Avenir-Book" w:hAnsi="Avenir-Book" w:cs="Avenir-Book"/>
          <w:lang w:val="en-US"/>
        </w:rPr>
        <w:t xml:space="preserve"> </w:t>
      </w:r>
      <w:r w:rsidRPr="008130BA">
        <w:rPr>
          <w:rFonts w:ascii="Avenir-Book" w:hAnsi="Avenir-Book" w:cs="Avenir-Book"/>
          <w:lang w:val="en-US"/>
        </w:rPr>
        <w:t>possible or practicable, but the biochar is nevertheless shown to have been</w:t>
      </w:r>
      <w:r>
        <w:rPr>
          <w:rFonts w:ascii="Avenir-Book" w:hAnsi="Avenir-Book" w:cs="Avenir-Book"/>
          <w:lang w:val="en-US"/>
        </w:rPr>
        <w:t xml:space="preserve"> </w:t>
      </w:r>
      <w:r w:rsidRPr="008130BA">
        <w:rPr>
          <w:rFonts w:ascii="Avenir-Book" w:hAnsi="Avenir-Book" w:cs="Avenir-Book"/>
          <w:lang w:val="en-US"/>
        </w:rPr>
        <w:t>introduced into a matrix that precludes combustion (e.g., compost, biogas slurry,</w:t>
      </w:r>
      <w:r>
        <w:rPr>
          <w:rFonts w:ascii="Avenir-Book" w:hAnsi="Avenir-Book" w:cs="Avenir-Book"/>
          <w:lang w:val="en-US"/>
        </w:rPr>
        <w:t xml:space="preserve"> </w:t>
      </w:r>
      <w:r w:rsidRPr="008130BA">
        <w:rPr>
          <w:rFonts w:ascii="Avenir-Book" w:hAnsi="Avenir-Book" w:cs="Avenir-Book"/>
          <w:lang w:val="en-US"/>
        </w:rPr>
        <w:t>cement, etc., see above), the sink is considered a diffuse C-sink.</w:t>
      </w:r>
    </w:p>
    <w:p w14:paraId="05AD0224" w14:textId="77777777" w:rsidR="008130BA" w:rsidRPr="00AC5165" w:rsidRDefault="008130BA" w:rsidP="008130BA">
      <w:pPr>
        <w:autoSpaceDE w:val="0"/>
        <w:autoSpaceDN w:val="0"/>
        <w:adjustRightInd w:val="0"/>
        <w:spacing w:after="0" w:line="240" w:lineRule="auto"/>
        <w:rPr>
          <w:rFonts w:ascii="Avenir-Book" w:hAnsi="Avenir-Book" w:cs="Avenir-Book"/>
          <w:lang w:val="en-US"/>
        </w:rPr>
      </w:pPr>
    </w:p>
    <w:p w14:paraId="26F48BF9" w14:textId="77777777" w:rsidR="00E808CD" w:rsidRPr="00AC5165" w:rsidRDefault="00E808CD" w:rsidP="00E808CD">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The following information are registered for biochar carbon sink:</w:t>
      </w:r>
    </w:p>
    <w:p w14:paraId="69C24421" w14:textId="59E58A27" w:rsidR="00E808CD" w:rsidRPr="003D2679" w:rsidRDefault="003D2679"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Pr>
          <w:rFonts w:ascii="Avenir-Book" w:eastAsiaTheme="minorHAnsi" w:hAnsi="Avenir-Book" w:cs="Avenir-Book"/>
          <w:sz w:val="22"/>
          <w:szCs w:val="22"/>
          <w:lang w:val="en-US" w:eastAsia="en-US"/>
        </w:rPr>
        <w:t>C-</w:t>
      </w:r>
      <w:r w:rsidR="00E82193" w:rsidRPr="003D2679">
        <w:rPr>
          <w:rFonts w:ascii="Avenir-Book" w:eastAsiaTheme="minorHAnsi" w:hAnsi="Avenir-Book" w:cs="Avenir-Book"/>
          <w:sz w:val="22"/>
          <w:szCs w:val="22"/>
          <w:lang w:val="en-US" w:eastAsia="en-US"/>
        </w:rPr>
        <w:t>s</w:t>
      </w:r>
      <w:r w:rsidR="00E808CD" w:rsidRPr="003D2679">
        <w:rPr>
          <w:rFonts w:ascii="Avenir-Book" w:eastAsiaTheme="minorHAnsi" w:hAnsi="Avenir-Book" w:cs="Avenir-Book"/>
          <w:sz w:val="22"/>
          <w:szCs w:val="22"/>
          <w:lang w:val="en-US" w:eastAsia="en-US"/>
        </w:rPr>
        <w:t xml:space="preserve">ink </w:t>
      </w:r>
      <w:r w:rsidR="00E82193" w:rsidRPr="003D2679">
        <w:rPr>
          <w:rFonts w:ascii="Avenir-Book" w:eastAsiaTheme="minorHAnsi" w:hAnsi="Avenir-Book" w:cs="Avenir-Book"/>
          <w:sz w:val="22"/>
          <w:szCs w:val="22"/>
          <w:lang w:val="en-US" w:eastAsia="en-US"/>
        </w:rPr>
        <w:t>o</w:t>
      </w:r>
      <w:r w:rsidR="00E808CD" w:rsidRPr="003D2679">
        <w:rPr>
          <w:rFonts w:ascii="Avenir-Book" w:eastAsiaTheme="minorHAnsi" w:hAnsi="Avenir-Book" w:cs="Avenir-Book"/>
          <w:sz w:val="22"/>
          <w:szCs w:val="22"/>
          <w:lang w:val="en-US" w:eastAsia="en-US"/>
        </w:rPr>
        <w:t>wner (</w:t>
      </w:r>
      <w:r w:rsidR="00EF55E1" w:rsidRPr="003D2679">
        <w:rPr>
          <w:rFonts w:ascii="Avenir-Book" w:eastAsiaTheme="minorHAnsi" w:hAnsi="Avenir-Book" w:cs="Avenir-Book"/>
          <w:sz w:val="22"/>
          <w:szCs w:val="22"/>
          <w:lang w:val="en-US" w:eastAsia="en-US"/>
        </w:rPr>
        <w:t xml:space="preserve">e.g. </w:t>
      </w:r>
      <w:r w:rsidR="00E808CD" w:rsidRPr="003D2679">
        <w:rPr>
          <w:rFonts w:ascii="Avenir-Book" w:eastAsiaTheme="minorHAnsi" w:hAnsi="Avenir-Book" w:cs="Avenir-Book"/>
          <w:sz w:val="22"/>
          <w:szCs w:val="22"/>
          <w:lang w:val="en-US" w:eastAsia="en-US"/>
        </w:rPr>
        <w:t>owner of the land where the C-sink is established, owner</w:t>
      </w:r>
      <w:r w:rsidR="008130BA" w:rsidRPr="003D2679">
        <w:rPr>
          <w:rFonts w:ascii="Avenir-Book" w:eastAsiaTheme="minorHAnsi" w:hAnsi="Avenir-Book" w:cs="Avenir-Book"/>
          <w:sz w:val="22"/>
          <w:szCs w:val="22"/>
          <w:lang w:val="en-US" w:eastAsia="en-US"/>
        </w:rPr>
        <w:t xml:space="preserve"> </w:t>
      </w:r>
      <w:r w:rsidR="00E808CD" w:rsidRPr="003D2679">
        <w:rPr>
          <w:rFonts w:ascii="Avenir-Book" w:eastAsiaTheme="minorHAnsi" w:hAnsi="Avenir-Book" w:cs="Avenir-Book"/>
          <w:sz w:val="22"/>
          <w:szCs w:val="22"/>
          <w:lang w:val="en-US" w:eastAsia="en-US"/>
        </w:rPr>
        <w:t>of the material that contains the biochar, producer of biochar containing</w:t>
      </w:r>
      <w:r w:rsidR="008130BA" w:rsidRPr="003D2679">
        <w:rPr>
          <w:rFonts w:ascii="Avenir-Book" w:eastAsiaTheme="minorHAnsi" w:hAnsi="Avenir-Book" w:cs="Avenir-Book"/>
          <w:sz w:val="22"/>
          <w:szCs w:val="22"/>
          <w:lang w:val="en-US" w:eastAsia="en-US"/>
        </w:rPr>
        <w:t xml:space="preserve"> </w:t>
      </w:r>
      <w:r w:rsidR="00E808CD" w:rsidRPr="003D2679">
        <w:rPr>
          <w:rFonts w:ascii="Avenir-Book" w:eastAsiaTheme="minorHAnsi" w:hAnsi="Avenir-Book" w:cs="Avenir-Book"/>
          <w:sz w:val="22"/>
          <w:szCs w:val="22"/>
          <w:lang w:val="en-US" w:eastAsia="en-US"/>
        </w:rPr>
        <w:t>products).</w:t>
      </w:r>
    </w:p>
    <w:p w14:paraId="5CBCA79D" w14:textId="7068BCDB"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KLM-file of land or area where the C-sink was established.</w:t>
      </w:r>
    </w:p>
    <w:p w14:paraId="0F6E1246" w14:textId="573A29A1"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Date of C-sink establishment.</w:t>
      </w:r>
    </w:p>
    <w:p w14:paraId="0CBFB66A" w14:textId="7BA4C578"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EBC/WBC batch number.</w:t>
      </w:r>
    </w:p>
    <w:p w14:paraId="31C5AFB7" w14:textId="16EE9FC6"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Biochar analysis</w:t>
      </w:r>
    </w:p>
    <w:p w14:paraId="07F2C398" w14:textId="6D1D69F0"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Type of C-sink (geo-localized or diffuse).</w:t>
      </w:r>
    </w:p>
    <w:p w14:paraId="074655F8" w14:textId="5BA54FC7"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C-sink matrix.</w:t>
      </w:r>
    </w:p>
    <w:p w14:paraId="305CC3F7" w14:textId="0ED90627"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Amount of biochar in dry tons.</w:t>
      </w:r>
    </w:p>
    <w:p w14:paraId="14AB9321" w14:textId="70FC2DC9"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Amount of carbon in CO2e</w:t>
      </w:r>
      <w:r w:rsidR="00E82193" w:rsidRPr="003D2679">
        <w:rPr>
          <w:rFonts w:ascii="Avenir-Book" w:eastAsiaTheme="minorHAnsi" w:hAnsi="Avenir-Book" w:cs="Avenir-Book"/>
          <w:sz w:val="22"/>
          <w:szCs w:val="22"/>
          <w:lang w:val="en-US" w:eastAsia="en-US"/>
        </w:rPr>
        <w:t>q</w:t>
      </w:r>
      <w:r w:rsidRPr="003D2679">
        <w:rPr>
          <w:rFonts w:ascii="Avenir-Book" w:eastAsiaTheme="minorHAnsi" w:hAnsi="Avenir-Book" w:cs="Avenir-Book"/>
          <w:sz w:val="22"/>
          <w:szCs w:val="22"/>
          <w:lang w:val="en-US" w:eastAsia="en-US"/>
        </w:rPr>
        <w:t>.</w:t>
      </w:r>
    </w:p>
    <w:p w14:paraId="15381456" w14:textId="432B1130"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 xml:space="preserve">C-sink project </w:t>
      </w:r>
      <w:r w:rsidR="00EF55E1" w:rsidRPr="003D2679">
        <w:rPr>
          <w:rFonts w:ascii="Avenir-Book" w:eastAsiaTheme="minorHAnsi" w:hAnsi="Avenir-Book" w:cs="Avenir-Book"/>
          <w:sz w:val="22"/>
          <w:szCs w:val="22"/>
          <w:lang w:val="en-US" w:eastAsia="en-US"/>
        </w:rPr>
        <w:t xml:space="preserve">design </w:t>
      </w:r>
      <w:r w:rsidRPr="003D2679">
        <w:rPr>
          <w:rFonts w:ascii="Avenir-Book" w:eastAsiaTheme="minorHAnsi" w:hAnsi="Avenir-Book" w:cs="Avenir-Book"/>
          <w:sz w:val="22"/>
          <w:szCs w:val="22"/>
          <w:lang w:val="en-US" w:eastAsia="en-US"/>
        </w:rPr>
        <w:t xml:space="preserve">document </w:t>
      </w:r>
    </w:p>
    <w:p w14:paraId="2370D553" w14:textId="79CFBA2A" w:rsidR="00E808CD" w:rsidRPr="003D2679" w:rsidRDefault="003E7440"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Pr>
          <w:rFonts w:ascii="Avenir-Book" w:eastAsiaTheme="minorHAnsi" w:hAnsi="Avenir-Book" w:cs="Avenir-Book"/>
          <w:sz w:val="22"/>
          <w:szCs w:val="22"/>
          <w:lang w:val="en-US" w:eastAsia="en-US"/>
        </w:rPr>
        <w:t>V</w:t>
      </w:r>
      <w:r w:rsidR="00EF55E1" w:rsidRPr="003D2679">
        <w:rPr>
          <w:rFonts w:ascii="Avenir-Book" w:eastAsiaTheme="minorHAnsi" w:hAnsi="Avenir-Book" w:cs="Avenir-Book"/>
          <w:sz w:val="22"/>
          <w:szCs w:val="22"/>
          <w:lang w:val="en-US" w:eastAsia="en-US"/>
        </w:rPr>
        <w:t>alidation report of the validation body</w:t>
      </w:r>
    </w:p>
    <w:p w14:paraId="3AF2E5BC" w14:textId="5316F5E5" w:rsidR="00EF55E1" w:rsidRPr="003D2679" w:rsidRDefault="003E7440"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Pr>
          <w:rFonts w:ascii="Avenir-Book" w:eastAsiaTheme="minorHAnsi" w:hAnsi="Avenir-Book" w:cs="Avenir-Book"/>
          <w:sz w:val="22"/>
          <w:szCs w:val="22"/>
          <w:lang w:val="en-US" w:eastAsia="en-US"/>
        </w:rPr>
        <w:t>V</w:t>
      </w:r>
      <w:r w:rsidR="00EF55E1" w:rsidRPr="003D2679">
        <w:rPr>
          <w:rFonts w:ascii="Avenir-Book" w:eastAsiaTheme="minorHAnsi" w:hAnsi="Avenir-Book" w:cs="Avenir-Book"/>
          <w:sz w:val="22"/>
          <w:szCs w:val="22"/>
          <w:lang w:val="en-US" w:eastAsia="en-US"/>
        </w:rPr>
        <w:t>erification report of the verification body</w:t>
      </w:r>
    </w:p>
    <w:p w14:paraId="68823655" w14:textId="74D1943F" w:rsidR="00EF55E1" w:rsidRDefault="00EF55E1"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 xml:space="preserve">Monitoring </w:t>
      </w:r>
      <w:r w:rsidR="008130BA" w:rsidRPr="003D2679">
        <w:rPr>
          <w:rFonts w:ascii="Avenir-Book" w:eastAsiaTheme="minorHAnsi" w:hAnsi="Avenir-Book" w:cs="Avenir-Book"/>
          <w:sz w:val="22"/>
          <w:szCs w:val="22"/>
          <w:lang w:val="en-US" w:eastAsia="en-US"/>
        </w:rPr>
        <w:t>report</w:t>
      </w:r>
      <w:r w:rsidRPr="003D2679">
        <w:rPr>
          <w:rFonts w:ascii="Avenir-Book" w:eastAsiaTheme="minorHAnsi" w:hAnsi="Avenir-Book" w:cs="Avenir-Book"/>
          <w:sz w:val="22"/>
          <w:szCs w:val="22"/>
          <w:lang w:val="en-US" w:eastAsia="en-US"/>
        </w:rPr>
        <w:t xml:space="preserve"> of the operation</w:t>
      </w:r>
    </w:p>
    <w:p w14:paraId="5F4405C2" w14:textId="77777777" w:rsidR="003E7440" w:rsidRPr="003E7440" w:rsidRDefault="003E7440" w:rsidP="003E7440">
      <w:pPr>
        <w:autoSpaceDE w:val="0"/>
        <w:autoSpaceDN w:val="0"/>
        <w:adjustRightInd w:val="0"/>
        <w:rPr>
          <w:rFonts w:ascii="Avenir-Book" w:hAnsi="Avenir-Book" w:cs="Avenir-Book"/>
          <w:lang w:val="en-US"/>
        </w:rPr>
      </w:pPr>
    </w:p>
    <w:p w14:paraId="0F50B89E" w14:textId="77777777" w:rsidR="00B01298" w:rsidRPr="00B01298" w:rsidRDefault="00B01298" w:rsidP="00F80832">
      <w:pPr>
        <w:pStyle w:val="berschrift3"/>
        <w:numPr>
          <w:ilvl w:val="2"/>
          <w:numId w:val="2"/>
        </w:numPr>
        <w:rPr>
          <w:lang w:val="en-US"/>
        </w:rPr>
      </w:pPr>
      <w:bookmarkStart w:id="109" w:name="_Ref172042798"/>
      <w:bookmarkStart w:id="110" w:name="_Toc172104238"/>
      <w:r w:rsidRPr="00B01298">
        <w:rPr>
          <w:lang w:val="en-US"/>
        </w:rPr>
        <w:t>Monitoring</w:t>
      </w:r>
      <w:r w:rsidR="00EF55E1">
        <w:rPr>
          <w:lang w:val="en-US"/>
        </w:rPr>
        <w:t xml:space="preserve"> </w:t>
      </w:r>
      <w:r w:rsidR="005053CB">
        <w:rPr>
          <w:lang w:val="en-US"/>
        </w:rPr>
        <w:t>of transport parameters until final location</w:t>
      </w:r>
      <w:bookmarkEnd w:id="109"/>
      <w:bookmarkEnd w:id="110"/>
    </w:p>
    <w:p w14:paraId="55FFD34F" w14:textId="77777777" w:rsidR="009F17A8" w:rsidRPr="007B059D" w:rsidRDefault="009F17A8" w:rsidP="009F17A8">
      <w:pPr>
        <w:rPr>
          <w:lang w:val="en-US"/>
        </w:rPr>
      </w:pPr>
      <w:r w:rsidRPr="007B059D">
        <w:rPr>
          <w:lang w:val="en-US"/>
        </w:rPr>
        <w:t>First C-sink owners are obliged to monitor the following data. They are obliged to define appropriate monitoring frequencies and data sources in annexes to this PDD.</w:t>
      </w:r>
    </w:p>
    <w:tbl>
      <w:tblPr>
        <w:tblStyle w:val="Tabellenraster"/>
        <w:tblW w:w="0" w:type="auto"/>
        <w:tblLook w:val="04A0" w:firstRow="1" w:lastRow="0" w:firstColumn="1" w:lastColumn="0" w:noHBand="0" w:noVBand="1"/>
      </w:tblPr>
      <w:tblGrid>
        <w:gridCol w:w="3115"/>
      </w:tblGrid>
      <w:tr w:rsidR="009F17A8" w:rsidRPr="007B059D" w14:paraId="722D14A7" w14:textId="77777777" w:rsidTr="00417346">
        <w:tc>
          <w:tcPr>
            <w:tcW w:w="3115" w:type="dxa"/>
          </w:tcPr>
          <w:p w14:paraId="525A6DA4" w14:textId="77777777" w:rsidR="009F17A8" w:rsidRPr="007B059D" w:rsidRDefault="009F17A8" w:rsidP="00417346">
            <w:pPr>
              <w:rPr>
                <w:rFonts w:ascii="Avenir-Book" w:hAnsi="Avenir-Book" w:cs="Avenir-Book"/>
                <w:lang w:val="en-US"/>
              </w:rPr>
            </w:pPr>
            <w:r w:rsidRPr="007B059D">
              <w:rPr>
                <w:rFonts w:ascii="Avenir-Book" w:hAnsi="Avenir-Book" w:cs="Avenir-Book"/>
                <w:b/>
                <w:bCs/>
                <w:lang w:val="en-US"/>
              </w:rPr>
              <w:t>Parameter</w:t>
            </w:r>
          </w:p>
        </w:tc>
      </w:tr>
      <w:tr w:rsidR="009F17A8" w:rsidRPr="003D602F" w14:paraId="72032D1C" w14:textId="77777777" w:rsidTr="00417346">
        <w:tc>
          <w:tcPr>
            <w:tcW w:w="3115" w:type="dxa"/>
          </w:tcPr>
          <w:p w14:paraId="467E2FF9" w14:textId="77777777" w:rsidR="009F17A8" w:rsidRPr="007B059D" w:rsidRDefault="009F17A8" w:rsidP="00417346">
            <w:pPr>
              <w:rPr>
                <w:rFonts w:cstheme="minorHAnsi"/>
                <w:lang w:val="en-US" w:eastAsia="de-CH"/>
              </w:rPr>
            </w:pPr>
            <w:r w:rsidRPr="007B059D">
              <w:rPr>
                <w:rFonts w:cstheme="minorHAnsi"/>
                <w:lang w:val="en-US" w:eastAsia="de-CH"/>
              </w:rPr>
              <w:t>Amount of diesel used for transportation from last processor to application site</w:t>
            </w:r>
          </w:p>
        </w:tc>
      </w:tr>
      <w:tr w:rsidR="009F17A8" w:rsidRPr="003D602F" w14:paraId="6AEB714F" w14:textId="77777777" w:rsidTr="00417346">
        <w:tc>
          <w:tcPr>
            <w:tcW w:w="3115" w:type="dxa"/>
            <w:hideMark/>
          </w:tcPr>
          <w:p w14:paraId="7EE67A36" w14:textId="77777777" w:rsidR="009F17A8" w:rsidRPr="007B059D" w:rsidRDefault="009F17A8" w:rsidP="00417346">
            <w:pPr>
              <w:spacing w:after="160" w:line="259" w:lineRule="auto"/>
              <w:rPr>
                <w:rFonts w:ascii="Avenir-Book" w:hAnsi="Avenir-Book"/>
                <w:lang w:val="en-US"/>
              </w:rPr>
            </w:pPr>
            <w:r w:rsidRPr="007B059D">
              <w:rPr>
                <w:rFonts w:cstheme="minorHAnsi"/>
                <w:lang w:val="en-US" w:eastAsia="de-CH"/>
              </w:rPr>
              <w:t>Amount of diesel used for application</w:t>
            </w:r>
          </w:p>
        </w:tc>
      </w:tr>
      <w:tr w:rsidR="009F17A8" w:rsidRPr="003D602F" w14:paraId="36FCE9C5" w14:textId="77777777" w:rsidTr="00417346">
        <w:tc>
          <w:tcPr>
            <w:tcW w:w="3115" w:type="dxa"/>
          </w:tcPr>
          <w:p w14:paraId="6566E21A" w14:textId="77777777" w:rsidR="009F17A8" w:rsidRPr="007B059D" w:rsidRDefault="009F17A8" w:rsidP="00417346">
            <w:pPr>
              <w:rPr>
                <w:rFonts w:cstheme="minorHAnsi"/>
                <w:lang w:val="en-US" w:eastAsia="de-CH"/>
              </w:rPr>
            </w:pPr>
            <w:r w:rsidRPr="007B059D">
              <w:rPr>
                <w:rFonts w:cstheme="minorHAnsi"/>
                <w:lang w:val="en-US" w:eastAsia="de-CH"/>
              </w:rPr>
              <w:t>Any other GHG emitting process</w:t>
            </w:r>
          </w:p>
        </w:tc>
      </w:tr>
      <w:tr w:rsidR="009F17A8" w:rsidRPr="003D602F" w14:paraId="7DC00C22" w14:textId="77777777" w:rsidTr="00417346">
        <w:tc>
          <w:tcPr>
            <w:tcW w:w="3115" w:type="dxa"/>
          </w:tcPr>
          <w:p w14:paraId="1FA0FABE" w14:textId="77777777" w:rsidR="009F17A8" w:rsidRPr="007B059D" w:rsidRDefault="009F17A8" w:rsidP="00417346">
            <w:pPr>
              <w:rPr>
                <w:rFonts w:cstheme="minorHAnsi"/>
                <w:lang w:val="en-US" w:eastAsia="de-CH"/>
              </w:rPr>
            </w:pPr>
            <w:r w:rsidRPr="007B059D">
              <w:rPr>
                <w:rFonts w:cstheme="minorHAnsi"/>
                <w:lang w:val="en-US" w:eastAsia="de-CH"/>
              </w:rPr>
              <w:t>Emission reports from Producer and Processors</w:t>
            </w:r>
          </w:p>
        </w:tc>
      </w:tr>
    </w:tbl>
    <w:p w14:paraId="4B9E6EA2" w14:textId="77777777" w:rsidR="009F17A8" w:rsidRPr="007B059D" w:rsidRDefault="009F17A8" w:rsidP="009F17A8">
      <w:pPr>
        <w:rPr>
          <w:lang w:val="en-US"/>
        </w:rPr>
      </w:pPr>
    </w:p>
    <w:p w14:paraId="1807277A" w14:textId="77777777" w:rsidR="009F17A8" w:rsidRPr="007B059D" w:rsidRDefault="009F17A8" w:rsidP="009F17A8">
      <w:pPr>
        <w:rPr>
          <w:i/>
          <w:iCs/>
          <w:color w:val="FF0000"/>
          <w:lang w:val="en-US"/>
        </w:rPr>
      </w:pPr>
      <w:r w:rsidRPr="007B059D">
        <w:rPr>
          <w:i/>
          <w:iCs/>
          <w:color w:val="FF0000"/>
          <w:lang w:val="en-US"/>
        </w:rPr>
        <w:t>If you want to be the first c-sink owner for at least parts of your production fill in the following table, otherwise delete it:</w:t>
      </w:r>
    </w:p>
    <w:tbl>
      <w:tblPr>
        <w:tblStyle w:val="Tabellenraster"/>
        <w:tblW w:w="0" w:type="auto"/>
        <w:tblLook w:val="04A0" w:firstRow="1" w:lastRow="0" w:firstColumn="1" w:lastColumn="0" w:noHBand="0" w:noVBand="1"/>
      </w:tblPr>
      <w:tblGrid>
        <w:gridCol w:w="9344"/>
      </w:tblGrid>
      <w:tr w:rsidR="009F17A8" w:rsidRPr="007B059D" w14:paraId="4E7D8D7D" w14:textId="77777777" w:rsidTr="00417346">
        <w:tc>
          <w:tcPr>
            <w:tcW w:w="9345" w:type="dxa"/>
          </w:tcPr>
          <w:p w14:paraId="65823900" w14:textId="77777777" w:rsidR="009F17A8" w:rsidRPr="007B059D" w:rsidRDefault="009F17A8" w:rsidP="00417346">
            <w:pPr>
              <w:rPr>
                <w:lang w:val="en-US"/>
              </w:rPr>
            </w:pPr>
            <w:r w:rsidRPr="007B059D">
              <w:rPr>
                <w:lang w:val="en-US"/>
              </w:rPr>
              <w:lastRenderedPageBreak/>
              <w:t>For the part of the production that is brought into the producer's sphere of influence, we record:</w:t>
            </w:r>
          </w:p>
          <w:tbl>
            <w:tblPr>
              <w:tblStyle w:val="Tabellenraster"/>
              <w:tblW w:w="0" w:type="auto"/>
              <w:tblLook w:val="04A0" w:firstRow="1" w:lastRow="0" w:firstColumn="1" w:lastColumn="0" w:noHBand="0" w:noVBand="1"/>
            </w:tblPr>
            <w:tblGrid>
              <w:gridCol w:w="3047"/>
              <w:gridCol w:w="3035"/>
              <w:gridCol w:w="3036"/>
            </w:tblGrid>
            <w:tr w:rsidR="009F17A8" w:rsidRPr="007B059D" w14:paraId="075E7DEA" w14:textId="77777777" w:rsidTr="00417346">
              <w:tc>
                <w:tcPr>
                  <w:tcW w:w="3115" w:type="dxa"/>
                </w:tcPr>
                <w:p w14:paraId="4FD1B25B" w14:textId="77777777" w:rsidR="009F17A8" w:rsidRPr="007B059D" w:rsidRDefault="009F17A8" w:rsidP="00417346">
                  <w:pPr>
                    <w:rPr>
                      <w:rFonts w:ascii="Avenir-Book" w:hAnsi="Avenir-Book" w:cs="Avenir-Book"/>
                      <w:lang w:val="en-US"/>
                    </w:rPr>
                  </w:pPr>
                  <w:r w:rsidRPr="007B059D">
                    <w:rPr>
                      <w:rFonts w:ascii="Avenir-Book" w:hAnsi="Avenir-Book" w:cs="Avenir-Book"/>
                      <w:b/>
                      <w:bCs/>
                      <w:lang w:val="en-US"/>
                    </w:rPr>
                    <w:t>Parameter</w:t>
                  </w:r>
                </w:p>
              </w:tc>
              <w:tc>
                <w:tcPr>
                  <w:tcW w:w="3115" w:type="dxa"/>
                </w:tcPr>
                <w:p w14:paraId="3AB4227A" w14:textId="77777777" w:rsidR="009F17A8" w:rsidRPr="007B059D" w:rsidRDefault="009F17A8" w:rsidP="00417346">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2B9B7EDC" w14:textId="77777777" w:rsidR="009F17A8" w:rsidRPr="007B059D" w:rsidRDefault="009F17A8" w:rsidP="00417346">
                  <w:pPr>
                    <w:rPr>
                      <w:rFonts w:ascii="Avenir-Book" w:hAnsi="Avenir-Book" w:cs="Avenir-Book"/>
                      <w:lang w:val="en-US"/>
                    </w:rPr>
                  </w:pPr>
                  <w:r w:rsidRPr="007B059D">
                    <w:rPr>
                      <w:rFonts w:ascii="Avenir-Book" w:hAnsi="Avenir-Book" w:cs="Avenir-Book"/>
                      <w:b/>
                      <w:bCs/>
                      <w:lang w:val="en-US"/>
                    </w:rPr>
                    <w:t>Source of data</w:t>
                  </w:r>
                </w:p>
              </w:tc>
            </w:tr>
            <w:tr w:rsidR="009F17A8" w:rsidRPr="003D602F" w14:paraId="66BB6B97" w14:textId="77777777" w:rsidTr="00417346">
              <w:tc>
                <w:tcPr>
                  <w:tcW w:w="3115" w:type="dxa"/>
                </w:tcPr>
                <w:p w14:paraId="4F113221" w14:textId="77777777" w:rsidR="009F17A8" w:rsidRPr="007B059D" w:rsidRDefault="009F17A8" w:rsidP="00417346">
                  <w:pPr>
                    <w:rPr>
                      <w:rFonts w:cstheme="minorHAnsi"/>
                      <w:lang w:val="en-US" w:eastAsia="de-CH"/>
                    </w:rPr>
                  </w:pPr>
                  <w:r w:rsidRPr="007B059D">
                    <w:rPr>
                      <w:rFonts w:cstheme="minorHAnsi"/>
                      <w:lang w:val="en-US" w:eastAsia="de-CH"/>
                    </w:rPr>
                    <w:t>Amount of diesel used for transportation  from last processor to application site</w:t>
                  </w:r>
                </w:p>
              </w:tc>
              <w:tc>
                <w:tcPr>
                  <w:tcW w:w="3115" w:type="dxa"/>
                </w:tcPr>
                <w:p w14:paraId="61BCF7B3" w14:textId="77777777" w:rsidR="009F17A8" w:rsidRPr="007B059D" w:rsidRDefault="009F17A8" w:rsidP="00417346">
                  <w:pPr>
                    <w:rPr>
                      <w:rFonts w:ascii="Avenir-Book" w:hAnsi="Avenir-Book" w:cs="Avenir-Book"/>
                      <w:lang w:val="en-US"/>
                    </w:rPr>
                  </w:pPr>
                  <w:r w:rsidRPr="007B059D">
                    <w:rPr>
                      <w:rFonts w:ascii="Avenir-Book" w:hAnsi="Avenir-Book" w:cs="Avenir-Book"/>
                      <w:lang w:val="en-US"/>
                    </w:rPr>
                    <w:t>continuous</w:t>
                  </w:r>
                </w:p>
              </w:tc>
              <w:tc>
                <w:tcPr>
                  <w:tcW w:w="3115" w:type="dxa"/>
                </w:tcPr>
                <w:p w14:paraId="29777475" w14:textId="77777777" w:rsidR="009F17A8" w:rsidRPr="007B059D" w:rsidRDefault="009F17A8" w:rsidP="00417346">
                  <w:pPr>
                    <w:rPr>
                      <w:rFonts w:ascii="Avenir-Book" w:hAnsi="Avenir-Book" w:cs="Avenir-Book"/>
                      <w:lang w:val="en-US"/>
                    </w:rPr>
                  </w:pPr>
                  <w:r w:rsidRPr="007B059D">
                    <w:rPr>
                      <w:rFonts w:ascii="Avenir-Book" w:hAnsi="Avenir-Book" w:cs="Avenir-Book"/>
                      <w:color w:val="FF0000"/>
                      <w:lang w:val="en-US"/>
                    </w:rPr>
                    <w:t>Distance and amount of trucks; in case of diffuse C-sink: statistically determined mean distance</w:t>
                  </w:r>
                </w:p>
              </w:tc>
            </w:tr>
            <w:tr w:rsidR="009F17A8" w:rsidRPr="007B059D" w14:paraId="6B2E0DCF" w14:textId="77777777" w:rsidTr="00417346">
              <w:tc>
                <w:tcPr>
                  <w:tcW w:w="3115" w:type="dxa"/>
                  <w:hideMark/>
                </w:tcPr>
                <w:p w14:paraId="3F1B7DCF" w14:textId="77777777" w:rsidR="009F17A8" w:rsidRPr="007B059D" w:rsidRDefault="009F17A8" w:rsidP="00417346">
                  <w:pPr>
                    <w:spacing w:after="160" w:line="259" w:lineRule="auto"/>
                    <w:rPr>
                      <w:rFonts w:ascii="Avenir-Book" w:hAnsi="Avenir-Book"/>
                      <w:lang w:val="en-US"/>
                    </w:rPr>
                  </w:pPr>
                  <w:r w:rsidRPr="007B059D">
                    <w:rPr>
                      <w:rFonts w:cstheme="minorHAnsi"/>
                      <w:lang w:val="en-US" w:eastAsia="de-CH"/>
                    </w:rPr>
                    <w:t>Amount of diesel used for application</w:t>
                  </w:r>
                </w:p>
              </w:tc>
              <w:tc>
                <w:tcPr>
                  <w:tcW w:w="3115" w:type="dxa"/>
                </w:tcPr>
                <w:p w14:paraId="1CB65501" w14:textId="77777777" w:rsidR="009F17A8" w:rsidRPr="007B059D" w:rsidRDefault="009F17A8" w:rsidP="00417346">
                  <w:pPr>
                    <w:rPr>
                      <w:rFonts w:ascii="Avenir-Book" w:hAnsi="Avenir-Book" w:cs="Avenir-Book"/>
                      <w:lang w:val="en-US"/>
                    </w:rPr>
                  </w:pPr>
                  <w:r w:rsidRPr="007B059D">
                    <w:rPr>
                      <w:rFonts w:ascii="Avenir-Book" w:hAnsi="Avenir-Book" w:cs="Avenir-Book"/>
                      <w:lang w:val="en-US"/>
                    </w:rPr>
                    <w:t>continuous</w:t>
                  </w:r>
                </w:p>
              </w:tc>
              <w:tc>
                <w:tcPr>
                  <w:tcW w:w="3115" w:type="dxa"/>
                </w:tcPr>
                <w:p w14:paraId="19E7C2EF" w14:textId="77777777" w:rsidR="009F17A8" w:rsidRPr="007B059D" w:rsidRDefault="009F17A8" w:rsidP="00417346">
                  <w:pPr>
                    <w:rPr>
                      <w:rFonts w:ascii="Avenir-Book" w:hAnsi="Avenir-Book" w:cs="Avenir-Book"/>
                      <w:lang w:val="en-US"/>
                    </w:rPr>
                  </w:pPr>
                  <w:r w:rsidRPr="007B059D">
                    <w:rPr>
                      <w:rFonts w:ascii="Avenir-Book" w:hAnsi="Avenir-Book" w:cs="Avenir-Book"/>
                      <w:color w:val="FF0000"/>
                      <w:lang w:val="en-US"/>
                    </w:rPr>
                    <w:t>operation recordings</w:t>
                  </w:r>
                </w:p>
              </w:tc>
            </w:tr>
            <w:tr w:rsidR="009F17A8" w:rsidRPr="007B059D" w14:paraId="14A675D6" w14:textId="77777777" w:rsidTr="00417346">
              <w:tc>
                <w:tcPr>
                  <w:tcW w:w="3115" w:type="dxa"/>
                </w:tcPr>
                <w:p w14:paraId="60D4A6DF" w14:textId="77777777" w:rsidR="009F17A8" w:rsidRPr="007B059D" w:rsidRDefault="009F17A8" w:rsidP="00417346">
                  <w:pPr>
                    <w:rPr>
                      <w:rFonts w:cstheme="minorHAnsi"/>
                      <w:lang w:val="en-US" w:eastAsia="de-CH"/>
                    </w:rPr>
                  </w:pPr>
                  <w:r w:rsidRPr="007B059D">
                    <w:rPr>
                      <w:rFonts w:cstheme="minorHAnsi"/>
                      <w:lang w:val="en-US" w:eastAsia="de-CH"/>
                    </w:rPr>
                    <w:t>Any other GHG emitting process</w:t>
                  </w:r>
                </w:p>
              </w:tc>
              <w:tc>
                <w:tcPr>
                  <w:tcW w:w="3115" w:type="dxa"/>
                </w:tcPr>
                <w:p w14:paraId="5912AFC6" w14:textId="77777777" w:rsidR="009F17A8" w:rsidRPr="007B059D" w:rsidRDefault="009F17A8" w:rsidP="00417346">
                  <w:pPr>
                    <w:rPr>
                      <w:rFonts w:ascii="Avenir-Book" w:hAnsi="Avenir-Book" w:cs="Avenir-Book"/>
                      <w:lang w:val="en-US"/>
                    </w:rPr>
                  </w:pPr>
                  <w:r w:rsidRPr="007B059D">
                    <w:rPr>
                      <w:rFonts w:ascii="Avenir-Book" w:hAnsi="Avenir-Book" w:cs="Avenir-Book"/>
                      <w:lang w:val="en-US"/>
                    </w:rPr>
                    <w:t>continuous</w:t>
                  </w:r>
                </w:p>
              </w:tc>
              <w:tc>
                <w:tcPr>
                  <w:tcW w:w="3115" w:type="dxa"/>
                </w:tcPr>
                <w:p w14:paraId="3CEE14F3" w14:textId="77777777" w:rsidR="009F17A8" w:rsidRPr="007B059D" w:rsidRDefault="009F17A8" w:rsidP="00417346">
                  <w:pPr>
                    <w:rPr>
                      <w:rFonts w:ascii="Avenir-Book" w:hAnsi="Avenir-Book" w:cs="Avenir-Book"/>
                      <w:lang w:val="en-US"/>
                    </w:rPr>
                  </w:pPr>
                  <w:r w:rsidRPr="007B059D">
                    <w:rPr>
                      <w:rFonts w:ascii="Avenir-Book" w:hAnsi="Avenir-Book" w:cs="Avenir-Book"/>
                      <w:color w:val="FF0000"/>
                      <w:lang w:val="en-US"/>
                    </w:rPr>
                    <w:t>operation recordings</w:t>
                  </w:r>
                </w:p>
              </w:tc>
            </w:tr>
            <w:tr w:rsidR="009F17A8" w:rsidRPr="007B059D" w14:paraId="0E803B29" w14:textId="77777777" w:rsidTr="00417346">
              <w:tc>
                <w:tcPr>
                  <w:tcW w:w="3115" w:type="dxa"/>
                </w:tcPr>
                <w:p w14:paraId="51035820" w14:textId="77777777" w:rsidR="009F17A8" w:rsidRPr="007B059D" w:rsidRDefault="009F17A8" w:rsidP="00417346">
                  <w:pPr>
                    <w:rPr>
                      <w:rFonts w:cstheme="minorHAnsi"/>
                      <w:lang w:val="en-US" w:eastAsia="de-CH"/>
                    </w:rPr>
                  </w:pPr>
                  <w:r w:rsidRPr="007B059D">
                    <w:rPr>
                      <w:rFonts w:cstheme="minorHAnsi"/>
                      <w:lang w:val="en-US" w:eastAsia="de-CH"/>
                    </w:rPr>
                    <w:t>Emission reports from Producer and Processors</w:t>
                  </w:r>
                </w:p>
              </w:tc>
              <w:tc>
                <w:tcPr>
                  <w:tcW w:w="3115" w:type="dxa"/>
                </w:tcPr>
                <w:p w14:paraId="0858A51C" w14:textId="77777777" w:rsidR="009F17A8" w:rsidRPr="007B059D" w:rsidRDefault="009F17A8" w:rsidP="00417346">
                  <w:pPr>
                    <w:rPr>
                      <w:rFonts w:ascii="Avenir-Book" w:hAnsi="Avenir-Book" w:cs="Avenir-Book"/>
                      <w:lang w:val="en-US"/>
                    </w:rPr>
                  </w:pPr>
                  <w:r w:rsidRPr="007B059D">
                    <w:rPr>
                      <w:rFonts w:ascii="Avenir-Book" w:hAnsi="Avenir-Book" w:cs="Avenir-Book"/>
                      <w:lang w:val="en-US"/>
                    </w:rPr>
                    <w:t>per C-sink</w:t>
                  </w:r>
                </w:p>
              </w:tc>
              <w:tc>
                <w:tcPr>
                  <w:tcW w:w="3115" w:type="dxa"/>
                </w:tcPr>
                <w:p w14:paraId="4BC2E2B6" w14:textId="77777777" w:rsidR="009F17A8" w:rsidRPr="007B059D" w:rsidRDefault="009F17A8" w:rsidP="00417346">
                  <w:pPr>
                    <w:rPr>
                      <w:rFonts w:ascii="Avenir-Book" w:hAnsi="Avenir-Book" w:cs="Avenir-Book"/>
                      <w:lang w:val="en-US"/>
                    </w:rPr>
                  </w:pPr>
                  <w:r w:rsidRPr="007B059D">
                    <w:rPr>
                      <w:rFonts w:ascii="Avenir-Book" w:hAnsi="Avenir-Book" w:cs="Avenir-Book"/>
                      <w:color w:val="FF0000"/>
                      <w:lang w:val="en-US"/>
                    </w:rPr>
                    <w:t>Producer and Processors</w:t>
                  </w:r>
                </w:p>
              </w:tc>
            </w:tr>
          </w:tbl>
          <w:p w14:paraId="686A3B9B" w14:textId="77777777" w:rsidR="009F17A8" w:rsidRPr="007B059D" w:rsidRDefault="009F17A8" w:rsidP="00417346">
            <w:pPr>
              <w:rPr>
                <w:i/>
                <w:iCs/>
                <w:color w:val="FF0000"/>
                <w:lang w:val="en-US"/>
              </w:rPr>
            </w:pPr>
          </w:p>
        </w:tc>
      </w:tr>
    </w:tbl>
    <w:p w14:paraId="3676BA11" w14:textId="77777777" w:rsidR="009F17A8" w:rsidRDefault="009F17A8" w:rsidP="00B01298">
      <w:pPr>
        <w:rPr>
          <w:lang w:val="en-US"/>
        </w:rPr>
      </w:pPr>
    </w:p>
    <w:p w14:paraId="389A1BC9" w14:textId="77777777" w:rsidR="009F17A8" w:rsidRPr="00B01298" w:rsidRDefault="009F17A8" w:rsidP="00B01298">
      <w:pPr>
        <w:rPr>
          <w:lang w:val="en-US"/>
        </w:rPr>
      </w:pPr>
    </w:p>
    <w:p w14:paraId="32516636" w14:textId="21C78531" w:rsidR="00B01298" w:rsidRDefault="00B01298" w:rsidP="00F80832">
      <w:pPr>
        <w:pStyle w:val="berschrift3"/>
        <w:numPr>
          <w:ilvl w:val="2"/>
          <w:numId w:val="2"/>
        </w:numPr>
        <w:rPr>
          <w:lang w:val="en-US"/>
        </w:rPr>
      </w:pPr>
      <w:bookmarkStart w:id="111" w:name="_Toc172104239"/>
      <w:r w:rsidRPr="00B01298">
        <w:rPr>
          <w:lang w:val="en-US"/>
        </w:rPr>
        <w:t>Calculation</w:t>
      </w:r>
      <w:r w:rsidR="005053CB">
        <w:rPr>
          <w:lang w:val="en-US"/>
        </w:rPr>
        <w:t xml:space="preserve"> of</w:t>
      </w:r>
      <w:r w:rsidR="00CE71B8" w:rsidRPr="00CE71B8">
        <w:rPr>
          <w:lang w:val="en-US"/>
        </w:rPr>
        <w:t xml:space="preserve"> </w:t>
      </w:r>
      <w:r w:rsidR="000D16A9">
        <w:rPr>
          <w:lang w:val="en-US"/>
        </w:rPr>
        <w:t xml:space="preserve">C </w:t>
      </w:r>
      <w:r w:rsidR="005053CB">
        <w:rPr>
          <w:lang w:val="en-US"/>
        </w:rPr>
        <w:t>-</w:t>
      </w:r>
      <w:r w:rsidR="00E82193">
        <w:rPr>
          <w:lang w:val="en-US"/>
        </w:rPr>
        <w:t>s</w:t>
      </w:r>
      <w:r w:rsidR="005053CB">
        <w:rPr>
          <w:lang w:val="en-US"/>
        </w:rPr>
        <w:t>ink</w:t>
      </w:r>
      <w:bookmarkEnd w:id="111"/>
    </w:p>
    <w:p w14:paraId="08EB1DBF" w14:textId="30CFC282" w:rsidR="00244ACB" w:rsidRPr="00AC5165" w:rsidRDefault="005053CB" w:rsidP="00244ACB">
      <w:pPr>
        <w:rPr>
          <w:lang w:val="en-US"/>
        </w:rPr>
      </w:pPr>
      <w:r>
        <w:rPr>
          <w:lang w:val="en-US"/>
        </w:rPr>
        <w:t xml:space="preserve">The </w:t>
      </w:r>
      <w:r w:rsidRPr="00AC5165">
        <w:rPr>
          <w:lang w:val="en-US"/>
        </w:rPr>
        <w:t>C-</w:t>
      </w:r>
      <w:r w:rsidR="00E82193">
        <w:rPr>
          <w:lang w:val="en-US"/>
        </w:rPr>
        <w:t>s</w:t>
      </w:r>
      <w:r w:rsidRPr="00AC5165">
        <w:rPr>
          <w:lang w:val="en-US"/>
        </w:rPr>
        <w:t>ink is registered in the Global C</w:t>
      </w:r>
      <w:r w:rsidR="00E53EF5">
        <w:rPr>
          <w:lang w:val="en-US"/>
        </w:rPr>
        <w:t>-sink</w:t>
      </w:r>
      <w:r w:rsidRPr="00AC5165">
        <w:rPr>
          <w:lang w:val="en-US"/>
        </w:rPr>
        <w:t xml:space="preserve"> Registr</w:t>
      </w:r>
      <w:r w:rsidR="00E53EF5">
        <w:rPr>
          <w:lang w:val="en-US"/>
        </w:rPr>
        <w:t>y</w:t>
      </w:r>
      <w:r w:rsidRPr="00AC5165">
        <w:rPr>
          <w:lang w:val="en-US"/>
        </w:rPr>
        <w:t>.</w:t>
      </w:r>
    </w:p>
    <w:p w14:paraId="1A938B76" w14:textId="7DF2E6BF" w:rsidR="00EF2E9F" w:rsidRPr="00AC5165" w:rsidRDefault="00EF2E9F" w:rsidP="00EF2E9F">
      <w:pPr>
        <w:autoSpaceDE w:val="0"/>
        <w:autoSpaceDN w:val="0"/>
        <w:adjustRightInd w:val="0"/>
        <w:rPr>
          <w:rFonts w:ascii="Avenir-Book" w:hAnsi="Avenir-Book" w:cs="Avenir-Book"/>
          <w:lang w:val="en-US"/>
        </w:rPr>
      </w:pPr>
      <w:r w:rsidRPr="00AC5165">
        <w:rPr>
          <w:rFonts w:ascii="Avenir-Book" w:hAnsi="Avenir-Book" w:cs="Avenir-Book"/>
          <w:lang w:val="en-US"/>
        </w:rPr>
        <w:t xml:space="preserve">If H/Corg ratio </w:t>
      </w:r>
      <w:r w:rsidR="005053CB" w:rsidRPr="00AC5165">
        <w:rPr>
          <w:rFonts w:ascii="Avenir-Book" w:hAnsi="Avenir-Book" w:cs="Avenir-Book"/>
          <w:lang w:val="en-US"/>
        </w:rPr>
        <w:t>is</w:t>
      </w:r>
      <w:r w:rsidRPr="00AC5165">
        <w:rPr>
          <w:rFonts w:ascii="Avenir-Book" w:hAnsi="Avenir-Book" w:cs="Avenir-Book"/>
          <w:lang w:val="en-US"/>
        </w:rPr>
        <w:t xml:space="preserve"> &lt; 0,4</w:t>
      </w:r>
      <w:r w:rsidR="005053CB" w:rsidRPr="00AC5165">
        <w:rPr>
          <w:rFonts w:ascii="Avenir-Book" w:hAnsi="Avenir-Book" w:cs="Avenir-Book"/>
          <w:lang w:val="en-US"/>
        </w:rPr>
        <w:t>, the calculation of the C-</w:t>
      </w:r>
      <w:r w:rsidR="00E82193">
        <w:rPr>
          <w:rFonts w:ascii="Avenir-Book" w:hAnsi="Avenir-Book" w:cs="Avenir-Book"/>
          <w:lang w:val="en-US"/>
        </w:rPr>
        <w:t>s</w:t>
      </w:r>
      <w:r w:rsidR="005053CB" w:rsidRPr="00AC5165">
        <w:rPr>
          <w:rFonts w:ascii="Avenir-Book" w:hAnsi="Avenir-Book" w:cs="Avenir-Book"/>
          <w:lang w:val="en-US"/>
        </w:rPr>
        <w:t>ink</w:t>
      </w:r>
      <w:r w:rsidR="000D16A9" w:rsidRPr="00AC5165">
        <w:rPr>
          <w:rFonts w:ascii="Avenir-Book" w:hAnsi="Avenir-Book" w:cs="Avenir-Book"/>
          <w:lang w:val="en-US"/>
        </w:rPr>
        <w:t xml:space="preserve"> at day of application</w:t>
      </w:r>
      <w:r w:rsidR="005053CB" w:rsidRPr="00AC5165">
        <w:rPr>
          <w:rFonts w:ascii="Avenir-Book" w:hAnsi="Avenir-Book" w:cs="Avenir-Book"/>
          <w:lang w:val="en-US"/>
        </w:rPr>
        <w:t xml:space="preserve"> is</w:t>
      </w:r>
      <w:r w:rsidRPr="00AC5165">
        <w:rPr>
          <w:rFonts w:ascii="Avenir-Book" w:hAnsi="Avenir-Book" w:cs="Avenir-Book"/>
          <w:lang w:val="en-US"/>
        </w:rPr>
        <w:t xml:space="preserve"> :</w:t>
      </w:r>
    </w:p>
    <w:p w14:paraId="52CD683B" w14:textId="416AF682" w:rsidR="00EF2E9F" w:rsidRPr="004D1F79" w:rsidRDefault="003D602F" w:rsidP="00EF2E9F">
      <w:pPr>
        <w:jc w:val="both"/>
        <w:rPr>
          <w: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m:t>
              </m:r>
              <m:r>
                <w:rPr>
                  <w:rFonts w:ascii="Cambria Math" w:hAnsi="Cambria Math" w:cs="Avenir-Book"/>
                  <w:sz w:val="20"/>
                  <w:szCs w:val="20"/>
                  <w:lang w:val="en-US"/>
                </w:rPr>
                <m:t>(year=0)</m:t>
              </m:r>
            </m:e>
          </m:d>
          <m:r>
            <w:rPr>
              <w:rFonts w:ascii="Cambria Math" w:hAnsi="Cambria Math" w:cstheme="minorHAnsi"/>
              <w:lang w:val="en-US"/>
            </w:rPr>
            <m:t>=</m:t>
          </m:r>
          <m:d>
            <m:dPr>
              <m:begChr m:val="["/>
              <m:endChr m:val="]"/>
              <m:ctrlPr>
                <w:rPr>
                  <w:rFonts w:ascii="Cambria Math" w:hAnsi="Cambria Math" w:cs="Avenir-Book"/>
                  <w:i/>
                  <w:lang w:val="en-US"/>
                </w:rPr>
              </m:ctrlPr>
            </m:dPr>
            <m:e>
              <m:r>
                <w:rPr>
                  <w:rFonts w:ascii="Cambria Math" w:hAnsi="Cambria Math" w:cs="Avenir-Book"/>
                  <w:lang w:val="en-US"/>
                </w:rPr>
                <m:t>CSink Potential</m:t>
              </m:r>
            </m:e>
          </m:d>
          <m:r>
            <w:rPr>
              <w:rFonts w:ascii="Cambria Math" w:hAnsi="Cambria Math" w:cstheme="minorHAnsi"/>
              <w:lang w:val="en-US"/>
            </w:rPr>
            <m:t xml:space="preserve"> *</m:t>
          </m:r>
          <m:r>
            <w:rPr>
              <w:rFonts w:ascii="Cambria Math" w:hAnsi="Cambria Math" w:cs="Avenir-Book"/>
              <w:sz w:val="20"/>
              <w:szCs w:val="20"/>
              <w:lang w:val="en-US"/>
            </w:rPr>
            <m:t>[dry mass of biochar applied]</m:t>
          </m:r>
          <m:r>
            <w:rPr>
              <w:rFonts w:ascii="Cambria Math" w:hAnsi="Cambria Math" w:cstheme="minorHAnsi"/>
              <w:lang w:val="en-US"/>
            </w:rPr>
            <m:t>-(</m:t>
          </m:r>
          <m:nary>
            <m:naryPr>
              <m:chr m:val="∑"/>
              <m:limLoc m:val="undOvr"/>
              <m:supHide m:val="1"/>
              <m:ctrlPr>
                <w:rPr>
                  <w:rFonts w:ascii="Cambria Math" w:hAnsi="Cambria Math" w:cstheme="minorHAnsi"/>
                  <w:i/>
                  <w:lang w:val="en-US"/>
                </w:rPr>
              </m:ctrlPr>
            </m:naryPr>
            <m:sub>
              <m:r>
                <w:rPr>
                  <w:rFonts w:ascii="Cambria Math" w:hAnsi="Cambria Math" w:cstheme="minorHAnsi"/>
                  <w:lang w:val="en-US"/>
                </w:rPr>
                <m:t>processors</m:t>
              </m:r>
            </m:sub>
            <m:sup/>
            <m:e>
              <m:d>
                <m:dPr>
                  <m:begChr m:val="["/>
                  <m:endChr m:val="]"/>
                  <m:ctrlPr>
                    <w:rPr>
                      <w:rFonts w:ascii="Cambria Math" w:hAnsi="Cambria Math" w:cstheme="minorHAnsi"/>
                      <w:i/>
                      <w:lang w:val="en-US"/>
                    </w:rPr>
                  </m:ctrlPr>
                </m:dPr>
                <m:e>
                  <m:r>
                    <w:rPr>
                      <w:rFonts w:ascii="Cambria Math" w:hAnsi="Cambria Math" w:cstheme="minorHAnsi"/>
                      <w:lang w:val="en-US"/>
                    </w:rPr>
                    <m:t>Emissions for processing</m:t>
                  </m:r>
                </m:e>
              </m:d>
            </m:e>
          </m:nary>
          <m:r>
            <w:rPr>
              <w:rFonts w:ascii="Cambria Math" w:hAnsi="Cambria Math" w:cstheme="minorHAnsi"/>
              <w:lang w:val="en-US"/>
            </w:rPr>
            <m:t>+(</m:t>
          </m:r>
          <m:r>
            <w:rPr>
              <w:rFonts w:ascii="Cambria Math" w:eastAsia="Times New Roman" w:hAnsi="Cambria Math" w:cstheme="minorHAnsi"/>
              <w:lang w:val="en-US" w:eastAsia="de-CH"/>
            </w:rPr>
            <m:t>[</m:t>
          </m:r>
          <m:r>
            <w:rPr>
              <w:rFonts w:ascii="Cambria Math" w:hAnsi="Cambria Math" w:cstheme="minorHAnsi"/>
              <w:lang w:val="en-US"/>
            </w:rPr>
            <m:t>diesel used for transportation to final sink</m:t>
          </m:r>
          <m:r>
            <w:rPr>
              <w:rFonts w:ascii="Cambria Math" w:eastAsia="Times New Roman" w:hAnsi="Cambria Math" w:cstheme="minorHAnsi"/>
              <w:lang w:val="en-US" w:eastAsia="de-CH"/>
            </w:rPr>
            <m:t>]</m:t>
          </m:r>
          <m:r>
            <w:rPr>
              <w:rFonts w:ascii="Cambria Math" w:hAnsi="Cambria Math" w:cstheme="minorHAnsi"/>
              <w:lang w:val="en-US"/>
            </w:rPr>
            <m:t>+[diesel used for application])*2.7</m:t>
          </m:r>
          <m:f>
            <m:fPr>
              <m:ctrlPr>
                <w:rPr>
                  <w:rFonts w:ascii="Cambria Math" w:hAnsi="Cambria Math" w:cstheme="minorHAnsi"/>
                  <w:i/>
                  <w:lang w:val="en-US"/>
                </w:rPr>
              </m:ctrlPr>
            </m:fPr>
            <m:num>
              <m:r>
                <w:rPr>
                  <w:rFonts w:ascii="Cambria Math" w:hAnsi="Cambria Math" w:cstheme="minorHAnsi"/>
                  <w:lang w:val="en-US"/>
                </w:rPr>
                <m:t>kgCO2eq</m:t>
              </m:r>
            </m:num>
            <m:den>
              <m:r>
                <w:rPr>
                  <w:rFonts w:ascii="Cambria Math" w:hAnsi="Cambria Math" w:cstheme="minorHAnsi"/>
                  <w:lang w:val="en-US"/>
                </w:rPr>
                <m:t>l</m:t>
              </m:r>
            </m:den>
          </m:f>
          <m:r>
            <w:rPr>
              <w:rFonts w:ascii="Cambria Math" w:hAnsi="Cambria Math" w:cstheme="minorHAnsi"/>
              <w:lang w:val="en-US"/>
            </w:rPr>
            <m:t>)</m:t>
          </m:r>
        </m:oMath>
      </m:oMathPara>
    </w:p>
    <w:p w14:paraId="3BEF941F" w14:textId="39F7A076" w:rsidR="0099613F" w:rsidRPr="0099613F" w:rsidRDefault="0099613F" w:rsidP="00EF2E9F">
      <w:pPr>
        <w:autoSpaceDE w:val="0"/>
        <w:autoSpaceDN w:val="0"/>
        <w:adjustRightInd w:val="0"/>
        <w:rPr>
          <w:rFonts w:ascii="Avenir-Book" w:hAnsi="Avenir-Book" w:cs="Avenir-Book"/>
          <w:i/>
          <w:iCs/>
          <w:color w:val="FF0000"/>
          <w:lang w:val="en-US"/>
        </w:rPr>
      </w:pPr>
      <w:r w:rsidRPr="0099613F">
        <w:rPr>
          <w:rFonts w:ascii="Avenir-Book" w:hAnsi="Avenir-Book" w:cs="Avenir-Book"/>
          <w:i/>
          <w:iCs/>
          <w:color w:val="FF0000"/>
          <w:lang w:val="en-US"/>
        </w:rPr>
        <w:t xml:space="preserve">If the biochar used has a H/Corg ratio &gt; 0,4 individual process of offsetting emissions must be described. </w:t>
      </w:r>
    </w:p>
    <w:bookmarkEnd w:id="108"/>
    <w:p w14:paraId="3FDC93F4" w14:textId="77777777" w:rsidR="00816409" w:rsidRPr="00AC5165" w:rsidRDefault="00816409" w:rsidP="00816409">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However, every biochar C-sink underlies a time-dependent evolution, and the C-sink is a measure of the mass of carbon that is physically present in the C-sink matrix at any given moment in time since the establishment of the C-sink. The size of a biochar C-sink is, thus, a function of the type of biochar determining its specific persistence in a specific C-sink matrix and the time since the application to the C-sink matrix.</w:t>
      </w:r>
    </w:p>
    <w:p w14:paraId="0C24DB13" w14:textId="77777777" w:rsidR="00816409" w:rsidRPr="00AC5165" w:rsidRDefault="00816409" w:rsidP="00816409">
      <w:pPr>
        <w:autoSpaceDE w:val="0"/>
        <w:autoSpaceDN w:val="0"/>
        <w:adjustRightInd w:val="0"/>
        <w:spacing w:after="0" w:line="240" w:lineRule="auto"/>
        <w:rPr>
          <w:rFonts w:ascii="Avenir-Book" w:hAnsi="Avenir-Book" w:cs="Avenir-Book"/>
          <w:lang w:val="en-US"/>
        </w:rPr>
      </w:pPr>
    </w:p>
    <w:p w14:paraId="7CF51CCC" w14:textId="32E288D6" w:rsidR="00816409" w:rsidRPr="00AC5165" w:rsidRDefault="004D1F79" w:rsidP="00816409">
      <w:pPr>
        <w:autoSpaceDE w:val="0"/>
        <w:autoSpaceDN w:val="0"/>
        <w:adjustRightInd w:val="0"/>
        <w:spacing w:after="0" w:line="240" w:lineRule="auto"/>
        <w:rPr>
          <w:rFonts w:ascii="Avenir-Book" w:eastAsiaTheme="minorEastAsia" w:hAnsi="Avenir-Book" w:cs="Avenir-Book"/>
          <w:sz w:val="20"/>
          <w:szCs w:val="20"/>
          <w:lang w:val="en-US"/>
        </w:rPr>
      </w:pPr>
      <m:oMathPara>
        <m:oMathParaPr>
          <m:jc m:val="left"/>
        </m:oMathParaPr>
        <m:oMath>
          <m:r>
            <w:rPr>
              <w:rFonts w:ascii="Cambria Math" w:hAnsi="Cambria Math" w:cs="Avenir-Book"/>
              <w:sz w:val="20"/>
              <w:szCs w:val="20"/>
              <w:lang w:val="en-US"/>
            </w:rPr>
            <m:t>C-sink</m:t>
          </m:r>
          <m:d>
            <m:dPr>
              <m:ctrlPr>
                <w:rPr>
                  <w:rFonts w:ascii="Cambria Math" w:hAnsi="Cambria Math" w:cs="Avenir-Book"/>
                  <w:i/>
                  <w:sz w:val="20"/>
                  <w:szCs w:val="20"/>
                  <w:lang w:val="en-US"/>
                </w:rPr>
              </m:ctrlPr>
            </m:dPr>
            <m:e>
              <m:r>
                <w:rPr>
                  <w:rFonts w:ascii="Cambria Math" w:hAnsi="Cambria Math" w:cs="Avenir-Book"/>
                  <w:sz w:val="20"/>
                  <w:szCs w:val="20"/>
                  <w:lang w:val="en-US"/>
                </w:rPr>
                <m:t>year</m:t>
              </m:r>
            </m:e>
          </m:d>
          <m:r>
            <w:rPr>
              <w:rFonts w:ascii="Cambria Math" w:hAnsi="Cambria Math" w:cs="Avenir-Book"/>
              <w:sz w:val="20"/>
              <w:szCs w:val="20"/>
              <w:lang w:val="en-US"/>
            </w:rPr>
            <m:t xml:space="preserve">= </m:t>
          </m:r>
          <m:r>
            <w:rPr>
              <w:rFonts w:ascii="Cambria Math" w:hAnsi="Cambria Math" w:cstheme="minorHAnsi"/>
              <w:lang w:val="en-US"/>
            </w:rPr>
            <m:t>C-sink</m:t>
          </m:r>
          <m:r>
            <w:rPr>
              <w:rFonts w:ascii="Cambria Math" w:hAnsi="Cambria Math" w:cs="Avenir-Book"/>
              <w:sz w:val="20"/>
              <w:szCs w:val="20"/>
              <w:lang w:val="en-US"/>
            </w:rPr>
            <m:t>(year=0) * specific persistence (year)</m:t>
          </m:r>
        </m:oMath>
      </m:oMathPara>
    </w:p>
    <w:p w14:paraId="32307834" w14:textId="77777777" w:rsidR="000D16A9" w:rsidRPr="00B01298" w:rsidRDefault="000D16A9" w:rsidP="00816409">
      <w:pPr>
        <w:autoSpaceDE w:val="0"/>
        <w:autoSpaceDN w:val="0"/>
        <w:adjustRightInd w:val="0"/>
        <w:spacing w:after="0" w:line="240" w:lineRule="auto"/>
        <w:rPr>
          <w:rFonts w:ascii="Avenir-Book" w:hAnsi="Avenir-Book" w:cs="Avenir-Book"/>
          <w:color w:val="BF8F00" w:themeColor="accent4" w:themeShade="BF"/>
          <w:sz w:val="20"/>
          <w:szCs w:val="20"/>
          <w:lang w:val="en-US"/>
        </w:rPr>
      </w:pPr>
    </w:p>
    <w:p w14:paraId="1FFA6038" w14:textId="2B5C9153" w:rsidR="00816409" w:rsidRPr="00B01298" w:rsidRDefault="00816409" w:rsidP="00F80832">
      <w:pPr>
        <w:pStyle w:val="berschrift3"/>
        <w:numPr>
          <w:ilvl w:val="2"/>
          <w:numId w:val="2"/>
        </w:numPr>
        <w:rPr>
          <w:rFonts w:cstheme="minorHAnsi"/>
          <w:lang w:val="en-US"/>
        </w:rPr>
      </w:pPr>
      <w:bookmarkStart w:id="112" w:name="_Toc172104240"/>
      <w:r w:rsidRPr="00B01298">
        <w:rPr>
          <w:rFonts w:cstheme="minorHAnsi"/>
          <w:lang w:val="en-US"/>
        </w:rPr>
        <w:t>Geological C-</w:t>
      </w:r>
      <w:r w:rsidR="00E82193">
        <w:rPr>
          <w:rFonts w:cstheme="minorHAnsi"/>
          <w:lang w:val="en-US"/>
        </w:rPr>
        <w:t>s</w:t>
      </w:r>
      <w:r w:rsidRPr="00B01298">
        <w:rPr>
          <w:rFonts w:cstheme="minorHAnsi"/>
          <w:lang w:val="en-US"/>
        </w:rPr>
        <w:t>ink</w:t>
      </w:r>
      <w:bookmarkEnd w:id="112"/>
      <w:r w:rsidRPr="00B01298">
        <w:rPr>
          <w:rFonts w:cstheme="minorHAnsi"/>
          <w:lang w:val="en-US"/>
        </w:rPr>
        <w:t xml:space="preserve"> </w:t>
      </w:r>
    </w:p>
    <w:p w14:paraId="634A15CA" w14:textId="77777777" w:rsidR="00816409" w:rsidRPr="00B01298" w:rsidRDefault="00816409" w:rsidP="00816409">
      <w:pPr>
        <w:autoSpaceDE w:val="0"/>
        <w:autoSpaceDN w:val="0"/>
        <w:adjustRightInd w:val="0"/>
        <w:spacing w:after="0" w:line="240" w:lineRule="auto"/>
        <w:rPr>
          <w:rFonts w:ascii="Avenir-Book" w:hAnsi="Avenir-Book" w:cs="Avenir-Book"/>
          <w:color w:val="BF8F00" w:themeColor="accent4" w:themeShade="BF"/>
          <w:lang w:val="en-US"/>
        </w:rPr>
      </w:pPr>
    </w:p>
    <w:p w14:paraId="60FDA2BD" w14:textId="53F914AB" w:rsidR="00816409" w:rsidRDefault="00BC3484" w:rsidP="00DA0DD4">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Biochar which is applied to soil can be registered as geological C-</w:t>
      </w:r>
      <w:r w:rsidR="00E82193">
        <w:rPr>
          <w:rFonts w:ascii="Avenir-Book" w:hAnsi="Avenir-Book" w:cs="Avenir-Book"/>
          <w:lang w:val="en-US"/>
        </w:rPr>
        <w:t>s</w:t>
      </w:r>
      <w:r w:rsidRPr="00AC5165">
        <w:rPr>
          <w:rFonts w:ascii="Avenir-Book" w:hAnsi="Avenir-Book" w:cs="Avenir-Book"/>
          <w:lang w:val="en-US"/>
        </w:rPr>
        <w:t>ink</w:t>
      </w:r>
      <w:r w:rsidR="00DA0DD4">
        <w:rPr>
          <w:rFonts w:ascii="Avenir-Book" w:hAnsi="Avenir-Book" w:cs="Avenir-Book"/>
          <w:lang w:val="en-US"/>
        </w:rPr>
        <w:t xml:space="preserve"> if the</w:t>
      </w:r>
      <w:r w:rsidR="0099613F">
        <w:rPr>
          <w:rFonts w:ascii="Avenir-Book" w:hAnsi="Avenir-Book" w:cs="Avenir-Book"/>
          <w:lang w:val="en-US"/>
        </w:rPr>
        <w:t xml:space="preserve"> </w:t>
      </w:r>
      <w:r w:rsidR="00816409" w:rsidRPr="00AC5165">
        <w:rPr>
          <w:rFonts w:ascii="Avenir-Book" w:hAnsi="Avenir-Book" w:cs="Avenir-Book"/>
          <w:lang w:val="en-US"/>
        </w:rPr>
        <w:t xml:space="preserve">biochar </w:t>
      </w:r>
      <w:r w:rsidR="00DA0DD4">
        <w:rPr>
          <w:rFonts w:ascii="Avenir-Book" w:hAnsi="Avenir-Book" w:cs="Avenir-Book"/>
          <w:lang w:val="en-US"/>
        </w:rPr>
        <w:t>has</w:t>
      </w:r>
      <w:r w:rsidR="00816409" w:rsidRPr="00AC5165">
        <w:rPr>
          <w:rFonts w:ascii="Avenir-Book" w:hAnsi="Avenir-Book" w:cs="Avenir-Book"/>
          <w:lang w:val="en-US"/>
        </w:rPr>
        <w:t xml:space="preserve"> an </w:t>
      </w:r>
      <w:r w:rsidR="00DD6424" w:rsidRPr="00AC5165">
        <w:rPr>
          <w:rFonts w:ascii="Avenir-Book" w:hAnsi="Avenir-Book" w:cs="Avenir-Book"/>
          <w:lang w:val="en-US"/>
        </w:rPr>
        <w:t>H/C</w:t>
      </w:r>
      <w:r w:rsidR="00DD6424" w:rsidRPr="00DD6424">
        <w:rPr>
          <w:rFonts w:ascii="Avenir-Book" w:hAnsi="Avenir-Book" w:cs="Avenir-Book"/>
          <w:vertAlign w:val="subscript"/>
          <w:lang w:val="en-US"/>
        </w:rPr>
        <w:t>org</w:t>
      </w:r>
      <w:r w:rsidR="00DD6424" w:rsidRPr="00AC5165">
        <w:rPr>
          <w:rFonts w:ascii="Avenir-Book" w:hAnsi="Avenir-Book" w:cs="Avenir-Book"/>
          <w:lang w:val="en-US"/>
        </w:rPr>
        <w:t xml:space="preserve"> </w:t>
      </w:r>
      <w:r w:rsidR="00816409" w:rsidRPr="00AC5165">
        <w:rPr>
          <w:rFonts w:ascii="Avenir-Book" w:hAnsi="Avenir-Book" w:cs="Avenir-Book"/>
          <w:lang w:val="en-US"/>
        </w:rPr>
        <w:t>ratio &lt; 0.4</w:t>
      </w:r>
      <w:r w:rsidR="0099613F">
        <w:rPr>
          <w:rFonts w:ascii="Avenir-Book" w:hAnsi="Avenir-Book" w:cs="Avenir-Book"/>
          <w:lang w:val="en-US"/>
        </w:rPr>
        <w:t>.</w:t>
      </w:r>
    </w:p>
    <w:p w14:paraId="0A51DD79" w14:textId="79FFADBE" w:rsidR="00DA0DD4" w:rsidRPr="00DA0DD4" w:rsidRDefault="00DA0DD4" w:rsidP="00DA0DD4">
      <w:pPr>
        <w:autoSpaceDE w:val="0"/>
        <w:autoSpaceDN w:val="0"/>
        <w:adjustRightInd w:val="0"/>
        <w:spacing w:after="0" w:line="240" w:lineRule="auto"/>
        <w:rPr>
          <w:rFonts w:ascii="Avenir-Book" w:hAnsi="Avenir-Book" w:cs="Avenir-Book"/>
          <w:lang w:val="en-US"/>
        </w:rPr>
      </w:pPr>
      <w:r>
        <w:rPr>
          <w:rFonts w:ascii="Avenir-Book" w:hAnsi="Avenir-Book" w:cs="Avenir-Book"/>
          <w:lang w:val="en-US"/>
        </w:rPr>
        <w:t>A</w:t>
      </w:r>
      <w:r w:rsidRPr="00DA0DD4">
        <w:rPr>
          <w:rFonts w:ascii="Avenir-Book" w:hAnsi="Avenir-Book" w:cs="Avenir-Book"/>
          <w:lang w:val="en-US"/>
        </w:rPr>
        <w:t xml:space="preserve"> conservative</w:t>
      </w:r>
      <w:r>
        <w:rPr>
          <w:rFonts w:ascii="Avenir-Book" w:hAnsi="Avenir-Book" w:cs="Avenir-Book"/>
          <w:lang w:val="en-US"/>
        </w:rPr>
        <w:t xml:space="preserve"> </w:t>
      </w:r>
      <w:r w:rsidRPr="00DA0DD4">
        <w:rPr>
          <w:rFonts w:ascii="Avenir-Book" w:hAnsi="Avenir-Book" w:cs="Avenir-Book"/>
          <w:lang w:val="en-US"/>
        </w:rPr>
        <w:t>average degradation rate of 0.3% per year may be assumed for higher temperature biochars</w:t>
      </w:r>
      <w:r>
        <w:rPr>
          <w:rFonts w:ascii="Avenir-Book" w:hAnsi="Avenir-Book" w:cs="Avenir-Book"/>
          <w:lang w:val="en-US"/>
        </w:rPr>
        <w:t xml:space="preserve"> </w:t>
      </w:r>
      <w:r w:rsidRPr="00DA0DD4">
        <w:rPr>
          <w:rFonts w:ascii="Avenir-Book" w:hAnsi="Avenir-Book" w:cs="Avenir-Book"/>
          <w:lang w:val="en-US"/>
        </w:rPr>
        <w:t>with a H : Corg ratio below 0.4 (following: Budai et al., 2013; Camps-Arbestain et al., 2015).</w:t>
      </w:r>
    </w:p>
    <w:p w14:paraId="641B3BF7" w14:textId="2D6FA585" w:rsidR="00DA0DD4" w:rsidRDefault="00DA0DD4" w:rsidP="00DA0DD4">
      <w:pPr>
        <w:autoSpaceDE w:val="0"/>
        <w:autoSpaceDN w:val="0"/>
        <w:adjustRightInd w:val="0"/>
        <w:spacing w:after="0" w:line="240" w:lineRule="auto"/>
        <w:rPr>
          <w:rFonts w:ascii="Avenir-Book" w:hAnsi="Avenir-Book" w:cs="Avenir-Book"/>
          <w:lang w:val="en-US"/>
        </w:rPr>
      </w:pPr>
      <w:r w:rsidRPr="00DA0DD4">
        <w:rPr>
          <w:rFonts w:ascii="Avenir-Book" w:hAnsi="Avenir-Book" w:cs="Avenir-Book"/>
          <w:lang w:val="en-US"/>
        </w:rPr>
        <w:t>Thus, 100 years after soil application, 74% of the original carbon in biochar could still be</w:t>
      </w:r>
      <w:r>
        <w:rPr>
          <w:rFonts w:ascii="Avenir-Book" w:hAnsi="Avenir-Book" w:cs="Avenir-Book"/>
          <w:lang w:val="en-US"/>
        </w:rPr>
        <w:t xml:space="preserve"> </w:t>
      </w:r>
      <w:r w:rsidRPr="00DA0DD4">
        <w:rPr>
          <w:rFonts w:ascii="Avenir-Book" w:hAnsi="Avenir-Book" w:cs="Avenir-Book"/>
          <w:lang w:val="en-US"/>
        </w:rPr>
        <w:t>accounted for as sequestered carbon. The annual rate of 0.3% is based on the most</w:t>
      </w:r>
      <w:r>
        <w:rPr>
          <w:rFonts w:ascii="Avenir-Book" w:hAnsi="Avenir-Book" w:cs="Avenir-Book"/>
          <w:lang w:val="en-US"/>
        </w:rPr>
        <w:t xml:space="preserve"> </w:t>
      </w:r>
      <w:r w:rsidRPr="00DA0DD4">
        <w:rPr>
          <w:rFonts w:ascii="Avenir-Book" w:hAnsi="Avenir-Book" w:cs="Avenir-Book"/>
          <w:lang w:val="en-US"/>
        </w:rPr>
        <w:t>conservative metanalytical estimate for biochar carbon degradation published to date.</w:t>
      </w:r>
    </w:p>
    <w:p w14:paraId="515FA207" w14:textId="77777777" w:rsidR="0071676B" w:rsidRPr="00AC5165" w:rsidRDefault="0071676B" w:rsidP="0071676B">
      <w:pPr>
        <w:autoSpaceDE w:val="0"/>
        <w:autoSpaceDN w:val="0"/>
        <w:adjustRightInd w:val="0"/>
        <w:spacing w:after="0" w:line="240" w:lineRule="auto"/>
        <w:rPr>
          <w:rFonts w:ascii="Avenir-Book" w:hAnsi="Avenir-Book" w:cs="Avenir-Book"/>
          <w:lang w:val="en-US"/>
        </w:rPr>
      </w:pPr>
    </w:p>
    <w:p w14:paraId="5CD7BB5C" w14:textId="6773BC1E" w:rsidR="0071676B" w:rsidRPr="00AC5165" w:rsidRDefault="0071676B" w:rsidP="0071676B">
      <w:pPr>
        <w:autoSpaceDE w:val="0"/>
        <w:autoSpaceDN w:val="0"/>
        <w:adjustRightInd w:val="0"/>
        <w:spacing w:after="0" w:line="240" w:lineRule="auto"/>
        <w:rPr>
          <w:rFonts w:ascii="Avenir-Book" w:eastAsiaTheme="minorEastAsia" w:hAnsi="Avenir-Book" w:cs="Avenir-Book"/>
          <w:sz w:val="20"/>
          <w:szCs w:val="20"/>
          <w:lang w:val="en-US"/>
        </w:rPr>
      </w:pPr>
      <m:oMathPara>
        <m:oMathParaPr>
          <m:jc m:val="left"/>
        </m:oMathParaPr>
        <m:oMath>
          <m:r>
            <w:rPr>
              <w:rFonts w:ascii="Cambria Math" w:hAnsi="Cambria Math" w:cs="Avenir-Book"/>
              <w:sz w:val="20"/>
              <w:szCs w:val="20"/>
              <w:lang w:val="en-US"/>
            </w:rPr>
            <m:t>C-sink</m:t>
          </m:r>
          <m:d>
            <m:dPr>
              <m:ctrlPr>
                <w:rPr>
                  <w:rFonts w:ascii="Cambria Math" w:hAnsi="Cambria Math" w:cs="Avenir-Book"/>
                  <w:i/>
                  <w:sz w:val="20"/>
                  <w:szCs w:val="20"/>
                  <w:lang w:val="en-US"/>
                </w:rPr>
              </m:ctrlPr>
            </m:dPr>
            <m:e>
              <m:r>
                <w:rPr>
                  <w:rFonts w:ascii="Cambria Math" w:hAnsi="Cambria Math" w:cs="Avenir-Book"/>
                  <w:sz w:val="20"/>
                  <w:szCs w:val="20"/>
                  <w:lang w:val="en-US"/>
                </w:rPr>
                <m:t>100</m:t>
              </m:r>
            </m:e>
          </m:d>
          <m:r>
            <w:rPr>
              <w:rFonts w:ascii="Cambria Math" w:hAnsi="Cambria Math" w:cs="Avenir-Book"/>
              <w:sz w:val="20"/>
              <w:szCs w:val="20"/>
              <w:lang w:val="en-US"/>
            </w:rPr>
            <m:t xml:space="preserve">= </m:t>
          </m:r>
          <m:r>
            <w:rPr>
              <w:rFonts w:ascii="Cambria Math" w:hAnsi="Cambria Math" w:cstheme="minorHAnsi"/>
              <w:lang w:val="en-US"/>
            </w:rPr>
            <m:t>C-sink</m:t>
          </m:r>
          <m:d>
            <m:dPr>
              <m:ctrlPr>
                <w:rPr>
                  <w:rFonts w:ascii="Cambria Math" w:hAnsi="Cambria Math" w:cs="Avenir-Book"/>
                  <w:i/>
                  <w:sz w:val="20"/>
                  <w:szCs w:val="20"/>
                  <w:lang w:val="en-US"/>
                </w:rPr>
              </m:ctrlPr>
            </m:dPr>
            <m:e>
              <m:r>
                <w:rPr>
                  <w:rFonts w:ascii="Cambria Math" w:hAnsi="Cambria Math" w:cs="Avenir-Book"/>
                  <w:sz w:val="20"/>
                  <w:szCs w:val="20"/>
                  <w:lang w:val="en-US"/>
                </w:rPr>
                <m:t>year=0</m:t>
              </m:r>
            </m:e>
          </m:d>
          <m:r>
            <w:rPr>
              <w:rFonts w:ascii="Cambria Math" w:hAnsi="Cambria Math" w:cs="Avenir-Book"/>
              <w:sz w:val="20"/>
              <w:szCs w:val="20"/>
              <w:lang w:val="en-US"/>
            </w:rPr>
            <m:t>* 74%</m:t>
          </m:r>
        </m:oMath>
      </m:oMathPara>
    </w:p>
    <w:p w14:paraId="1AF6FFB4" w14:textId="77777777" w:rsidR="007D615F" w:rsidRPr="00AC5165" w:rsidRDefault="007D615F" w:rsidP="007D615F">
      <w:pPr>
        <w:autoSpaceDE w:val="0"/>
        <w:autoSpaceDN w:val="0"/>
        <w:adjustRightInd w:val="0"/>
        <w:spacing w:after="0" w:line="240" w:lineRule="auto"/>
        <w:rPr>
          <w:rFonts w:ascii="Avenir-BookOblique" w:hAnsi="Avenir-BookOblique" w:cs="Avenir-BookOblique"/>
          <w:i/>
          <w:iCs/>
          <w:sz w:val="20"/>
          <w:szCs w:val="20"/>
          <w:lang w:val="en-US"/>
        </w:rPr>
      </w:pPr>
    </w:p>
    <w:p w14:paraId="709ED89B" w14:textId="404C7647" w:rsidR="00816409" w:rsidRPr="0071676B" w:rsidRDefault="0071676B" w:rsidP="0071676B">
      <w:pPr>
        <w:autoSpaceDE w:val="0"/>
        <w:autoSpaceDN w:val="0"/>
        <w:adjustRightInd w:val="0"/>
        <w:rPr>
          <w:rFonts w:ascii="Avenir-Book" w:hAnsi="Avenir-Book" w:cs="Avenir-Book"/>
          <w:i/>
          <w:iCs/>
          <w:color w:val="FF0000"/>
          <w:lang w:val="en-US"/>
        </w:rPr>
      </w:pPr>
      <w:r>
        <w:rPr>
          <w:rFonts w:ascii="Avenir-Book" w:hAnsi="Avenir-Book" w:cs="Avenir-Book"/>
          <w:i/>
          <w:iCs/>
          <w:color w:val="FF0000"/>
          <w:lang w:val="en-US"/>
        </w:rPr>
        <w:t>Provide details if biochar is used other than soil application.</w:t>
      </w:r>
      <w:r w:rsidRPr="0099613F">
        <w:rPr>
          <w:rFonts w:ascii="Avenir-Book" w:hAnsi="Avenir-Book" w:cs="Avenir-Book"/>
          <w:i/>
          <w:iCs/>
          <w:color w:val="FF0000"/>
          <w:lang w:val="en-US"/>
        </w:rPr>
        <w:t xml:space="preserve"> </w:t>
      </w:r>
    </w:p>
    <w:p w14:paraId="20C32822" w14:textId="1FEBD3D9" w:rsidR="00E808CD" w:rsidRDefault="00816409" w:rsidP="00F80832">
      <w:pPr>
        <w:pStyle w:val="berschrift1"/>
        <w:numPr>
          <w:ilvl w:val="0"/>
          <w:numId w:val="2"/>
        </w:numPr>
        <w:rPr>
          <w:lang w:val="en-US"/>
        </w:rPr>
      </w:pPr>
      <w:bookmarkStart w:id="113" w:name="_Toc172104241"/>
      <w:r w:rsidRPr="00B01298">
        <w:rPr>
          <w:lang w:val="en-US"/>
        </w:rPr>
        <w:lastRenderedPageBreak/>
        <w:t>Annex</w:t>
      </w:r>
      <w:r w:rsidR="00E808CD">
        <w:rPr>
          <w:lang w:val="en-US"/>
        </w:rPr>
        <w:t>es</w:t>
      </w:r>
      <w:bookmarkEnd w:id="113"/>
    </w:p>
    <w:p w14:paraId="51271788" w14:textId="2B16DC86" w:rsidR="00816409" w:rsidRPr="00B01298" w:rsidRDefault="00E808CD" w:rsidP="00816409">
      <w:pPr>
        <w:jc w:val="both"/>
        <w:rPr>
          <w:rFonts w:cstheme="minorHAnsi"/>
          <w:lang w:val="en-US"/>
        </w:rPr>
      </w:pPr>
      <w:r>
        <w:rPr>
          <w:rFonts w:cstheme="minorHAnsi"/>
          <w:lang w:val="en-US"/>
        </w:rPr>
        <w:t>1.</w:t>
      </w:r>
      <w:r w:rsidR="00816409" w:rsidRPr="00B01298">
        <w:rPr>
          <w:rFonts w:cstheme="minorHAnsi"/>
          <w:lang w:val="en-US"/>
        </w:rPr>
        <w:t xml:space="preserve"> Social Responsibility</w:t>
      </w:r>
      <w:r w:rsidR="00816409" w:rsidRPr="00B01298">
        <w:rPr>
          <w:rFonts w:cstheme="minorHAnsi"/>
          <w:lang w:val="en-US"/>
        </w:rPr>
        <w:tab/>
      </w:r>
    </w:p>
    <w:p w14:paraId="252D9C92" w14:textId="43D072BC" w:rsidR="000651A0" w:rsidRPr="00B01298" w:rsidRDefault="000651A0" w:rsidP="005606E3">
      <w:pPr>
        <w:rPr>
          <w:rFonts w:cstheme="minorHAnsi"/>
          <w:lang w:val="en-US"/>
        </w:rPr>
      </w:pPr>
    </w:p>
    <w:sectPr w:rsidR="000651A0" w:rsidRPr="00B01298" w:rsidSect="005931EC">
      <w:headerReference w:type="default" r:id="rId13"/>
      <w:footerReference w:type="default" r:id="rId14"/>
      <w:headerReference w:type="first" r:id="rId15"/>
      <w:footerReference w:type="first" r:id="rId16"/>
      <w:pgSz w:w="11906" w:h="16838"/>
      <w:pgMar w:top="1701"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BD280" w14:textId="77777777" w:rsidR="00EC5B94" w:rsidRDefault="00EC5B94" w:rsidP="00120365">
      <w:pPr>
        <w:spacing w:after="0" w:line="240" w:lineRule="auto"/>
      </w:pPr>
      <w:r>
        <w:separator/>
      </w:r>
    </w:p>
  </w:endnote>
  <w:endnote w:type="continuationSeparator" w:id="0">
    <w:p w14:paraId="5915CDED" w14:textId="77777777" w:rsidR="00EC5B94" w:rsidRDefault="00EC5B94" w:rsidP="00120365">
      <w:pPr>
        <w:spacing w:after="0" w:line="240" w:lineRule="auto"/>
      </w:pPr>
      <w:r>
        <w:continuationSeparator/>
      </w:r>
    </w:p>
  </w:endnote>
  <w:endnote w:type="continuationNotice" w:id="1">
    <w:p w14:paraId="2A350243" w14:textId="77777777" w:rsidR="00EC5B94" w:rsidRDefault="00EC5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Book">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Math">
    <w:altName w:val="Yu Gothic"/>
    <w:panose1 w:val="00000000000000000000"/>
    <w:charset w:val="80"/>
    <w:family w:val="auto"/>
    <w:notTrueType/>
    <w:pitch w:val="default"/>
    <w:sig w:usb0="00000003" w:usb1="09070000" w:usb2="00000010" w:usb3="00000000" w:csb0="000A0001" w:csb1="00000000"/>
  </w:font>
  <w:font w:name="Avenir-BookOblique">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5220D" w14:textId="0D32F2AB" w:rsidR="00CD0F1F" w:rsidRPr="00F80832" w:rsidRDefault="003D602F" w:rsidP="005931EC">
    <w:pPr>
      <w:pStyle w:val="Fuzeile"/>
      <w:pBdr>
        <w:top w:val="single" w:sz="4" w:space="1" w:color="auto"/>
      </w:pBdr>
      <w:tabs>
        <w:tab w:val="left" w:pos="3200"/>
        <w:tab w:val="center" w:pos="5387"/>
        <w:tab w:val="right" w:pos="9638"/>
      </w:tabs>
      <w:rPr>
        <w:rFonts w:ascii="Arial" w:hAnsi="Arial" w:cs="Arial"/>
        <w:sz w:val="18"/>
        <w:szCs w:val="18"/>
        <w:lang w:val="fr-CH"/>
      </w:rPr>
    </w:pPr>
    <w:sdt>
      <w:sdtPr>
        <w:rPr>
          <w:rFonts w:ascii="Arial" w:eastAsia="Times" w:hAnsi="Arial" w:cs="Arial"/>
          <w:sz w:val="16"/>
          <w:szCs w:val="16"/>
          <w:lang w:val="fr-CH" w:eastAsia="de-DE"/>
        </w:rPr>
        <w:alias w:val="Approval Date"/>
        <w:id w:val="-374089697"/>
        <w:placeholder>
          <w:docPart w:val="7B69B5570C744D10BE27616656E4309E"/>
        </w:placeholder>
        <w:dataBinding w:prefixMappings="xmlns:ns0='http://schemas.microsoft.com/office/2006/metadata/properties' xmlns:ns1='http://www.w3.org/2001/XMLSchema-instance' xmlns:ns2='http://schemas.microsoft.com/office/infopath/2007/PartnerControls' xmlns:ns3='c899c138-b8d3-4423-b651-eb4ea70b82af' xmlns:ns4='3a9a3197-889f-4cac-ad32-4340846221ce' " w:xpath="/ns0:properties[1]/documentManagement[1]/ns4:Approval_x0020_Date[1]" w:storeItemID="{591D8F52-1779-47E6-BD71-A9E18233CB49}"/>
        <w:text/>
      </w:sdtPr>
      <w:sdtEndPr/>
      <w:sdtContent>
        <w:r>
          <w:rPr>
            <w:rFonts w:ascii="Arial" w:eastAsia="Times" w:hAnsi="Arial" w:cs="Arial"/>
            <w:sz w:val="16"/>
            <w:szCs w:val="16"/>
            <w:lang w:val="fr-CH" w:eastAsia="de-DE"/>
          </w:rPr>
          <w:t>30.07.2024 09:20:40</w:t>
        </w:r>
      </w:sdtContent>
    </w:sdt>
    <w:r w:rsidR="005931EC" w:rsidRPr="00F80832">
      <w:rPr>
        <w:rFonts w:ascii="Arial" w:eastAsia="Times" w:hAnsi="Arial" w:cs="Arial"/>
        <w:sz w:val="16"/>
        <w:szCs w:val="16"/>
        <w:lang w:val="fr-CH" w:eastAsia="de-DE"/>
      </w:rPr>
      <w:t xml:space="preserve"> </w:t>
    </w:r>
    <w:r w:rsidR="005931EC" w:rsidRPr="00F80832">
      <w:rPr>
        <w:rFonts w:ascii="Arial" w:eastAsia="Times" w:hAnsi="Arial"/>
        <w:sz w:val="16"/>
        <w:szCs w:val="20"/>
        <w:lang w:val="fr-CH" w:eastAsia="de-DE"/>
      </w:rPr>
      <w:t xml:space="preserve"> </w:t>
    </w:r>
    <w:r w:rsidR="005931EC" w:rsidRPr="00F80832">
      <w:rPr>
        <w:rFonts w:ascii="Arial" w:eastAsia="Times" w:hAnsi="Arial" w:cs="Arial"/>
        <w:sz w:val="16"/>
        <w:szCs w:val="16"/>
        <w:lang w:val="fr-CH" w:eastAsia="de-DE"/>
      </w:rPr>
      <w:tab/>
    </w:r>
    <w:r w:rsidR="005931EC">
      <w:rPr>
        <w:rFonts w:ascii="Arial" w:eastAsia="Times" w:hAnsi="Arial" w:cs="Arial"/>
        <w:sz w:val="16"/>
        <w:szCs w:val="16"/>
        <w:lang w:val="en-US" w:eastAsia="de-DE"/>
      </w:rPr>
      <w:fldChar w:fldCharType="begin"/>
    </w:r>
    <w:r w:rsidR="005931EC" w:rsidRPr="00F80832">
      <w:rPr>
        <w:rFonts w:ascii="Arial" w:eastAsia="Times" w:hAnsi="Arial" w:cs="Arial"/>
        <w:sz w:val="16"/>
        <w:szCs w:val="16"/>
        <w:lang w:val="fr-CH" w:eastAsia="de-DE"/>
      </w:rPr>
      <w:instrText xml:space="preserve"> FILENAME \* MERGEFORMAT </w:instrText>
    </w:r>
    <w:r w:rsidR="005931EC">
      <w:rPr>
        <w:rFonts w:ascii="Arial" w:eastAsia="Times" w:hAnsi="Arial" w:cs="Arial"/>
        <w:sz w:val="16"/>
        <w:szCs w:val="16"/>
        <w:lang w:val="en-US" w:eastAsia="de-DE"/>
      </w:rPr>
      <w:fldChar w:fldCharType="separate"/>
    </w:r>
    <w:r w:rsidR="005931EC" w:rsidRPr="00F80832">
      <w:rPr>
        <w:rFonts w:ascii="Arial" w:eastAsia="Times" w:hAnsi="Arial" w:cs="Arial"/>
        <w:noProof/>
        <w:sz w:val="16"/>
        <w:szCs w:val="16"/>
        <w:lang w:val="fr-CH" w:eastAsia="de-DE"/>
      </w:rPr>
      <w:t>4000027EN</w:t>
    </w:r>
    <w:r w:rsidR="005931EC">
      <w:rPr>
        <w:rFonts w:ascii="Arial" w:eastAsia="Times" w:hAnsi="Arial" w:cs="Arial"/>
        <w:sz w:val="16"/>
        <w:szCs w:val="16"/>
        <w:lang w:val="en-US" w:eastAsia="de-DE"/>
      </w:rPr>
      <w:fldChar w:fldCharType="end"/>
    </w:r>
    <w:r w:rsidR="005931EC" w:rsidRPr="00F80832">
      <w:rPr>
        <w:rFonts w:ascii="Arial" w:eastAsia="Times" w:hAnsi="Arial" w:cs="Arial"/>
        <w:sz w:val="16"/>
        <w:szCs w:val="16"/>
        <w:lang w:val="fr-CH" w:eastAsia="de-DE"/>
      </w:rPr>
      <w:t xml:space="preserve"> </w:t>
    </w:r>
    <w:r w:rsidR="005931EC" w:rsidRPr="00F80832">
      <w:rPr>
        <w:rFonts w:ascii="Arial" w:eastAsia="Times" w:hAnsi="Arial" w:cs="Arial"/>
        <w:sz w:val="16"/>
        <w:szCs w:val="16"/>
        <w:lang w:val="fr-CH" w:eastAsia="de-DE"/>
      </w:rPr>
      <w:tab/>
      <w:t xml:space="preserve"> </w:t>
    </w:r>
    <w:sdt>
      <w:sdtPr>
        <w:rPr>
          <w:rFonts w:ascii="Arial" w:eastAsia="Times" w:hAnsi="Arial" w:cs="Arial"/>
          <w:sz w:val="16"/>
          <w:szCs w:val="16"/>
          <w:lang w:val="fr-CH" w:eastAsia="de-DE"/>
        </w:rPr>
        <w:alias w:val="Title"/>
        <w:tag w:val=""/>
        <w:id w:val="1892304999"/>
        <w:placeholder>
          <w:docPart w:val="088EAC6E2F094F64BEEB93691D981361"/>
        </w:placeholder>
        <w:dataBinding w:prefixMappings="xmlns:ns0='http://purl.org/dc/elements/1.1/' xmlns:ns1='http://schemas.openxmlformats.org/package/2006/metadata/core-properties' " w:xpath="/ns1:coreProperties[1]/ns0:title[1]" w:storeItemID="{6C3C8BC8-F283-45AE-878A-BAB7291924A1}"/>
        <w:text/>
      </w:sdtPr>
      <w:sdtEndPr/>
      <w:sdtContent>
        <w:r w:rsidR="00172C5C" w:rsidRPr="00F80832">
          <w:rPr>
            <w:rFonts w:ascii="Arial" w:eastAsia="Times" w:hAnsi="Arial" w:cs="Arial"/>
            <w:sz w:val="16"/>
            <w:szCs w:val="16"/>
            <w:lang w:val="fr-CH" w:eastAsia="de-DE"/>
          </w:rPr>
          <w:t>Project Design Document - EBC C-Sink</w:t>
        </w:r>
      </w:sdtContent>
    </w:sdt>
    <w:r w:rsidR="005931EC" w:rsidRPr="00F80832">
      <w:rPr>
        <w:rFonts w:ascii="Arial" w:eastAsia="Times" w:hAnsi="Arial" w:cs="Arial"/>
        <w:sz w:val="16"/>
        <w:szCs w:val="16"/>
        <w:lang w:val="fr-CH" w:eastAsia="de-DE"/>
      </w:rPr>
      <w:t xml:space="preserve"> </w:t>
    </w:r>
    <w:r w:rsidR="005931EC" w:rsidRPr="00F80832">
      <w:rPr>
        <w:rFonts w:ascii="Arial" w:eastAsia="Times" w:hAnsi="Arial"/>
        <w:sz w:val="16"/>
        <w:szCs w:val="20"/>
        <w:lang w:val="fr-CH" w:eastAsia="de-DE"/>
      </w:rPr>
      <w:tab/>
    </w:r>
    <w:r w:rsidR="005931EC" w:rsidRPr="00DA6ADC">
      <w:rPr>
        <w:rFonts w:ascii="Arial" w:eastAsia="Times" w:hAnsi="Arial"/>
        <w:sz w:val="16"/>
        <w:szCs w:val="20"/>
        <w:lang w:val="de-DE" w:eastAsia="de-DE"/>
      </w:rPr>
      <w:fldChar w:fldCharType="begin"/>
    </w:r>
    <w:r w:rsidR="005931EC" w:rsidRPr="00F80832">
      <w:rPr>
        <w:rFonts w:ascii="Arial" w:eastAsia="Times" w:hAnsi="Arial"/>
        <w:sz w:val="16"/>
        <w:szCs w:val="20"/>
        <w:lang w:val="fr-CH" w:eastAsia="de-DE"/>
      </w:rPr>
      <w:instrText xml:space="preserve"> PAGE </w:instrText>
    </w:r>
    <w:r w:rsidR="005931EC" w:rsidRPr="00DA6ADC">
      <w:rPr>
        <w:rFonts w:ascii="Arial" w:eastAsia="Times" w:hAnsi="Arial"/>
        <w:sz w:val="16"/>
        <w:szCs w:val="20"/>
        <w:lang w:val="de-DE" w:eastAsia="de-DE"/>
      </w:rPr>
      <w:fldChar w:fldCharType="separate"/>
    </w:r>
    <w:r w:rsidR="005931EC" w:rsidRPr="00F80832">
      <w:rPr>
        <w:rFonts w:ascii="Arial" w:eastAsia="Times" w:hAnsi="Arial"/>
        <w:noProof/>
        <w:sz w:val="16"/>
        <w:szCs w:val="20"/>
        <w:lang w:val="fr-CH" w:eastAsia="de-DE"/>
      </w:rPr>
      <w:t>1</w:t>
    </w:r>
    <w:r w:rsidR="005931EC" w:rsidRPr="00DA6ADC">
      <w:rPr>
        <w:rFonts w:ascii="Arial" w:eastAsia="Times" w:hAnsi="Arial"/>
        <w:sz w:val="16"/>
        <w:szCs w:val="20"/>
        <w:lang w:val="de-DE" w:eastAsia="de-DE"/>
      </w:rPr>
      <w:fldChar w:fldCharType="end"/>
    </w:r>
    <w:r w:rsidR="005931EC" w:rsidRPr="00F80832">
      <w:rPr>
        <w:rFonts w:ascii="Arial" w:eastAsia="Times" w:hAnsi="Arial"/>
        <w:sz w:val="16"/>
        <w:szCs w:val="20"/>
        <w:lang w:val="fr-CH" w:eastAsia="de-DE"/>
      </w:rPr>
      <w:t>/</w:t>
    </w:r>
    <w:r w:rsidR="005931EC" w:rsidRPr="00DA6ADC">
      <w:rPr>
        <w:rFonts w:ascii="Arial" w:eastAsia="Times" w:hAnsi="Arial"/>
        <w:sz w:val="16"/>
        <w:szCs w:val="20"/>
        <w:lang w:val="de-DE" w:eastAsia="de-DE"/>
      </w:rPr>
      <w:fldChar w:fldCharType="begin"/>
    </w:r>
    <w:r w:rsidR="005931EC" w:rsidRPr="00F80832">
      <w:rPr>
        <w:rFonts w:ascii="Arial" w:eastAsia="Times" w:hAnsi="Arial"/>
        <w:sz w:val="16"/>
        <w:szCs w:val="20"/>
        <w:lang w:val="fr-CH" w:eastAsia="de-DE"/>
      </w:rPr>
      <w:instrText xml:space="preserve"> NUMPAGES </w:instrText>
    </w:r>
    <w:r w:rsidR="005931EC" w:rsidRPr="00DA6ADC">
      <w:rPr>
        <w:rFonts w:ascii="Arial" w:eastAsia="Times" w:hAnsi="Arial"/>
        <w:sz w:val="16"/>
        <w:szCs w:val="20"/>
        <w:lang w:val="de-DE" w:eastAsia="de-DE"/>
      </w:rPr>
      <w:fldChar w:fldCharType="separate"/>
    </w:r>
    <w:r w:rsidR="005931EC" w:rsidRPr="00F80832">
      <w:rPr>
        <w:rFonts w:ascii="Arial" w:eastAsia="Times" w:hAnsi="Arial"/>
        <w:noProof/>
        <w:sz w:val="16"/>
        <w:szCs w:val="20"/>
        <w:lang w:val="fr-CH" w:eastAsia="de-DE"/>
      </w:rPr>
      <w:t>19</w:t>
    </w:r>
    <w:r w:rsidR="005931EC" w:rsidRPr="00DA6ADC">
      <w:rPr>
        <w:rFonts w:ascii="Arial" w:eastAsia="Times" w:hAnsi="Arial"/>
        <w:sz w:val="16"/>
        <w:szCs w:val="20"/>
        <w:lang w:val="de-DE" w:eastAsia="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EFAE" w14:textId="719A2B62" w:rsidR="00776F3C" w:rsidRPr="009B1D10" w:rsidRDefault="005153DD">
    <w:pPr>
      <w:pStyle w:val="Fuzeile"/>
      <w:rPr>
        <w:lang w:val="en-US"/>
      </w:rPr>
    </w:pPr>
    <w:r w:rsidRPr="005153DD">
      <w:rPr>
        <w:rFonts w:ascii="Verdana" w:hAnsi="Verdana"/>
        <w:color w:val="FF0000"/>
        <w:lang w:val="en-US"/>
      </w:rPr>
      <w:t>Name of project</w:t>
    </w:r>
    <w:r w:rsidR="009B1D10">
      <w:rPr>
        <w:rFonts w:ascii="Verdana" w:hAnsi="Verdana"/>
        <w:color w:val="FF0000"/>
        <w:lang w:val="en-US"/>
      </w:rPr>
      <w:tab/>
    </w:r>
    <w:r w:rsidR="009B1D10">
      <w:rPr>
        <w:rFonts w:ascii="Verdana" w:hAnsi="Verdana"/>
        <w:color w:val="FF0000"/>
        <w:lang w:val="en-US"/>
      </w:rPr>
      <w:tab/>
    </w:r>
    <w:r w:rsidR="009B1D10" w:rsidRPr="009B1D10">
      <w:rPr>
        <w:rFonts w:ascii="Verdana" w:hAnsi="Verdana"/>
        <w:lang w:val="en-US"/>
      </w:rPr>
      <w:fldChar w:fldCharType="begin"/>
    </w:r>
    <w:r w:rsidR="009B1D10" w:rsidRPr="009B1D10">
      <w:rPr>
        <w:rFonts w:ascii="Verdana" w:hAnsi="Verdana"/>
        <w:lang w:val="en-US"/>
      </w:rPr>
      <w:instrText xml:space="preserve"> PAGE   \* MERGEFORMAT </w:instrText>
    </w:r>
    <w:r w:rsidR="009B1D10" w:rsidRPr="009B1D10">
      <w:rPr>
        <w:rFonts w:ascii="Verdana" w:hAnsi="Verdana"/>
        <w:lang w:val="en-US"/>
      </w:rPr>
      <w:fldChar w:fldCharType="separate"/>
    </w:r>
    <w:r>
      <w:rPr>
        <w:rFonts w:ascii="Verdana" w:hAnsi="Verdana"/>
        <w:noProof/>
        <w:lang w:val="en-US"/>
      </w:rPr>
      <w:t>1</w:t>
    </w:r>
    <w:r w:rsidR="009B1D10" w:rsidRPr="009B1D10">
      <w:rPr>
        <w:rFonts w:ascii="Verdana" w:hAnsi="Verdana"/>
        <w:lang w:val="en-US"/>
      </w:rPr>
      <w:fldChar w:fldCharType="end"/>
    </w:r>
    <w:r w:rsidR="009B1D10" w:rsidRPr="009B1D10">
      <w:rPr>
        <w:rFonts w:ascii="Verdana" w:hAnsi="Verdana"/>
        <w:lang w:val="en-US"/>
      </w:rPr>
      <w:t>/</w:t>
    </w:r>
    <w:r w:rsidR="009B1D10" w:rsidRPr="009B1D10">
      <w:rPr>
        <w:rFonts w:ascii="Verdana" w:hAnsi="Verdana"/>
        <w:lang w:val="en-US"/>
      </w:rPr>
      <w:fldChar w:fldCharType="begin"/>
    </w:r>
    <w:r w:rsidR="009B1D10" w:rsidRPr="009B1D10">
      <w:rPr>
        <w:rFonts w:ascii="Verdana" w:hAnsi="Verdana"/>
        <w:lang w:val="en-US"/>
      </w:rPr>
      <w:instrText xml:space="preserve"> NUMPAGES   \* MERGEFORMAT </w:instrText>
    </w:r>
    <w:r w:rsidR="009B1D10" w:rsidRPr="009B1D10">
      <w:rPr>
        <w:rFonts w:ascii="Verdana" w:hAnsi="Verdana"/>
        <w:lang w:val="en-US"/>
      </w:rPr>
      <w:fldChar w:fldCharType="separate"/>
    </w:r>
    <w:r>
      <w:rPr>
        <w:rFonts w:ascii="Verdana" w:hAnsi="Verdana"/>
        <w:noProof/>
        <w:lang w:val="en-US"/>
      </w:rPr>
      <w:t>2</w:t>
    </w:r>
    <w:r w:rsidR="009B1D10" w:rsidRPr="009B1D10">
      <w:rPr>
        <w:rFonts w:ascii="Verdana" w:hAnsi="Verdana"/>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522E6" w14:textId="77777777" w:rsidR="00EC5B94" w:rsidRDefault="00EC5B94" w:rsidP="00120365">
      <w:pPr>
        <w:spacing w:after="0" w:line="240" w:lineRule="auto"/>
      </w:pPr>
      <w:r>
        <w:separator/>
      </w:r>
    </w:p>
  </w:footnote>
  <w:footnote w:type="continuationSeparator" w:id="0">
    <w:p w14:paraId="42AF2B46" w14:textId="77777777" w:rsidR="00EC5B94" w:rsidRDefault="00EC5B94" w:rsidP="00120365">
      <w:pPr>
        <w:spacing w:after="0" w:line="240" w:lineRule="auto"/>
      </w:pPr>
      <w:r>
        <w:continuationSeparator/>
      </w:r>
    </w:p>
  </w:footnote>
  <w:footnote w:type="continuationNotice" w:id="1">
    <w:p w14:paraId="2AF79B6F" w14:textId="77777777" w:rsidR="00EC5B94" w:rsidRDefault="00EC5B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7FD3" w14:textId="4486D2B2" w:rsidR="00120365" w:rsidRDefault="00A32F66" w:rsidP="000417AC">
    <w:pPr>
      <w:pStyle w:val="Kopfzeile"/>
      <w:tabs>
        <w:tab w:val="clear" w:pos="9072"/>
        <w:tab w:val="right" w:pos="9355"/>
      </w:tabs>
    </w:pPr>
    <w:r>
      <w:rPr>
        <w:noProof/>
        <w:lang w:val="de-AT" w:eastAsia="de-AT"/>
      </w:rPr>
      <w:drawing>
        <wp:anchor distT="0" distB="0" distL="114300" distR="114300" simplePos="0" relativeHeight="251658240" behindDoc="1" locked="0" layoutInCell="1" allowOverlap="1" wp14:anchorId="2A6ADD11" wp14:editId="576103C7">
          <wp:simplePos x="0" y="0"/>
          <wp:positionH relativeFrom="margin">
            <wp:align>left</wp:align>
          </wp:positionH>
          <wp:positionV relativeFrom="paragraph">
            <wp:posOffset>586</wp:posOffset>
          </wp:positionV>
          <wp:extent cx="3155559" cy="633046"/>
          <wp:effectExtent l="0" t="0" r="0" b="0"/>
          <wp:wrapNone/>
          <wp:docPr id="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559" cy="633046"/>
                  </a:xfrm>
                  <a:prstGeom prst="rect">
                    <a:avLst/>
                  </a:prstGeom>
                  <a:noFill/>
                </pic:spPr>
              </pic:pic>
            </a:graphicData>
          </a:graphic>
          <wp14:sizeRelH relativeFrom="margin">
            <wp14:pctWidth>0</wp14:pctWidth>
          </wp14:sizeRelH>
          <wp14:sizeRelV relativeFrom="margin">
            <wp14:pctHeight>0</wp14:pctHeight>
          </wp14:sizeRelV>
        </wp:anchor>
      </w:drawing>
    </w:r>
    <w:r w:rsidR="00120365">
      <w:tab/>
    </w:r>
    <w:r w:rsidR="00120365">
      <w:tab/>
    </w:r>
  </w:p>
  <w:p w14:paraId="6332FB6F" w14:textId="10682CE3" w:rsidR="00A77C84" w:rsidRPr="003B4251" w:rsidRDefault="00A77C84" w:rsidP="000417AC">
    <w:pPr>
      <w:pStyle w:val="Kopfzeile"/>
      <w:tabs>
        <w:tab w:val="clear" w:pos="9072"/>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3C5E1" w14:textId="1E918CB6" w:rsidR="00776F3C" w:rsidRDefault="00A77C84">
    <w:pPr>
      <w:pStyle w:val="Kopfzeile"/>
    </w:pPr>
    <w:r>
      <w:rPr>
        <w:noProof/>
        <w:lang w:val="de-AT" w:eastAsia="de-AT"/>
      </w:rPr>
      <w:drawing>
        <wp:inline distT="0" distB="0" distL="0" distR="0" wp14:anchorId="6E306341" wp14:editId="515CA322">
          <wp:extent cx="1800879" cy="668898"/>
          <wp:effectExtent l="0" t="0" r="8890" b="0"/>
          <wp:docPr id="20" name="Grafik 1697623448" descr="Ein Bild, das Grafiken, Grafikdesign,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25850" name="Grafik 1100025850" descr="Ein Bild, das Grafiken, Grafikdesign, Schrift,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406" cy="675779"/>
                  </a:xfrm>
                  <a:prstGeom prst="rect">
                    <a:avLst/>
                  </a:prstGeom>
                  <a:noFill/>
                </pic:spPr>
              </pic:pic>
            </a:graphicData>
          </a:graphic>
        </wp:inline>
      </w:drawing>
    </w:r>
    <w:r>
      <w:tab/>
    </w:r>
    <w:r>
      <w:tab/>
    </w:r>
    <w:r>
      <w:rPr>
        <w:noProof/>
        <w:lang w:val="de-AT" w:eastAsia="de-AT"/>
      </w:rPr>
      <w:drawing>
        <wp:inline distT="0" distB="0" distL="0" distR="0" wp14:anchorId="4707F8DF" wp14:editId="51E8A4D7">
          <wp:extent cx="1576407" cy="747334"/>
          <wp:effectExtent l="0" t="0" r="5080" b="0"/>
          <wp:docPr id="21" name="Grafik 396644199" descr="Ein Bild, das Text, Schrift, Grafiken, Logo enthält.&#10;&#10;Automatisch generierte Beschreibung">
            <a:extLst xmlns:a="http://schemas.openxmlformats.org/drawingml/2006/main">
              <a:ext uri="{FF2B5EF4-FFF2-40B4-BE49-F238E27FC236}">
                <a16:creationId xmlns:a16="http://schemas.microsoft.com/office/drawing/2014/main" id="{393E145C-2031-4BC0-ACBF-82CF3906E1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11289" name="Grafik 695711289" descr="Ein Bild, das Text, Schrift, Grafiken, Logo enthält.&#10;&#10;Automatisch generierte Beschreibung">
                    <a:extLst>
                      <a:ext uri="{FF2B5EF4-FFF2-40B4-BE49-F238E27FC236}">
                        <a16:creationId xmlns:a16="http://schemas.microsoft.com/office/drawing/2014/main" id="{393E145C-2031-4BC0-ACBF-82CF3906E15D}"/>
                      </a:ext>
                    </a:extLst>
                  </pic:cNvPr>
                  <pic:cNvPicPr>
                    <a:picLocks noChangeAspect="1"/>
                  </pic:cNvPicPr>
                </pic:nvPicPr>
                <pic:blipFill>
                  <a:blip r:embed="rId2"/>
                  <a:stretch>
                    <a:fillRect/>
                  </a:stretch>
                </pic:blipFill>
                <pic:spPr>
                  <a:xfrm>
                    <a:off x="0" y="0"/>
                    <a:ext cx="1576407" cy="7473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4C1F"/>
    <w:multiLevelType w:val="hybridMultilevel"/>
    <w:tmpl w:val="FFFFFFFF"/>
    <w:lvl w:ilvl="0" w:tplc="1C9CF862">
      <w:numFmt w:val="bullet"/>
      <w:lvlText w:val="-"/>
      <w:lvlJc w:val="left"/>
      <w:pPr>
        <w:ind w:left="720" w:hanging="360"/>
      </w:pPr>
      <w:rPr>
        <w:rFonts w:ascii="Verdana" w:eastAsia="Times New Roman" w:hAnsi="Verdana"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3114EEA"/>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F87FD9"/>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1C3126"/>
    <w:multiLevelType w:val="hybridMultilevel"/>
    <w:tmpl w:val="6E8683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C30490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6E33ED"/>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1B10A6"/>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82612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81579D"/>
    <w:multiLevelType w:val="hybridMultilevel"/>
    <w:tmpl w:val="CE1829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16F02605"/>
    <w:multiLevelType w:val="hybridMultilevel"/>
    <w:tmpl w:val="AD169728"/>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CBE4DAE"/>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853576"/>
    <w:multiLevelType w:val="hybridMultilevel"/>
    <w:tmpl w:val="B41ABB88"/>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AA5EAD"/>
    <w:multiLevelType w:val="hybridMultilevel"/>
    <w:tmpl w:val="B39884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5225002"/>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B1639F"/>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CB6AD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713089"/>
    <w:multiLevelType w:val="hybridMultilevel"/>
    <w:tmpl w:val="7AACBD70"/>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763CE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606F6C"/>
    <w:multiLevelType w:val="hybridMultilevel"/>
    <w:tmpl w:val="B1D0104A"/>
    <w:lvl w:ilvl="0" w:tplc="C2F2774A">
      <w:start w:val="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EF91A4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D06CB2"/>
    <w:multiLevelType w:val="hybridMultilevel"/>
    <w:tmpl w:val="64AA33C4"/>
    <w:lvl w:ilvl="0" w:tplc="4FE2E5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F94FBF"/>
    <w:multiLevelType w:val="hybridMultilevel"/>
    <w:tmpl w:val="142C3A30"/>
    <w:lvl w:ilvl="0" w:tplc="F5BA70CE">
      <w:start w:val="9"/>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3760E3E"/>
    <w:multiLevelType w:val="hybridMultilevel"/>
    <w:tmpl w:val="422022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9F71989"/>
    <w:multiLevelType w:val="hybridMultilevel"/>
    <w:tmpl w:val="BBA8A1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D6D5E0A"/>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FA5B74"/>
    <w:multiLevelType w:val="hybridMultilevel"/>
    <w:tmpl w:val="51826A00"/>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FAF1096"/>
    <w:multiLevelType w:val="hybridMultilevel"/>
    <w:tmpl w:val="1F26484C"/>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27731C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4641183"/>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84144D4"/>
    <w:multiLevelType w:val="hybridMultilevel"/>
    <w:tmpl w:val="B40267B4"/>
    <w:lvl w:ilvl="0" w:tplc="4006AB22">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87F17F2"/>
    <w:multiLevelType w:val="hybridMultilevel"/>
    <w:tmpl w:val="2160A276"/>
    <w:lvl w:ilvl="0" w:tplc="7DF809C4">
      <w:start w:val="1"/>
      <w:numFmt w:val="upperLetter"/>
      <w:lvlText w:val="%1)"/>
      <w:lvlJc w:val="left"/>
      <w:pPr>
        <w:ind w:left="3196" w:hanging="360"/>
      </w:pPr>
      <w:rPr>
        <w:rFonts w:hint="default"/>
      </w:rPr>
    </w:lvl>
    <w:lvl w:ilvl="1" w:tplc="08070019" w:tentative="1">
      <w:start w:val="1"/>
      <w:numFmt w:val="lowerLetter"/>
      <w:lvlText w:val="%2."/>
      <w:lvlJc w:val="left"/>
      <w:pPr>
        <w:ind w:left="3916" w:hanging="360"/>
      </w:pPr>
    </w:lvl>
    <w:lvl w:ilvl="2" w:tplc="0807001B" w:tentative="1">
      <w:start w:val="1"/>
      <w:numFmt w:val="lowerRoman"/>
      <w:lvlText w:val="%3."/>
      <w:lvlJc w:val="right"/>
      <w:pPr>
        <w:ind w:left="4636" w:hanging="180"/>
      </w:pPr>
    </w:lvl>
    <w:lvl w:ilvl="3" w:tplc="0807000F" w:tentative="1">
      <w:start w:val="1"/>
      <w:numFmt w:val="decimal"/>
      <w:lvlText w:val="%4."/>
      <w:lvlJc w:val="left"/>
      <w:pPr>
        <w:ind w:left="5356" w:hanging="360"/>
      </w:pPr>
    </w:lvl>
    <w:lvl w:ilvl="4" w:tplc="08070019" w:tentative="1">
      <w:start w:val="1"/>
      <w:numFmt w:val="lowerLetter"/>
      <w:lvlText w:val="%5."/>
      <w:lvlJc w:val="left"/>
      <w:pPr>
        <w:ind w:left="6076" w:hanging="360"/>
      </w:pPr>
    </w:lvl>
    <w:lvl w:ilvl="5" w:tplc="0807001B" w:tentative="1">
      <w:start w:val="1"/>
      <w:numFmt w:val="lowerRoman"/>
      <w:lvlText w:val="%6."/>
      <w:lvlJc w:val="right"/>
      <w:pPr>
        <w:ind w:left="6796" w:hanging="180"/>
      </w:pPr>
    </w:lvl>
    <w:lvl w:ilvl="6" w:tplc="0807000F" w:tentative="1">
      <w:start w:val="1"/>
      <w:numFmt w:val="decimal"/>
      <w:lvlText w:val="%7."/>
      <w:lvlJc w:val="left"/>
      <w:pPr>
        <w:ind w:left="7516" w:hanging="360"/>
      </w:pPr>
    </w:lvl>
    <w:lvl w:ilvl="7" w:tplc="08070019" w:tentative="1">
      <w:start w:val="1"/>
      <w:numFmt w:val="lowerLetter"/>
      <w:lvlText w:val="%8."/>
      <w:lvlJc w:val="left"/>
      <w:pPr>
        <w:ind w:left="8236" w:hanging="360"/>
      </w:pPr>
    </w:lvl>
    <w:lvl w:ilvl="8" w:tplc="0807001B" w:tentative="1">
      <w:start w:val="1"/>
      <w:numFmt w:val="lowerRoman"/>
      <w:lvlText w:val="%9."/>
      <w:lvlJc w:val="right"/>
      <w:pPr>
        <w:ind w:left="8956" w:hanging="180"/>
      </w:pPr>
    </w:lvl>
  </w:abstractNum>
  <w:abstractNum w:abstractNumId="31" w15:restartNumberingAfterBreak="0">
    <w:nsid w:val="68A70E0D"/>
    <w:multiLevelType w:val="hybridMultilevel"/>
    <w:tmpl w:val="5B18392A"/>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A977278"/>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CB2262A"/>
    <w:multiLevelType w:val="hybridMultilevel"/>
    <w:tmpl w:val="841A57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89C397D"/>
    <w:multiLevelType w:val="hybridMultilevel"/>
    <w:tmpl w:val="5EEC0B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8DB3DCF"/>
    <w:multiLevelType w:val="hybridMultilevel"/>
    <w:tmpl w:val="B516A1CE"/>
    <w:lvl w:ilvl="0" w:tplc="F1586FE2">
      <w:numFmt w:val="bullet"/>
      <w:lvlText w:val="-"/>
      <w:lvlJc w:val="left"/>
      <w:pPr>
        <w:ind w:left="720" w:hanging="360"/>
      </w:pPr>
      <w:rPr>
        <w:rFonts w:ascii="Avenir Book" w:eastAsia="Times New Roman" w:hAnsi="Avenir Boo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E52AF4"/>
    <w:multiLevelType w:val="hybridMultilevel"/>
    <w:tmpl w:val="3CA4D09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7A265A5C"/>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CDD0985"/>
    <w:multiLevelType w:val="hybridMultilevel"/>
    <w:tmpl w:val="AD60D6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DD40F9B"/>
    <w:multiLevelType w:val="hybridMultilevel"/>
    <w:tmpl w:val="A0D452EA"/>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num w:numId="1" w16cid:durableId="1646661603">
    <w:abstractNumId w:val="11"/>
  </w:num>
  <w:num w:numId="2" w16cid:durableId="1318801939">
    <w:abstractNumId w:val="15"/>
  </w:num>
  <w:num w:numId="3" w16cid:durableId="1910573033">
    <w:abstractNumId w:val="16"/>
  </w:num>
  <w:num w:numId="4" w16cid:durableId="1623880950">
    <w:abstractNumId w:val="21"/>
  </w:num>
  <w:num w:numId="5" w16cid:durableId="1170752297">
    <w:abstractNumId w:val="26"/>
  </w:num>
  <w:num w:numId="6" w16cid:durableId="63915656">
    <w:abstractNumId w:val="30"/>
  </w:num>
  <w:num w:numId="7" w16cid:durableId="1733000549">
    <w:abstractNumId w:val="9"/>
  </w:num>
  <w:num w:numId="8" w16cid:durableId="602766596">
    <w:abstractNumId w:val="31"/>
  </w:num>
  <w:num w:numId="9" w16cid:durableId="811219871">
    <w:abstractNumId w:val="17"/>
  </w:num>
  <w:num w:numId="10" w16cid:durableId="700858845">
    <w:abstractNumId w:val="37"/>
  </w:num>
  <w:num w:numId="11" w16cid:durableId="719743904">
    <w:abstractNumId w:val="32"/>
  </w:num>
  <w:num w:numId="12" w16cid:durableId="2029672004">
    <w:abstractNumId w:val="14"/>
  </w:num>
  <w:num w:numId="13" w16cid:durableId="165246336">
    <w:abstractNumId w:val="4"/>
  </w:num>
  <w:num w:numId="14" w16cid:durableId="1486389194">
    <w:abstractNumId w:val="7"/>
  </w:num>
  <w:num w:numId="15" w16cid:durableId="294070447">
    <w:abstractNumId w:val="28"/>
  </w:num>
  <w:num w:numId="16" w16cid:durableId="1157645428">
    <w:abstractNumId w:val="3"/>
  </w:num>
  <w:num w:numId="17" w16cid:durableId="328555947">
    <w:abstractNumId w:val="36"/>
  </w:num>
  <w:num w:numId="18" w16cid:durableId="1625693855">
    <w:abstractNumId w:val="34"/>
  </w:num>
  <w:num w:numId="19" w16cid:durableId="786854159">
    <w:abstractNumId w:val="10"/>
  </w:num>
  <w:num w:numId="20" w16cid:durableId="777139115">
    <w:abstractNumId w:val="5"/>
  </w:num>
  <w:num w:numId="21" w16cid:durableId="1605654114">
    <w:abstractNumId w:val="2"/>
  </w:num>
  <w:num w:numId="22" w16cid:durableId="1850676423">
    <w:abstractNumId w:val="33"/>
  </w:num>
  <w:num w:numId="23" w16cid:durableId="1780447438">
    <w:abstractNumId w:val="1"/>
  </w:num>
  <w:num w:numId="24" w16cid:durableId="1493525247">
    <w:abstractNumId w:val="12"/>
  </w:num>
  <w:num w:numId="25" w16cid:durableId="159002091">
    <w:abstractNumId w:val="22"/>
  </w:num>
  <w:num w:numId="26" w16cid:durableId="193538440">
    <w:abstractNumId w:val="39"/>
  </w:num>
  <w:num w:numId="27" w16cid:durableId="982082019">
    <w:abstractNumId w:val="24"/>
  </w:num>
  <w:num w:numId="28" w16cid:durableId="1622415277">
    <w:abstractNumId w:val="18"/>
  </w:num>
  <w:num w:numId="29" w16cid:durableId="1271473735">
    <w:abstractNumId w:val="8"/>
  </w:num>
  <w:num w:numId="30" w16cid:durableId="1085997684">
    <w:abstractNumId w:val="6"/>
  </w:num>
  <w:num w:numId="31" w16cid:durableId="1847399391">
    <w:abstractNumId w:val="19"/>
  </w:num>
  <w:num w:numId="32" w16cid:durableId="1387340530">
    <w:abstractNumId w:val="0"/>
  </w:num>
  <w:num w:numId="33" w16cid:durableId="447436390">
    <w:abstractNumId w:val="35"/>
  </w:num>
  <w:num w:numId="34" w16cid:durableId="884440759">
    <w:abstractNumId w:val="27"/>
  </w:num>
  <w:num w:numId="35" w16cid:durableId="1799833870">
    <w:abstractNumId w:val="20"/>
  </w:num>
  <w:num w:numId="36" w16cid:durableId="626279041">
    <w:abstractNumId w:val="0"/>
  </w:num>
  <w:num w:numId="37" w16cid:durableId="2095781232">
    <w:abstractNumId w:val="23"/>
  </w:num>
  <w:num w:numId="38" w16cid:durableId="382943688">
    <w:abstractNumId w:val="29"/>
  </w:num>
  <w:num w:numId="39" w16cid:durableId="1572428649">
    <w:abstractNumId w:val="38"/>
  </w:num>
  <w:num w:numId="40" w16cid:durableId="1196233079">
    <w:abstractNumId w:val="25"/>
  </w:num>
  <w:num w:numId="41" w16cid:durableId="53531073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65"/>
    <w:rsid w:val="00001D2C"/>
    <w:rsid w:val="000029AD"/>
    <w:rsid w:val="000043CA"/>
    <w:rsid w:val="00010791"/>
    <w:rsid w:val="00011554"/>
    <w:rsid w:val="00011BC2"/>
    <w:rsid w:val="0001253D"/>
    <w:rsid w:val="00013D15"/>
    <w:rsid w:val="0001550E"/>
    <w:rsid w:val="00016E61"/>
    <w:rsid w:val="00020DB6"/>
    <w:rsid w:val="00025429"/>
    <w:rsid w:val="00025A48"/>
    <w:rsid w:val="00030F49"/>
    <w:rsid w:val="00032C2D"/>
    <w:rsid w:val="00035B1B"/>
    <w:rsid w:val="000417AC"/>
    <w:rsid w:val="00044721"/>
    <w:rsid w:val="00046551"/>
    <w:rsid w:val="00052301"/>
    <w:rsid w:val="00052B97"/>
    <w:rsid w:val="0005332D"/>
    <w:rsid w:val="000541E5"/>
    <w:rsid w:val="0006093D"/>
    <w:rsid w:val="000615DE"/>
    <w:rsid w:val="00063442"/>
    <w:rsid w:val="000651A0"/>
    <w:rsid w:val="0006602B"/>
    <w:rsid w:val="000666AC"/>
    <w:rsid w:val="000700B3"/>
    <w:rsid w:val="000710F1"/>
    <w:rsid w:val="00072BDD"/>
    <w:rsid w:val="000771F4"/>
    <w:rsid w:val="0008558F"/>
    <w:rsid w:val="00090979"/>
    <w:rsid w:val="0009685E"/>
    <w:rsid w:val="000A1BA7"/>
    <w:rsid w:val="000A32C9"/>
    <w:rsid w:val="000A517D"/>
    <w:rsid w:val="000A64F4"/>
    <w:rsid w:val="000A6E3E"/>
    <w:rsid w:val="000B1494"/>
    <w:rsid w:val="000B165A"/>
    <w:rsid w:val="000B7B1A"/>
    <w:rsid w:val="000C2325"/>
    <w:rsid w:val="000C6031"/>
    <w:rsid w:val="000D16A9"/>
    <w:rsid w:val="000D2800"/>
    <w:rsid w:val="000D7B6E"/>
    <w:rsid w:val="000E01F5"/>
    <w:rsid w:val="000E0E3E"/>
    <w:rsid w:val="000E2DE9"/>
    <w:rsid w:val="000E787C"/>
    <w:rsid w:val="000F0C55"/>
    <w:rsid w:val="000F3FFB"/>
    <w:rsid w:val="000F4497"/>
    <w:rsid w:val="000F4D7C"/>
    <w:rsid w:val="00101474"/>
    <w:rsid w:val="00102374"/>
    <w:rsid w:val="00103959"/>
    <w:rsid w:val="00103CEB"/>
    <w:rsid w:val="00105316"/>
    <w:rsid w:val="00110B95"/>
    <w:rsid w:val="0011299B"/>
    <w:rsid w:val="00114000"/>
    <w:rsid w:val="00114055"/>
    <w:rsid w:val="001140A5"/>
    <w:rsid w:val="00117E37"/>
    <w:rsid w:val="00120365"/>
    <w:rsid w:val="001236A9"/>
    <w:rsid w:val="001252C3"/>
    <w:rsid w:val="00134BC9"/>
    <w:rsid w:val="001372F5"/>
    <w:rsid w:val="00143005"/>
    <w:rsid w:val="00150922"/>
    <w:rsid w:val="00160707"/>
    <w:rsid w:val="00161A3C"/>
    <w:rsid w:val="001658E3"/>
    <w:rsid w:val="001659F4"/>
    <w:rsid w:val="001723E5"/>
    <w:rsid w:val="00172C5C"/>
    <w:rsid w:val="00177828"/>
    <w:rsid w:val="00184746"/>
    <w:rsid w:val="00184A92"/>
    <w:rsid w:val="001866F3"/>
    <w:rsid w:val="0018707E"/>
    <w:rsid w:val="00193429"/>
    <w:rsid w:val="00195D60"/>
    <w:rsid w:val="001975A2"/>
    <w:rsid w:val="001A13B8"/>
    <w:rsid w:val="001A4942"/>
    <w:rsid w:val="001B129A"/>
    <w:rsid w:val="001B166E"/>
    <w:rsid w:val="001B778A"/>
    <w:rsid w:val="001C151D"/>
    <w:rsid w:val="001C2826"/>
    <w:rsid w:val="001C3A19"/>
    <w:rsid w:val="001C3E38"/>
    <w:rsid w:val="001C4FBD"/>
    <w:rsid w:val="001D1C87"/>
    <w:rsid w:val="001D32FD"/>
    <w:rsid w:val="001D561C"/>
    <w:rsid w:val="001D58C2"/>
    <w:rsid w:val="001D6FA6"/>
    <w:rsid w:val="001E37C2"/>
    <w:rsid w:val="001E472A"/>
    <w:rsid w:val="001E697E"/>
    <w:rsid w:val="001F34FF"/>
    <w:rsid w:val="001F6553"/>
    <w:rsid w:val="00201A76"/>
    <w:rsid w:val="0020265D"/>
    <w:rsid w:val="00202BF6"/>
    <w:rsid w:val="00205872"/>
    <w:rsid w:val="00211591"/>
    <w:rsid w:val="00211A0C"/>
    <w:rsid w:val="00211B66"/>
    <w:rsid w:val="00215663"/>
    <w:rsid w:val="00222805"/>
    <w:rsid w:val="00222BC6"/>
    <w:rsid w:val="00230533"/>
    <w:rsid w:val="00230607"/>
    <w:rsid w:val="00231088"/>
    <w:rsid w:val="00235457"/>
    <w:rsid w:val="00237392"/>
    <w:rsid w:val="00241BD2"/>
    <w:rsid w:val="00241FC3"/>
    <w:rsid w:val="002423EC"/>
    <w:rsid w:val="00244ACB"/>
    <w:rsid w:val="00245F9F"/>
    <w:rsid w:val="00246489"/>
    <w:rsid w:val="00250D50"/>
    <w:rsid w:val="002519AF"/>
    <w:rsid w:val="00252D5F"/>
    <w:rsid w:val="0025477C"/>
    <w:rsid w:val="00257E54"/>
    <w:rsid w:val="002612C4"/>
    <w:rsid w:val="0026452B"/>
    <w:rsid w:val="0026757B"/>
    <w:rsid w:val="00271A50"/>
    <w:rsid w:val="00271D0F"/>
    <w:rsid w:val="00274973"/>
    <w:rsid w:val="00275B19"/>
    <w:rsid w:val="00276E22"/>
    <w:rsid w:val="0028002C"/>
    <w:rsid w:val="002906A9"/>
    <w:rsid w:val="002930BC"/>
    <w:rsid w:val="00294413"/>
    <w:rsid w:val="0029471D"/>
    <w:rsid w:val="002969D2"/>
    <w:rsid w:val="002A21B0"/>
    <w:rsid w:val="002A34BD"/>
    <w:rsid w:val="002A64C4"/>
    <w:rsid w:val="002A708E"/>
    <w:rsid w:val="002A7662"/>
    <w:rsid w:val="002A770A"/>
    <w:rsid w:val="002B7BC1"/>
    <w:rsid w:val="002C7331"/>
    <w:rsid w:val="002D0FBC"/>
    <w:rsid w:val="002D4392"/>
    <w:rsid w:val="002E2211"/>
    <w:rsid w:val="002E5FC5"/>
    <w:rsid w:val="002E720C"/>
    <w:rsid w:val="002E7C27"/>
    <w:rsid w:val="002F05BE"/>
    <w:rsid w:val="002F480B"/>
    <w:rsid w:val="002F5A83"/>
    <w:rsid w:val="003062C7"/>
    <w:rsid w:val="00306C6F"/>
    <w:rsid w:val="00316149"/>
    <w:rsid w:val="00321AB5"/>
    <w:rsid w:val="003318A9"/>
    <w:rsid w:val="003340D8"/>
    <w:rsid w:val="0033519B"/>
    <w:rsid w:val="003379CE"/>
    <w:rsid w:val="0035036B"/>
    <w:rsid w:val="0035077B"/>
    <w:rsid w:val="00350FCE"/>
    <w:rsid w:val="003636F2"/>
    <w:rsid w:val="00366857"/>
    <w:rsid w:val="00370D4E"/>
    <w:rsid w:val="00376666"/>
    <w:rsid w:val="003822DE"/>
    <w:rsid w:val="003834E2"/>
    <w:rsid w:val="003862F0"/>
    <w:rsid w:val="0038668E"/>
    <w:rsid w:val="003866E1"/>
    <w:rsid w:val="003870CF"/>
    <w:rsid w:val="00396742"/>
    <w:rsid w:val="00397857"/>
    <w:rsid w:val="003A50F9"/>
    <w:rsid w:val="003A56A8"/>
    <w:rsid w:val="003A7C7A"/>
    <w:rsid w:val="003B2143"/>
    <w:rsid w:val="003B4251"/>
    <w:rsid w:val="003B4FDF"/>
    <w:rsid w:val="003C75CA"/>
    <w:rsid w:val="003C7BDB"/>
    <w:rsid w:val="003D0935"/>
    <w:rsid w:val="003D1304"/>
    <w:rsid w:val="003D19A4"/>
    <w:rsid w:val="003D1FD6"/>
    <w:rsid w:val="003D2679"/>
    <w:rsid w:val="003D36E5"/>
    <w:rsid w:val="003D602F"/>
    <w:rsid w:val="003D6ED5"/>
    <w:rsid w:val="003E10FB"/>
    <w:rsid w:val="003E3510"/>
    <w:rsid w:val="003E7440"/>
    <w:rsid w:val="003F5428"/>
    <w:rsid w:val="003F5AF7"/>
    <w:rsid w:val="003F64F1"/>
    <w:rsid w:val="003F79C3"/>
    <w:rsid w:val="00400BCE"/>
    <w:rsid w:val="0040107C"/>
    <w:rsid w:val="004046B4"/>
    <w:rsid w:val="00410D35"/>
    <w:rsid w:val="004122B5"/>
    <w:rsid w:val="00412DDA"/>
    <w:rsid w:val="004207C8"/>
    <w:rsid w:val="00420B0A"/>
    <w:rsid w:val="004235ED"/>
    <w:rsid w:val="00424592"/>
    <w:rsid w:val="00433D69"/>
    <w:rsid w:val="0043445C"/>
    <w:rsid w:val="00434802"/>
    <w:rsid w:val="00443E60"/>
    <w:rsid w:val="004445E9"/>
    <w:rsid w:val="00447FBB"/>
    <w:rsid w:val="004510A6"/>
    <w:rsid w:val="004545AA"/>
    <w:rsid w:val="00464F8F"/>
    <w:rsid w:val="00466E80"/>
    <w:rsid w:val="00473AF6"/>
    <w:rsid w:val="0047487E"/>
    <w:rsid w:val="0048334A"/>
    <w:rsid w:val="004871AD"/>
    <w:rsid w:val="00492354"/>
    <w:rsid w:val="004A03E4"/>
    <w:rsid w:val="004A2467"/>
    <w:rsid w:val="004A4E27"/>
    <w:rsid w:val="004A5CFA"/>
    <w:rsid w:val="004B1337"/>
    <w:rsid w:val="004B1C67"/>
    <w:rsid w:val="004C242F"/>
    <w:rsid w:val="004D1F79"/>
    <w:rsid w:val="004D4879"/>
    <w:rsid w:val="004D48D6"/>
    <w:rsid w:val="004D5B7E"/>
    <w:rsid w:val="004D636A"/>
    <w:rsid w:val="004E0866"/>
    <w:rsid w:val="004E0A4F"/>
    <w:rsid w:val="004E1130"/>
    <w:rsid w:val="004E3185"/>
    <w:rsid w:val="004E75E5"/>
    <w:rsid w:val="004F0007"/>
    <w:rsid w:val="004F124E"/>
    <w:rsid w:val="004F41BD"/>
    <w:rsid w:val="004F6CDC"/>
    <w:rsid w:val="004F7D9B"/>
    <w:rsid w:val="00500B3C"/>
    <w:rsid w:val="00501F94"/>
    <w:rsid w:val="00505277"/>
    <w:rsid w:val="005053CB"/>
    <w:rsid w:val="00507380"/>
    <w:rsid w:val="005101FA"/>
    <w:rsid w:val="005153DD"/>
    <w:rsid w:val="00516331"/>
    <w:rsid w:val="00516383"/>
    <w:rsid w:val="00516CA2"/>
    <w:rsid w:val="00521AC1"/>
    <w:rsid w:val="00526F3F"/>
    <w:rsid w:val="0053665A"/>
    <w:rsid w:val="00540628"/>
    <w:rsid w:val="00541ABF"/>
    <w:rsid w:val="0054266C"/>
    <w:rsid w:val="00542B87"/>
    <w:rsid w:val="00544085"/>
    <w:rsid w:val="005441ED"/>
    <w:rsid w:val="00544386"/>
    <w:rsid w:val="005461AC"/>
    <w:rsid w:val="00546FBD"/>
    <w:rsid w:val="005509D0"/>
    <w:rsid w:val="00560085"/>
    <w:rsid w:val="005606E3"/>
    <w:rsid w:val="00564462"/>
    <w:rsid w:val="00565E08"/>
    <w:rsid w:val="00573654"/>
    <w:rsid w:val="005743AA"/>
    <w:rsid w:val="00583A77"/>
    <w:rsid w:val="00585D9B"/>
    <w:rsid w:val="005919DE"/>
    <w:rsid w:val="005931EC"/>
    <w:rsid w:val="0059590D"/>
    <w:rsid w:val="00596A59"/>
    <w:rsid w:val="0059745C"/>
    <w:rsid w:val="005A0871"/>
    <w:rsid w:val="005B0749"/>
    <w:rsid w:val="005B08C8"/>
    <w:rsid w:val="005C1754"/>
    <w:rsid w:val="005D5007"/>
    <w:rsid w:val="005D5661"/>
    <w:rsid w:val="005D6872"/>
    <w:rsid w:val="005D748F"/>
    <w:rsid w:val="005E4156"/>
    <w:rsid w:val="005E4A03"/>
    <w:rsid w:val="005F245B"/>
    <w:rsid w:val="005F401C"/>
    <w:rsid w:val="005F4F2E"/>
    <w:rsid w:val="006007A6"/>
    <w:rsid w:val="00602FEA"/>
    <w:rsid w:val="00603BA1"/>
    <w:rsid w:val="00606F2C"/>
    <w:rsid w:val="00611317"/>
    <w:rsid w:val="00611545"/>
    <w:rsid w:val="00611F78"/>
    <w:rsid w:val="00627D7D"/>
    <w:rsid w:val="00633E1E"/>
    <w:rsid w:val="00642755"/>
    <w:rsid w:val="00643C5B"/>
    <w:rsid w:val="00644FC4"/>
    <w:rsid w:val="006468DE"/>
    <w:rsid w:val="00652214"/>
    <w:rsid w:val="006537C9"/>
    <w:rsid w:val="00661B18"/>
    <w:rsid w:val="00662679"/>
    <w:rsid w:val="00664BE0"/>
    <w:rsid w:val="006716FA"/>
    <w:rsid w:val="00672A18"/>
    <w:rsid w:val="00677A74"/>
    <w:rsid w:val="00677B77"/>
    <w:rsid w:val="00680FAD"/>
    <w:rsid w:val="006837D7"/>
    <w:rsid w:val="00685528"/>
    <w:rsid w:val="006856BA"/>
    <w:rsid w:val="00687252"/>
    <w:rsid w:val="00693B4C"/>
    <w:rsid w:val="00694DF7"/>
    <w:rsid w:val="00696B34"/>
    <w:rsid w:val="006979B6"/>
    <w:rsid w:val="00697F78"/>
    <w:rsid w:val="006A0DB5"/>
    <w:rsid w:val="006A11FE"/>
    <w:rsid w:val="006A309A"/>
    <w:rsid w:val="006A4A3C"/>
    <w:rsid w:val="006A6E3B"/>
    <w:rsid w:val="006B4F7A"/>
    <w:rsid w:val="006B5BD6"/>
    <w:rsid w:val="006B70E0"/>
    <w:rsid w:val="006C02C6"/>
    <w:rsid w:val="006C1720"/>
    <w:rsid w:val="006D13A2"/>
    <w:rsid w:val="006E52E8"/>
    <w:rsid w:val="006E558F"/>
    <w:rsid w:val="006F01B5"/>
    <w:rsid w:val="006F04F2"/>
    <w:rsid w:val="00702A8B"/>
    <w:rsid w:val="00705245"/>
    <w:rsid w:val="0070774D"/>
    <w:rsid w:val="00710462"/>
    <w:rsid w:val="00710900"/>
    <w:rsid w:val="0071154B"/>
    <w:rsid w:val="007127F7"/>
    <w:rsid w:val="00713E5C"/>
    <w:rsid w:val="0071676B"/>
    <w:rsid w:val="00717C3E"/>
    <w:rsid w:val="00724482"/>
    <w:rsid w:val="0072563C"/>
    <w:rsid w:val="00732C61"/>
    <w:rsid w:val="007335B9"/>
    <w:rsid w:val="00733CF5"/>
    <w:rsid w:val="00735F86"/>
    <w:rsid w:val="00736FC5"/>
    <w:rsid w:val="00740630"/>
    <w:rsid w:val="00743FD7"/>
    <w:rsid w:val="00745043"/>
    <w:rsid w:val="00745BAE"/>
    <w:rsid w:val="00756F73"/>
    <w:rsid w:val="00757CED"/>
    <w:rsid w:val="007636FE"/>
    <w:rsid w:val="007751B5"/>
    <w:rsid w:val="007763CD"/>
    <w:rsid w:val="00776F3C"/>
    <w:rsid w:val="0078383B"/>
    <w:rsid w:val="00787031"/>
    <w:rsid w:val="007926C6"/>
    <w:rsid w:val="007926D1"/>
    <w:rsid w:val="0079457A"/>
    <w:rsid w:val="007A2573"/>
    <w:rsid w:val="007A4170"/>
    <w:rsid w:val="007A4918"/>
    <w:rsid w:val="007A6954"/>
    <w:rsid w:val="007A7305"/>
    <w:rsid w:val="007A7D57"/>
    <w:rsid w:val="007B29F0"/>
    <w:rsid w:val="007B7A8A"/>
    <w:rsid w:val="007C7F66"/>
    <w:rsid w:val="007D0221"/>
    <w:rsid w:val="007D0B94"/>
    <w:rsid w:val="007D4026"/>
    <w:rsid w:val="007D4564"/>
    <w:rsid w:val="007D4BE1"/>
    <w:rsid w:val="007D4FD3"/>
    <w:rsid w:val="007D615F"/>
    <w:rsid w:val="007D6C54"/>
    <w:rsid w:val="007E0A5E"/>
    <w:rsid w:val="007E1740"/>
    <w:rsid w:val="007E4183"/>
    <w:rsid w:val="007F0609"/>
    <w:rsid w:val="007F08CC"/>
    <w:rsid w:val="007F17BA"/>
    <w:rsid w:val="007F1F29"/>
    <w:rsid w:val="007F509C"/>
    <w:rsid w:val="00811AFC"/>
    <w:rsid w:val="008130BA"/>
    <w:rsid w:val="0081559B"/>
    <w:rsid w:val="00815F4C"/>
    <w:rsid w:val="00816409"/>
    <w:rsid w:val="0081698A"/>
    <w:rsid w:val="00822EAF"/>
    <w:rsid w:val="00823430"/>
    <w:rsid w:val="0082407E"/>
    <w:rsid w:val="008248A0"/>
    <w:rsid w:val="008248F1"/>
    <w:rsid w:val="00826962"/>
    <w:rsid w:val="0083052F"/>
    <w:rsid w:val="00835331"/>
    <w:rsid w:val="0083586B"/>
    <w:rsid w:val="00837C39"/>
    <w:rsid w:val="00847EB5"/>
    <w:rsid w:val="008600C1"/>
    <w:rsid w:val="00861461"/>
    <w:rsid w:val="008625BE"/>
    <w:rsid w:val="008665DF"/>
    <w:rsid w:val="008672B7"/>
    <w:rsid w:val="00873A6C"/>
    <w:rsid w:val="00874796"/>
    <w:rsid w:val="008813F1"/>
    <w:rsid w:val="00882C25"/>
    <w:rsid w:val="00886C5B"/>
    <w:rsid w:val="00887DF8"/>
    <w:rsid w:val="00892F74"/>
    <w:rsid w:val="00896D33"/>
    <w:rsid w:val="008A0369"/>
    <w:rsid w:val="008A3365"/>
    <w:rsid w:val="008A41D5"/>
    <w:rsid w:val="008A4750"/>
    <w:rsid w:val="008B2DF2"/>
    <w:rsid w:val="008C11B7"/>
    <w:rsid w:val="008C170A"/>
    <w:rsid w:val="008C278A"/>
    <w:rsid w:val="008C36E9"/>
    <w:rsid w:val="008C5D4B"/>
    <w:rsid w:val="008C6125"/>
    <w:rsid w:val="008D11F3"/>
    <w:rsid w:val="008D1E35"/>
    <w:rsid w:val="008D2B25"/>
    <w:rsid w:val="008D3E20"/>
    <w:rsid w:val="008E22C5"/>
    <w:rsid w:val="008E23A7"/>
    <w:rsid w:val="008E2E21"/>
    <w:rsid w:val="008E477D"/>
    <w:rsid w:val="008E5A31"/>
    <w:rsid w:val="008E6C55"/>
    <w:rsid w:val="008F1073"/>
    <w:rsid w:val="008F49A3"/>
    <w:rsid w:val="008F75E0"/>
    <w:rsid w:val="009006A0"/>
    <w:rsid w:val="00901844"/>
    <w:rsid w:val="009044CB"/>
    <w:rsid w:val="00907CB3"/>
    <w:rsid w:val="00911148"/>
    <w:rsid w:val="00912C9A"/>
    <w:rsid w:val="00913760"/>
    <w:rsid w:val="00914CCC"/>
    <w:rsid w:val="0091508C"/>
    <w:rsid w:val="009159ED"/>
    <w:rsid w:val="00915BB1"/>
    <w:rsid w:val="00916FD3"/>
    <w:rsid w:val="00917592"/>
    <w:rsid w:val="009208B5"/>
    <w:rsid w:val="009215DC"/>
    <w:rsid w:val="00924119"/>
    <w:rsid w:val="0092469B"/>
    <w:rsid w:val="009254C2"/>
    <w:rsid w:val="00930C8C"/>
    <w:rsid w:val="009363B4"/>
    <w:rsid w:val="00940087"/>
    <w:rsid w:val="0094204D"/>
    <w:rsid w:val="0094644F"/>
    <w:rsid w:val="009469CE"/>
    <w:rsid w:val="00946E43"/>
    <w:rsid w:val="009513B0"/>
    <w:rsid w:val="00953C11"/>
    <w:rsid w:val="00954699"/>
    <w:rsid w:val="00960420"/>
    <w:rsid w:val="009624A7"/>
    <w:rsid w:val="00962A46"/>
    <w:rsid w:val="00963798"/>
    <w:rsid w:val="00965145"/>
    <w:rsid w:val="009671E1"/>
    <w:rsid w:val="009737DC"/>
    <w:rsid w:val="0097487D"/>
    <w:rsid w:val="00974E6D"/>
    <w:rsid w:val="0097710E"/>
    <w:rsid w:val="00977B56"/>
    <w:rsid w:val="009806AF"/>
    <w:rsid w:val="00985279"/>
    <w:rsid w:val="009877FF"/>
    <w:rsid w:val="0099307C"/>
    <w:rsid w:val="009938A8"/>
    <w:rsid w:val="0099391F"/>
    <w:rsid w:val="0099613F"/>
    <w:rsid w:val="00996453"/>
    <w:rsid w:val="009A07E8"/>
    <w:rsid w:val="009A4462"/>
    <w:rsid w:val="009A49F4"/>
    <w:rsid w:val="009A4ADD"/>
    <w:rsid w:val="009A5C29"/>
    <w:rsid w:val="009A76BC"/>
    <w:rsid w:val="009B1D10"/>
    <w:rsid w:val="009B2C71"/>
    <w:rsid w:val="009B4126"/>
    <w:rsid w:val="009B5CBA"/>
    <w:rsid w:val="009C65DC"/>
    <w:rsid w:val="009C69AE"/>
    <w:rsid w:val="009D39D6"/>
    <w:rsid w:val="009D5C22"/>
    <w:rsid w:val="009D7D35"/>
    <w:rsid w:val="009E72E1"/>
    <w:rsid w:val="009F17A8"/>
    <w:rsid w:val="009F354C"/>
    <w:rsid w:val="00A17084"/>
    <w:rsid w:val="00A17D49"/>
    <w:rsid w:val="00A20ED1"/>
    <w:rsid w:val="00A212ED"/>
    <w:rsid w:val="00A23A59"/>
    <w:rsid w:val="00A30D5B"/>
    <w:rsid w:val="00A31D14"/>
    <w:rsid w:val="00A32F66"/>
    <w:rsid w:val="00A34FF7"/>
    <w:rsid w:val="00A50984"/>
    <w:rsid w:val="00A52502"/>
    <w:rsid w:val="00A56103"/>
    <w:rsid w:val="00A5663E"/>
    <w:rsid w:val="00A77C84"/>
    <w:rsid w:val="00A77E91"/>
    <w:rsid w:val="00A836CC"/>
    <w:rsid w:val="00A83C11"/>
    <w:rsid w:val="00A843DA"/>
    <w:rsid w:val="00A8774E"/>
    <w:rsid w:val="00A87D97"/>
    <w:rsid w:val="00A959D9"/>
    <w:rsid w:val="00A96798"/>
    <w:rsid w:val="00A96BF8"/>
    <w:rsid w:val="00AA0FF3"/>
    <w:rsid w:val="00AA1DC8"/>
    <w:rsid w:val="00AA2DB3"/>
    <w:rsid w:val="00AA33FD"/>
    <w:rsid w:val="00AA4C8D"/>
    <w:rsid w:val="00AA4FF4"/>
    <w:rsid w:val="00AB0CA5"/>
    <w:rsid w:val="00AB307B"/>
    <w:rsid w:val="00AB4494"/>
    <w:rsid w:val="00AC0A36"/>
    <w:rsid w:val="00AC4977"/>
    <w:rsid w:val="00AC5165"/>
    <w:rsid w:val="00AD37E9"/>
    <w:rsid w:val="00AD67FF"/>
    <w:rsid w:val="00AD6B41"/>
    <w:rsid w:val="00AD7073"/>
    <w:rsid w:val="00AF673E"/>
    <w:rsid w:val="00AF785B"/>
    <w:rsid w:val="00B01298"/>
    <w:rsid w:val="00B06717"/>
    <w:rsid w:val="00B06E62"/>
    <w:rsid w:val="00B131FF"/>
    <w:rsid w:val="00B135AC"/>
    <w:rsid w:val="00B21B35"/>
    <w:rsid w:val="00B2409C"/>
    <w:rsid w:val="00B249B5"/>
    <w:rsid w:val="00B2615E"/>
    <w:rsid w:val="00B27838"/>
    <w:rsid w:val="00B32BAD"/>
    <w:rsid w:val="00B35A23"/>
    <w:rsid w:val="00B35A78"/>
    <w:rsid w:val="00B37769"/>
    <w:rsid w:val="00B43349"/>
    <w:rsid w:val="00B44CAC"/>
    <w:rsid w:val="00B44D44"/>
    <w:rsid w:val="00B46659"/>
    <w:rsid w:val="00B47484"/>
    <w:rsid w:val="00B532A9"/>
    <w:rsid w:val="00B532FE"/>
    <w:rsid w:val="00B56665"/>
    <w:rsid w:val="00B61B5F"/>
    <w:rsid w:val="00B64F74"/>
    <w:rsid w:val="00B764B5"/>
    <w:rsid w:val="00B77105"/>
    <w:rsid w:val="00B77A55"/>
    <w:rsid w:val="00B806CF"/>
    <w:rsid w:val="00B92829"/>
    <w:rsid w:val="00B933C6"/>
    <w:rsid w:val="00B9394E"/>
    <w:rsid w:val="00BA0D9D"/>
    <w:rsid w:val="00BC01F5"/>
    <w:rsid w:val="00BC3484"/>
    <w:rsid w:val="00BC6A0B"/>
    <w:rsid w:val="00BD23E7"/>
    <w:rsid w:val="00BD313F"/>
    <w:rsid w:val="00BE13B5"/>
    <w:rsid w:val="00BE2C67"/>
    <w:rsid w:val="00BE6826"/>
    <w:rsid w:val="00BE70FA"/>
    <w:rsid w:val="00BF0355"/>
    <w:rsid w:val="00BF2DA8"/>
    <w:rsid w:val="00BF6AAE"/>
    <w:rsid w:val="00BF7D8F"/>
    <w:rsid w:val="00C00228"/>
    <w:rsid w:val="00C014E5"/>
    <w:rsid w:val="00C037B7"/>
    <w:rsid w:val="00C07027"/>
    <w:rsid w:val="00C1058B"/>
    <w:rsid w:val="00C10C56"/>
    <w:rsid w:val="00C10F5E"/>
    <w:rsid w:val="00C1176B"/>
    <w:rsid w:val="00C12E49"/>
    <w:rsid w:val="00C1556E"/>
    <w:rsid w:val="00C226F5"/>
    <w:rsid w:val="00C249DA"/>
    <w:rsid w:val="00C24A65"/>
    <w:rsid w:val="00C26B09"/>
    <w:rsid w:val="00C34813"/>
    <w:rsid w:val="00C35CC0"/>
    <w:rsid w:val="00C36D25"/>
    <w:rsid w:val="00C40B4A"/>
    <w:rsid w:val="00C43A77"/>
    <w:rsid w:val="00C459DC"/>
    <w:rsid w:val="00C509BA"/>
    <w:rsid w:val="00C53434"/>
    <w:rsid w:val="00C55ABB"/>
    <w:rsid w:val="00C62202"/>
    <w:rsid w:val="00C65097"/>
    <w:rsid w:val="00C65861"/>
    <w:rsid w:val="00C65CF2"/>
    <w:rsid w:val="00C71CE6"/>
    <w:rsid w:val="00C721AA"/>
    <w:rsid w:val="00C74A4F"/>
    <w:rsid w:val="00C76A99"/>
    <w:rsid w:val="00C81227"/>
    <w:rsid w:val="00C8312C"/>
    <w:rsid w:val="00C833F2"/>
    <w:rsid w:val="00C930F7"/>
    <w:rsid w:val="00C93191"/>
    <w:rsid w:val="00CB04CB"/>
    <w:rsid w:val="00CB4DCD"/>
    <w:rsid w:val="00CB74DA"/>
    <w:rsid w:val="00CC0B86"/>
    <w:rsid w:val="00CC13BE"/>
    <w:rsid w:val="00CC18D5"/>
    <w:rsid w:val="00CC54AF"/>
    <w:rsid w:val="00CC713A"/>
    <w:rsid w:val="00CD0F1F"/>
    <w:rsid w:val="00CD244B"/>
    <w:rsid w:val="00CD4D69"/>
    <w:rsid w:val="00CD547F"/>
    <w:rsid w:val="00CD56D4"/>
    <w:rsid w:val="00CD6F29"/>
    <w:rsid w:val="00CE0076"/>
    <w:rsid w:val="00CE28D2"/>
    <w:rsid w:val="00CE296E"/>
    <w:rsid w:val="00CE35C7"/>
    <w:rsid w:val="00CE5F91"/>
    <w:rsid w:val="00CE71B8"/>
    <w:rsid w:val="00CF2A5B"/>
    <w:rsid w:val="00CF5737"/>
    <w:rsid w:val="00D03A02"/>
    <w:rsid w:val="00D05AC9"/>
    <w:rsid w:val="00D13BFB"/>
    <w:rsid w:val="00D15F47"/>
    <w:rsid w:val="00D20653"/>
    <w:rsid w:val="00D2350F"/>
    <w:rsid w:val="00D26F2A"/>
    <w:rsid w:val="00D3189D"/>
    <w:rsid w:val="00D34ECD"/>
    <w:rsid w:val="00D4083A"/>
    <w:rsid w:val="00D43A9C"/>
    <w:rsid w:val="00D469F3"/>
    <w:rsid w:val="00D50C89"/>
    <w:rsid w:val="00D5225D"/>
    <w:rsid w:val="00D600F1"/>
    <w:rsid w:val="00D614AE"/>
    <w:rsid w:val="00D67B99"/>
    <w:rsid w:val="00D74F99"/>
    <w:rsid w:val="00D75EA7"/>
    <w:rsid w:val="00D7728F"/>
    <w:rsid w:val="00D825EE"/>
    <w:rsid w:val="00D82AB1"/>
    <w:rsid w:val="00D831FD"/>
    <w:rsid w:val="00D844B9"/>
    <w:rsid w:val="00D8686C"/>
    <w:rsid w:val="00D872F8"/>
    <w:rsid w:val="00D90E46"/>
    <w:rsid w:val="00D91C9F"/>
    <w:rsid w:val="00D927A2"/>
    <w:rsid w:val="00D92A36"/>
    <w:rsid w:val="00D9303B"/>
    <w:rsid w:val="00D95BF5"/>
    <w:rsid w:val="00D96C27"/>
    <w:rsid w:val="00DA0DD4"/>
    <w:rsid w:val="00DA0E85"/>
    <w:rsid w:val="00DA165C"/>
    <w:rsid w:val="00DA7189"/>
    <w:rsid w:val="00DC00E5"/>
    <w:rsid w:val="00DC3245"/>
    <w:rsid w:val="00DC56AF"/>
    <w:rsid w:val="00DD0615"/>
    <w:rsid w:val="00DD0D28"/>
    <w:rsid w:val="00DD1A7B"/>
    <w:rsid w:val="00DD5349"/>
    <w:rsid w:val="00DD6424"/>
    <w:rsid w:val="00DE1D16"/>
    <w:rsid w:val="00DE3D5C"/>
    <w:rsid w:val="00DE3DBC"/>
    <w:rsid w:val="00DE7FED"/>
    <w:rsid w:val="00DF1211"/>
    <w:rsid w:val="00E01BF4"/>
    <w:rsid w:val="00E041D1"/>
    <w:rsid w:val="00E0601B"/>
    <w:rsid w:val="00E068FA"/>
    <w:rsid w:val="00E06DED"/>
    <w:rsid w:val="00E077D2"/>
    <w:rsid w:val="00E103BD"/>
    <w:rsid w:val="00E168A4"/>
    <w:rsid w:val="00E1772F"/>
    <w:rsid w:val="00E21CB0"/>
    <w:rsid w:val="00E30AA5"/>
    <w:rsid w:val="00E34385"/>
    <w:rsid w:val="00E35570"/>
    <w:rsid w:val="00E53EF5"/>
    <w:rsid w:val="00E5592C"/>
    <w:rsid w:val="00E6070B"/>
    <w:rsid w:val="00E607C3"/>
    <w:rsid w:val="00E60888"/>
    <w:rsid w:val="00E66163"/>
    <w:rsid w:val="00E678EC"/>
    <w:rsid w:val="00E7278D"/>
    <w:rsid w:val="00E73487"/>
    <w:rsid w:val="00E73E2E"/>
    <w:rsid w:val="00E75192"/>
    <w:rsid w:val="00E808CD"/>
    <w:rsid w:val="00E82193"/>
    <w:rsid w:val="00E82BEE"/>
    <w:rsid w:val="00E84B44"/>
    <w:rsid w:val="00E859E2"/>
    <w:rsid w:val="00E9001B"/>
    <w:rsid w:val="00E9161D"/>
    <w:rsid w:val="00E97947"/>
    <w:rsid w:val="00E97BB2"/>
    <w:rsid w:val="00EA3BF7"/>
    <w:rsid w:val="00EA44A5"/>
    <w:rsid w:val="00EA6ED9"/>
    <w:rsid w:val="00EB3314"/>
    <w:rsid w:val="00EB4E75"/>
    <w:rsid w:val="00EB6F23"/>
    <w:rsid w:val="00EC5B94"/>
    <w:rsid w:val="00EC6120"/>
    <w:rsid w:val="00ED24A3"/>
    <w:rsid w:val="00EE5B4D"/>
    <w:rsid w:val="00EE6BDC"/>
    <w:rsid w:val="00EE785D"/>
    <w:rsid w:val="00EE7909"/>
    <w:rsid w:val="00EF2E9F"/>
    <w:rsid w:val="00EF55E1"/>
    <w:rsid w:val="00EF5A9F"/>
    <w:rsid w:val="00F01C20"/>
    <w:rsid w:val="00F048CE"/>
    <w:rsid w:val="00F06DEC"/>
    <w:rsid w:val="00F07B44"/>
    <w:rsid w:val="00F13C26"/>
    <w:rsid w:val="00F15797"/>
    <w:rsid w:val="00F17BF6"/>
    <w:rsid w:val="00F20957"/>
    <w:rsid w:val="00F20F77"/>
    <w:rsid w:val="00F278CE"/>
    <w:rsid w:val="00F33CA3"/>
    <w:rsid w:val="00F357D6"/>
    <w:rsid w:val="00F43DC6"/>
    <w:rsid w:val="00F44B39"/>
    <w:rsid w:val="00F46EA3"/>
    <w:rsid w:val="00F47738"/>
    <w:rsid w:val="00F548CE"/>
    <w:rsid w:val="00F558DF"/>
    <w:rsid w:val="00F55B68"/>
    <w:rsid w:val="00F60784"/>
    <w:rsid w:val="00F617AB"/>
    <w:rsid w:val="00F6304B"/>
    <w:rsid w:val="00F6312F"/>
    <w:rsid w:val="00F63AFF"/>
    <w:rsid w:val="00F644C9"/>
    <w:rsid w:val="00F66B17"/>
    <w:rsid w:val="00F80832"/>
    <w:rsid w:val="00F82480"/>
    <w:rsid w:val="00F83ED2"/>
    <w:rsid w:val="00F86968"/>
    <w:rsid w:val="00F91525"/>
    <w:rsid w:val="00F94B27"/>
    <w:rsid w:val="00F976D7"/>
    <w:rsid w:val="00FA6556"/>
    <w:rsid w:val="00FA6873"/>
    <w:rsid w:val="00FA6E78"/>
    <w:rsid w:val="00FA7E3D"/>
    <w:rsid w:val="00FB098C"/>
    <w:rsid w:val="00FB152D"/>
    <w:rsid w:val="00FC0C6C"/>
    <w:rsid w:val="00FC17C6"/>
    <w:rsid w:val="00FC4E27"/>
    <w:rsid w:val="00FC62D2"/>
    <w:rsid w:val="00FD305F"/>
    <w:rsid w:val="00FD4A6C"/>
    <w:rsid w:val="00FD6F78"/>
    <w:rsid w:val="00FE012E"/>
    <w:rsid w:val="00FE4904"/>
    <w:rsid w:val="00FE5270"/>
    <w:rsid w:val="00FE7104"/>
    <w:rsid w:val="00FE742A"/>
    <w:rsid w:val="00FE7798"/>
    <w:rsid w:val="00FE7F1A"/>
    <w:rsid w:val="0314DE3C"/>
    <w:rsid w:val="0669A26F"/>
    <w:rsid w:val="068827A1"/>
    <w:rsid w:val="07A368FD"/>
    <w:rsid w:val="085B834D"/>
    <w:rsid w:val="0D3A66DB"/>
    <w:rsid w:val="1107A175"/>
    <w:rsid w:val="1281C5A8"/>
    <w:rsid w:val="136FA4DB"/>
    <w:rsid w:val="146334FD"/>
    <w:rsid w:val="14BDB6EC"/>
    <w:rsid w:val="15099E47"/>
    <w:rsid w:val="17078908"/>
    <w:rsid w:val="1915E552"/>
    <w:rsid w:val="1C09BE15"/>
    <w:rsid w:val="1C2B059C"/>
    <w:rsid w:val="1D1BD369"/>
    <w:rsid w:val="1EFE71AE"/>
    <w:rsid w:val="1F8526D6"/>
    <w:rsid w:val="229A4720"/>
    <w:rsid w:val="2468720A"/>
    <w:rsid w:val="26B96763"/>
    <w:rsid w:val="28D4D06D"/>
    <w:rsid w:val="2C79456B"/>
    <w:rsid w:val="2CA70D36"/>
    <w:rsid w:val="2EC47948"/>
    <w:rsid w:val="2FB118FE"/>
    <w:rsid w:val="3218A603"/>
    <w:rsid w:val="345428D1"/>
    <w:rsid w:val="36C1BAE2"/>
    <w:rsid w:val="371C1A8D"/>
    <w:rsid w:val="3CD23515"/>
    <w:rsid w:val="3F0A3BD2"/>
    <w:rsid w:val="40757154"/>
    <w:rsid w:val="43560C38"/>
    <w:rsid w:val="44A663B4"/>
    <w:rsid w:val="44F41177"/>
    <w:rsid w:val="45415A93"/>
    <w:rsid w:val="472ED3CB"/>
    <w:rsid w:val="49283C8D"/>
    <w:rsid w:val="4D1C799E"/>
    <w:rsid w:val="4D955E7B"/>
    <w:rsid w:val="4ED182E9"/>
    <w:rsid w:val="52168F4F"/>
    <w:rsid w:val="56BC7C05"/>
    <w:rsid w:val="5AA9C8AA"/>
    <w:rsid w:val="685E8592"/>
    <w:rsid w:val="6B63027D"/>
    <w:rsid w:val="7019E7A7"/>
    <w:rsid w:val="70345950"/>
    <w:rsid w:val="72F4980D"/>
    <w:rsid w:val="741B2ABD"/>
    <w:rsid w:val="751CBDFB"/>
    <w:rsid w:val="776D8083"/>
    <w:rsid w:val="7A0CBB17"/>
    <w:rsid w:val="7D921A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7096A90"/>
  <w15:chartTrackingRefBased/>
  <w15:docId w15:val="{3727B7F6-4593-4B9E-AEE8-98B9577D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4055"/>
    <w:pPr>
      <w:keepNext/>
      <w:keepLines/>
      <w:spacing w:before="240" w:after="0"/>
      <w:outlineLvl w:val="0"/>
    </w:pPr>
    <w:rPr>
      <w:rFonts w:ascii="Verdana" w:eastAsiaTheme="majorEastAsia" w:hAnsi="Verdana" w:cstheme="majorBidi"/>
      <w:b/>
      <w:color w:val="000000" w:themeColor="text1"/>
      <w:sz w:val="28"/>
      <w:szCs w:val="32"/>
    </w:rPr>
  </w:style>
  <w:style w:type="paragraph" w:styleId="berschrift2">
    <w:name w:val="heading 2"/>
    <w:basedOn w:val="Standard"/>
    <w:next w:val="Standard"/>
    <w:link w:val="berschrift2Zchn"/>
    <w:uiPriority w:val="9"/>
    <w:unhideWhenUsed/>
    <w:qFormat/>
    <w:rsid w:val="00E34385"/>
    <w:pPr>
      <w:keepNext/>
      <w:keepLines/>
      <w:spacing w:before="40" w:after="0"/>
      <w:outlineLvl w:val="1"/>
    </w:pPr>
    <w:rPr>
      <w:rFonts w:ascii="Verdana" w:eastAsiaTheme="majorEastAsia" w:hAnsi="Verdana" w:cstheme="majorBidi"/>
      <w:b/>
      <w:sz w:val="24"/>
      <w:szCs w:val="26"/>
    </w:rPr>
  </w:style>
  <w:style w:type="paragraph" w:styleId="berschrift3">
    <w:name w:val="heading 3"/>
    <w:basedOn w:val="Standard"/>
    <w:next w:val="Standard"/>
    <w:link w:val="berschrift3Zchn"/>
    <w:uiPriority w:val="9"/>
    <w:unhideWhenUsed/>
    <w:qFormat/>
    <w:rsid w:val="00F20F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6537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03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0365"/>
  </w:style>
  <w:style w:type="paragraph" w:styleId="Fuzeile">
    <w:name w:val="footer"/>
    <w:basedOn w:val="Standard"/>
    <w:link w:val="FuzeileZchn"/>
    <w:unhideWhenUsed/>
    <w:rsid w:val="00120365"/>
    <w:pPr>
      <w:tabs>
        <w:tab w:val="center" w:pos="4536"/>
        <w:tab w:val="right" w:pos="9072"/>
      </w:tabs>
      <w:spacing w:after="0" w:line="240" w:lineRule="auto"/>
    </w:pPr>
  </w:style>
  <w:style w:type="character" w:customStyle="1" w:styleId="FuzeileZchn">
    <w:name w:val="Fußzeile Zchn"/>
    <w:basedOn w:val="Absatz-Standardschriftart"/>
    <w:link w:val="Fuzeile"/>
    <w:rsid w:val="00120365"/>
  </w:style>
  <w:style w:type="table" w:styleId="Tabellenraster">
    <w:name w:val="Table Grid"/>
    <w:basedOn w:val="NormaleTabelle"/>
    <w:uiPriority w:val="39"/>
    <w:rsid w:val="002519A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519AF"/>
    <w:pPr>
      <w:spacing w:after="0" w:line="240" w:lineRule="auto"/>
      <w:ind w:left="720"/>
      <w:contextualSpacing/>
    </w:pPr>
    <w:rPr>
      <w:rFonts w:ascii="Times New Roman" w:eastAsiaTheme="minorEastAsia" w:hAnsi="Times New Roman" w:cs="Times New Roman"/>
      <w:sz w:val="24"/>
      <w:szCs w:val="24"/>
      <w:lang w:eastAsia="de-CH"/>
    </w:rPr>
  </w:style>
  <w:style w:type="character" w:customStyle="1" w:styleId="berschrift1Zchn">
    <w:name w:val="Überschrift 1 Zchn"/>
    <w:basedOn w:val="Absatz-Standardschriftart"/>
    <w:link w:val="berschrift1"/>
    <w:uiPriority w:val="9"/>
    <w:rsid w:val="00114055"/>
    <w:rPr>
      <w:rFonts w:ascii="Verdana" w:eastAsiaTheme="majorEastAsia" w:hAnsi="Verdana" w:cstheme="majorBidi"/>
      <w:b/>
      <w:color w:val="000000" w:themeColor="text1"/>
      <w:sz w:val="28"/>
      <w:szCs w:val="32"/>
    </w:rPr>
  </w:style>
  <w:style w:type="character" w:customStyle="1" w:styleId="berschrift2Zchn">
    <w:name w:val="Überschrift 2 Zchn"/>
    <w:basedOn w:val="Absatz-Standardschriftart"/>
    <w:link w:val="berschrift2"/>
    <w:uiPriority w:val="9"/>
    <w:rsid w:val="00E34385"/>
    <w:rPr>
      <w:rFonts w:ascii="Verdana" w:eastAsiaTheme="majorEastAsia" w:hAnsi="Verdana" w:cstheme="majorBidi"/>
      <w:b/>
      <w:sz w:val="24"/>
      <w:szCs w:val="26"/>
    </w:rPr>
  </w:style>
  <w:style w:type="character" w:styleId="Platzhaltertext">
    <w:name w:val="Placeholder Text"/>
    <w:basedOn w:val="Absatz-Standardschriftart"/>
    <w:uiPriority w:val="99"/>
    <w:semiHidden/>
    <w:rsid w:val="009C69AE"/>
    <w:rPr>
      <w:color w:val="808080"/>
    </w:rPr>
  </w:style>
  <w:style w:type="character" w:styleId="Hyperlink">
    <w:name w:val="Hyperlink"/>
    <w:basedOn w:val="Absatz-Standardschriftart"/>
    <w:uiPriority w:val="99"/>
    <w:unhideWhenUsed/>
    <w:rsid w:val="00D9303B"/>
    <w:rPr>
      <w:color w:val="0563C1" w:themeColor="hyperlink"/>
      <w:u w:val="single"/>
    </w:rPr>
  </w:style>
  <w:style w:type="character" w:customStyle="1" w:styleId="NichtaufgelsteErwhnung1">
    <w:name w:val="Nicht aufgelöste Erwähnung1"/>
    <w:basedOn w:val="Absatz-Standardschriftart"/>
    <w:uiPriority w:val="99"/>
    <w:semiHidden/>
    <w:unhideWhenUsed/>
    <w:rsid w:val="00D9303B"/>
    <w:rPr>
      <w:color w:val="605E5C"/>
      <w:shd w:val="clear" w:color="auto" w:fill="E1DFDD"/>
    </w:rPr>
  </w:style>
  <w:style w:type="character" w:styleId="Kommentarzeichen">
    <w:name w:val="annotation reference"/>
    <w:basedOn w:val="Absatz-Standardschriftart"/>
    <w:uiPriority w:val="99"/>
    <w:semiHidden/>
    <w:unhideWhenUsed/>
    <w:rsid w:val="00AD7073"/>
    <w:rPr>
      <w:sz w:val="16"/>
      <w:szCs w:val="16"/>
    </w:rPr>
  </w:style>
  <w:style w:type="paragraph" w:styleId="Kommentartext">
    <w:name w:val="annotation text"/>
    <w:basedOn w:val="Standard"/>
    <w:link w:val="KommentartextZchn"/>
    <w:uiPriority w:val="99"/>
    <w:unhideWhenUsed/>
    <w:rsid w:val="00AD7073"/>
    <w:pPr>
      <w:spacing w:line="240" w:lineRule="auto"/>
    </w:pPr>
    <w:rPr>
      <w:sz w:val="20"/>
      <w:szCs w:val="20"/>
    </w:rPr>
  </w:style>
  <w:style w:type="character" w:customStyle="1" w:styleId="KommentartextZchn">
    <w:name w:val="Kommentartext Zchn"/>
    <w:basedOn w:val="Absatz-Standardschriftart"/>
    <w:link w:val="Kommentartext"/>
    <w:uiPriority w:val="99"/>
    <w:rsid w:val="00AD7073"/>
    <w:rPr>
      <w:sz w:val="20"/>
      <w:szCs w:val="20"/>
    </w:rPr>
  </w:style>
  <w:style w:type="paragraph" w:styleId="Kommentarthema">
    <w:name w:val="annotation subject"/>
    <w:basedOn w:val="Kommentartext"/>
    <w:next w:val="Kommentartext"/>
    <w:link w:val="KommentarthemaZchn"/>
    <w:uiPriority w:val="99"/>
    <w:semiHidden/>
    <w:unhideWhenUsed/>
    <w:rsid w:val="00AD7073"/>
    <w:rPr>
      <w:b/>
      <w:bCs/>
    </w:rPr>
  </w:style>
  <w:style w:type="character" w:customStyle="1" w:styleId="KommentarthemaZchn">
    <w:name w:val="Kommentarthema Zchn"/>
    <w:basedOn w:val="KommentartextZchn"/>
    <w:link w:val="Kommentarthema"/>
    <w:uiPriority w:val="99"/>
    <w:semiHidden/>
    <w:rsid w:val="00AD7073"/>
    <w:rPr>
      <w:b/>
      <w:bCs/>
      <w:sz w:val="20"/>
      <w:szCs w:val="20"/>
    </w:rPr>
  </w:style>
  <w:style w:type="paragraph" w:styleId="Inhaltsverzeichnisberschrift">
    <w:name w:val="TOC Heading"/>
    <w:basedOn w:val="berschrift1"/>
    <w:next w:val="Standard"/>
    <w:uiPriority w:val="39"/>
    <w:unhideWhenUsed/>
    <w:qFormat/>
    <w:rsid w:val="00FB098C"/>
    <w:pPr>
      <w:outlineLvl w:val="9"/>
    </w:pPr>
    <w:rPr>
      <w:rFonts w:asciiTheme="majorHAnsi" w:hAnsiTheme="majorHAnsi"/>
      <w:b w:val="0"/>
      <w:color w:val="2F5496" w:themeColor="accent1" w:themeShade="BF"/>
      <w:sz w:val="32"/>
      <w:lang w:eastAsia="de-CH"/>
    </w:rPr>
  </w:style>
  <w:style w:type="paragraph" w:styleId="Verzeichnis1">
    <w:name w:val="toc 1"/>
    <w:basedOn w:val="Standard"/>
    <w:next w:val="Standard"/>
    <w:autoRedefine/>
    <w:uiPriority w:val="39"/>
    <w:unhideWhenUsed/>
    <w:rsid w:val="00FB098C"/>
    <w:pPr>
      <w:spacing w:after="100"/>
    </w:pPr>
  </w:style>
  <w:style w:type="paragraph" w:styleId="Verzeichnis2">
    <w:name w:val="toc 2"/>
    <w:basedOn w:val="Standard"/>
    <w:next w:val="Standard"/>
    <w:autoRedefine/>
    <w:uiPriority w:val="39"/>
    <w:unhideWhenUsed/>
    <w:rsid w:val="00BF0355"/>
    <w:pPr>
      <w:tabs>
        <w:tab w:val="left" w:pos="880"/>
        <w:tab w:val="right" w:leader="dot" w:pos="9345"/>
      </w:tabs>
      <w:spacing w:after="100"/>
      <w:ind w:left="220"/>
    </w:pPr>
    <w:rPr>
      <w:rFonts w:eastAsiaTheme="minorEastAsia" w:cs="Times New Roman"/>
      <w:lang w:eastAsia="de-CH"/>
    </w:rPr>
  </w:style>
  <w:style w:type="paragraph" w:styleId="Verzeichnis3">
    <w:name w:val="toc 3"/>
    <w:basedOn w:val="Standard"/>
    <w:next w:val="Standard"/>
    <w:autoRedefine/>
    <w:uiPriority w:val="39"/>
    <w:unhideWhenUsed/>
    <w:rsid w:val="006A6E3B"/>
    <w:pPr>
      <w:tabs>
        <w:tab w:val="left" w:pos="1320"/>
        <w:tab w:val="right" w:leader="dot" w:pos="9345"/>
      </w:tabs>
      <w:spacing w:after="100"/>
      <w:ind w:left="440"/>
    </w:pPr>
    <w:rPr>
      <w:rFonts w:eastAsiaTheme="minorEastAsia" w:cs="Times New Roman"/>
      <w:lang w:eastAsia="de-CH"/>
    </w:rPr>
  </w:style>
  <w:style w:type="character" w:customStyle="1" w:styleId="berschrift3Zchn">
    <w:name w:val="Überschrift 3 Zchn"/>
    <w:basedOn w:val="Absatz-Standardschriftart"/>
    <w:link w:val="berschrift3"/>
    <w:uiPriority w:val="9"/>
    <w:rsid w:val="00F20F77"/>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6537C9"/>
    <w:rPr>
      <w:rFonts w:asciiTheme="majorHAnsi" w:eastAsiaTheme="majorEastAsia" w:hAnsiTheme="majorHAnsi" w:cstheme="majorBidi"/>
      <w:i/>
      <w:iCs/>
      <w:color w:val="2F5496" w:themeColor="accent1" w:themeShade="BF"/>
    </w:rPr>
  </w:style>
  <w:style w:type="paragraph" w:customStyle="1" w:styleId="Default">
    <w:name w:val="Default"/>
    <w:rsid w:val="00FE5270"/>
    <w:pPr>
      <w:autoSpaceDE w:val="0"/>
      <w:autoSpaceDN w:val="0"/>
      <w:adjustRightInd w:val="0"/>
      <w:spacing w:after="0" w:line="240" w:lineRule="auto"/>
    </w:pPr>
    <w:rPr>
      <w:rFonts w:ascii="Verdana" w:hAnsi="Verdana" w:cs="Verdana"/>
      <w:color w:val="000000"/>
      <w:sz w:val="24"/>
      <w:szCs w:val="24"/>
    </w:rPr>
  </w:style>
  <w:style w:type="paragraph" w:customStyle="1" w:styleId="pf0">
    <w:name w:val="pf0"/>
    <w:basedOn w:val="Standard"/>
    <w:rsid w:val="00E97BB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f01">
    <w:name w:val="cf01"/>
    <w:basedOn w:val="Absatz-Standardschriftart"/>
    <w:rsid w:val="00E97BB2"/>
    <w:rPr>
      <w:rFonts w:ascii="Segoe UI" w:hAnsi="Segoe UI" w:cs="Segoe UI" w:hint="default"/>
      <w:sz w:val="18"/>
      <w:szCs w:val="18"/>
    </w:rPr>
  </w:style>
  <w:style w:type="paragraph" w:styleId="berarbeitung">
    <w:name w:val="Revision"/>
    <w:hidden/>
    <w:uiPriority w:val="99"/>
    <w:semiHidden/>
    <w:rsid w:val="00DC00E5"/>
    <w:pPr>
      <w:spacing w:after="0" w:line="240" w:lineRule="auto"/>
    </w:pPr>
  </w:style>
  <w:style w:type="paragraph" w:styleId="Sprechblasentext">
    <w:name w:val="Balloon Text"/>
    <w:basedOn w:val="Standard"/>
    <w:link w:val="SprechblasentextZchn"/>
    <w:uiPriority w:val="99"/>
    <w:semiHidden/>
    <w:unhideWhenUsed/>
    <w:rsid w:val="00A32F6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2F66"/>
    <w:rPr>
      <w:rFonts w:ascii="Segoe UI" w:hAnsi="Segoe UI" w:cs="Segoe UI"/>
      <w:sz w:val="18"/>
      <w:szCs w:val="18"/>
    </w:rPr>
  </w:style>
  <w:style w:type="paragraph" w:styleId="Beschriftung">
    <w:name w:val="caption"/>
    <w:basedOn w:val="Standard"/>
    <w:next w:val="Standard"/>
    <w:uiPriority w:val="35"/>
    <w:unhideWhenUsed/>
    <w:qFormat/>
    <w:rsid w:val="008F107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79732">
      <w:bodyDiv w:val="1"/>
      <w:marLeft w:val="0"/>
      <w:marRight w:val="0"/>
      <w:marTop w:val="0"/>
      <w:marBottom w:val="0"/>
      <w:divBdr>
        <w:top w:val="none" w:sz="0" w:space="0" w:color="auto"/>
        <w:left w:val="none" w:sz="0" w:space="0" w:color="auto"/>
        <w:bottom w:val="none" w:sz="0" w:space="0" w:color="auto"/>
        <w:right w:val="none" w:sz="0" w:space="0" w:color="auto"/>
      </w:divBdr>
    </w:div>
    <w:div w:id="231819657">
      <w:bodyDiv w:val="1"/>
      <w:marLeft w:val="0"/>
      <w:marRight w:val="0"/>
      <w:marTop w:val="0"/>
      <w:marBottom w:val="0"/>
      <w:divBdr>
        <w:top w:val="none" w:sz="0" w:space="0" w:color="auto"/>
        <w:left w:val="none" w:sz="0" w:space="0" w:color="auto"/>
        <w:bottom w:val="none" w:sz="0" w:space="0" w:color="auto"/>
        <w:right w:val="none" w:sz="0" w:space="0" w:color="auto"/>
      </w:divBdr>
    </w:div>
    <w:div w:id="236400450">
      <w:bodyDiv w:val="1"/>
      <w:marLeft w:val="0"/>
      <w:marRight w:val="0"/>
      <w:marTop w:val="0"/>
      <w:marBottom w:val="0"/>
      <w:divBdr>
        <w:top w:val="none" w:sz="0" w:space="0" w:color="auto"/>
        <w:left w:val="none" w:sz="0" w:space="0" w:color="auto"/>
        <w:bottom w:val="none" w:sz="0" w:space="0" w:color="auto"/>
        <w:right w:val="none" w:sz="0" w:space="0" w:color="auto"/>
      </w:divBdr>
    </w:div>
    <w:div w:id="578714123">
      <w:bodyDiv w:val="1"/>
      <w:marLeft w:val="0"/>
      <w:marRight w:val="0"/>
      <w:marTop w:val="0"/>
      <w:marBottom w:val="0"/>
      <w:divBdr>
        <w:top w:val="none" w:sz="0" w:space="0" w:color="auto"/>
        <w:left w:val="none" w:sz="0" w:space="0" w:color="auto"/>
        <w:bottom w:val="none" w:sz="0" w:space="0" w:color="auto"/>
        <w:right w:val="none" w:sz="0" w:space="0" w:color="auto"/>
      </w:divBdr>
    </w:div>
    <w:div w:id="635262458">
      <w:bodyDiv w:val="1"/>
      <w:marLeft w:val="0"/>
      <w:marRight w:val="0"/>
      <w:marTop w:val="0"/>
      <w:marBottom w:val="0"/>
      <w:divBdr>
        <w:top w:val="none" w:sz="0" w:space="0" w:color="auto"/>
        <w:left w:val="none" w:sz="0" w:space="0" w:color="auto"/>
        <w:bottom w:val="none" w:sz="0" w:space="0" w:color="auto"/>
        <w:right w:val="none" w:sz="0" w:space="0" w:color="auto"/>
      </w:divBdr>
    </w:div>
    <w:div w:id="829173714">
      <w:bodyDiv w:val="1"/>
      <w:marLeft w:val="0"/>
      <w:marRight w:val="0"/>
      <w:marTop w:val="0"/>
      <w:marBottom w:val="0"/>
      <w:divBdr>
        <w:top w:val="none" w:sz="0" w:space="0" w:color="auto"/>
        <w:left w:val="none" w:sz="0" w:space="0" w:color="auto"/>
        <w:bottom w:val="none" w:sz="0" w:space="0" w:color="auto"/>
        <w:right w:val="none" w:sz="0" w:space="0" w:color="auto"/>
      </w:divBdr>
    </w:div>
    <w:div w:id="889149607">
      <w:bodyDiv w:val="1"/>
      <w:marLeft w:val="0"/>
      <w:marRight w:val="0"/>
      <w:marTop w:val="0"/>
      <w:marBottom w:val="0"/>
      <w:divBdr>
        <w:top w:val="none" w:sz="0" w:space="0" w:color="auto"/>
        <w:left w:val="none" w:sz="0" w:space="0" w:color="auto"/>
        <w:bottom w:val="none" w:sz="0" w:space="0" w:color="auto"/>
        <w:right w:val="none" w:sz="0" w:space="0" w:color="auto"/>
      </w:divBdr>
    </w:div>
    <w:div w:id="938875722">
      <w:bodyDiv w:val="1"/>
      <w:marLeft w:val="0"/>
      <w:marRight w:val="0"/>
      <w:marTop w:val="0"/>
      <w:marBottom w:val="0"/>
      <w:divBdr>
        <w:top w:val="none" w:sz="0" w:space="0" w:color="auto"/>
        <w:left w:val="none" w:sz="0" w:space="0" w:color="auto"/>
        <w:bottom w:val="none" w:sz="0" w:space="0" w:color="auto"/>
        <w:right w:val="none" w:sz="0" w:space="0" w:color="auto"/>
      </w:divBdr>
    </w:div>
    <w:div w:id="1208489372">
      <w:bodyDiv w:val="1"/>
      <w:marLeft w:val="0"/>
      <w:marRight w:val="0"/>
      <w:marTop w:val="0"/>
      <w:marBottom w:val="0"/>
      <w:divBdr>
        <w:top w:val="none" w:sz="0" w:space="0" w:color="auto"/>
        <w:left w:val="none" w:sz="0" w:space="0" w:color="auto"/>
        <w:bottom w:val="none" w:sz="0" w:space="0" w:color="auto"/>
        <w:right w:val="none" w:sz="0" w:space="0" w:color="auto"/>
      </w:divBdr>
    </w:div>
    <w:div w:id="1246305142">
      <w:bodyDiv w:val="1"/>
      <w:marLeft w:val="0"/>
      <w:marRight w:val="0"/>
      <w:marTop w:val="0"/>
      <w:marBottom w:val="0"/>
      <w:divBdr>
        <w:top w:val="none" w:sz="0" w:space="0" w:color="auto"/>
        <w:left w:val="none" w:sz="0" w:space="0" w:color="auto"/>
        <w:bottom w:val="none" w:sz="0" w:space="0" w:color="auto"/>
        <w:right w:val="none" w:sz="0" w:space="0" w:color="auto"/>
      </w:divBdr>
    </w:div>
    <w:div w:id="1271932637">
      <w:bodyDiv w:val="1"/>
      <w:marLeft w:val="0"/>
      <w:marRight w:val="0"/>
      <w:marTop w:val="0"/>
      <w:marBottom w:val="0"/>
      <w:divBdr>
        <w:top w:val="none" w:sz="0" w:space="0" w:color="auto"/>
        <w:left w:val="none" w:sz="0" w:space="0" w:color="auto"/>
        <w:bottom w:val="none" w:sz="0" w:space="0" w:color="auto"/>
        <w:right w:val="none" w:sz="0" w:space="0" w:color="auto"/>
      </w:divBdr>
    </w:div>
    <w:div w:id="1450928808">
      <w:bodyDiv w:val="1"/>
      <w:marLeft w:val="0"/>
      <w:marRight w:val="0"/>
      <w:marTop w:val="0"/>
      <w:marBottom w:val="0"/>
      <w:divBdr>
        <w:top w:val="none" w:sz="0" w:space="0" w:color="auto"/>
        <w:left w:val="none" w:sz="0" w:space="0" w:color="auto"/>
        <w:bottom w:val="none" w:sz="0" w:space="0" w:color="auto"/>
        <w:right w:val="none" w:sz="0" w:space="0" w:color="auto"/>
      </w:divBdr>
    </w:div>
    <w:div w:id="1568417872">
      <w:bodyDiv w:val="1"/>
      <w:marLeft w:val="0"/>
      <w:marRight w:val="0"/>
      <w:marTop w:val="0"/>
      <w:marBottom w:val="0"/>
      <w:divBdr>
        <w:top w:val="none" w:sz="0" w:space="0" w:color="auto"/>
        <w:left w:val="none" w:sz="0" w:space="0" w:color="auto"/>
        <w:bottom w:val="none" w:sz="0" w:space="0" w:color="auto"/>
        <w:right w:val="none" w:sz="0" w:space="0" w:color="auto"/>
      </w:divBdr>
    </w:div>
    <w:div w:id="1737167608">
      <w:bodyDiv w:val="1"/>
      <w:marLeft w:val="0"/>
      <w:marRight w:val="0"/>
      <w:marTop w:val="0"/>
      <w:marBottom w:val="0"/>
      <w:divBdr>
        <w:top w:val="none" w:sz="0" w:space="0" w:color="auto"/>
        <w:left w:val="none" w:sz="0" w:space="0" w:color="auto"/>
        <w:bottom w:val="none" w:sz="0" w:space="0" w:color="auto"/>
        <w:right w:val="none" w:sz="0" w:space="0" w:color="auto"/>
      </w:divBdr>
    </w:div>
    <w:div w:id="1842626294">
      <w:bodyDiv w:val="1"/>
      <w:marLeft w:val="0"/>
      <w:marRight w:val="0"/>
      <w:marTop w:val="0"/>
      <w:marBottom w:val="0"/>
      <w:divBdr>
        <w:top w:val="none" w:sz="0" w:space="0" w:color="auto"/>
        <w:left w:val="none" w:sz="0" w:space="0" w:color="auto"/>
        <w:bottom w:val="none" w:sz="0" w:space="0" w:color="auto"/>
        <w:right w:val="none" w:sz="0" w:space="0" w:color="auto"/>
      </w:divBdr>
    </w:div>
    <w:div w:id="18512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bon-standards.com/en/standards/service-501~ebc-c-sink.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bon-standards.com/en/standards/service-501~ebc-c-sink.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69B5570C744D10BE27616656E4309E"/>
        <w:category>
          <w:name w:val="General"/>
          <w:gallery w:val="placeholder"/>
        </w:category>
        <w:types>
          <w:type w:val="bbPlcHdr"/>
        </w:types>
        <w:behaviors>
          <w:behavior w:val="content"/>
        </w:behaviors>
        <w:guid w:val="{915E6628-A0B7-43B4-88B0-0317651B1974}"/>
      </w:docPartPr>
      <w:docPartBody>
        <w:p w:rsidR="0029565C" w:rsidRDefault="00903998" w:rsidP="00903998">
          <w:pPr>
            <w:pStyle w:val="7B69B5570C744D10BE27616656E4309E"/>
          </w:pPr>
          <w:r w:rsidRPr="00EA45E6">
            <w:rPr>
              <w:rStyle w:val="Platzhaltertext"/>
            </w:rPr>
            <w:t>[Approval Date]</w:t>
          </w:r>
        </w:p>
      </w:docPartBody>
    </w:docPart>
    <w:docPart>
      <w:docPartPr>
        <w:name w:val="088EAC6E2F094F64BEEB93691D981361"/>
        <w:category>
          <w:name w:val="General"/>
          <w:gallery w:val="placeholder"/>
        </w:category>
        <w:types>
          <w:type w:val="bbPlcHdr"/>
        </w:types>
        <w:behaviors>
          <w:behavior w:val="content"/>
        </w:behaviors>
        <w:guid w:val="{9E79A25B-D03B-41A5-A6C3-DC27E6CA7144}"/>
      </w:docPartPr>
      <w:docPartBody>
        <w:p w:rsidR="0029565C" w:rsidRDefault="00903998" w:rsidP="00903998">
          <w:pPr>
            <w:pStyle w:val="088EAC6E2F094F64BEEB93691D981361"/>
          </w:pPr>
          <w:r w:rsidRPr="00097145">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Book">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Math">
    <w:altName w:val="Yu Gothic"/>
    <w:panose1 w:val="00000000000000000000"/>
    <w:charset w:val="80"/>
    <w:family w:val="auto"/>
    <w:notTrueType/>
    <w:pitch w:val="default"/>
    <w:sig w:usb0="00000003" w:usb1="09070000" w:usb2="00000010" w:usb3="00000000" w:csb0="000A0001" w:csb1="00000000"/>
  </w:font>
  <w:font w:name="Avenir-BookOblique">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101"/>
    <w:rsid w:val="0011299B"/>
    <w:rsid w:val="0029565C"/>
    <w:rsid w:val="002C76D4"/>
    <w:rsid w:val="003A7C7A"/>
    <w:rsid w:val="00433101"/>
    <w:rsid w:val="005948E9"/>
    <w:rsid w:val="005C6DD5"/>
    <w:rsid w:val="00823430"/>
    <w:rsid w:val="00826B30"/>
    <w:rsid w:val="00903998"/>
    <w:rsid w:val="0091508C"/>
    <w:rsid w:val="00C04B09"/>
    <w:rsid w:val="00D42747"/>
    <w:rsid w:val="00EF0E64"/>
    <w:rsid w:val="00F66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3101"/>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03998"/>
    <w:rPr>
      <w:color w:val="808080"/>
    </w:rPr>
  </w:style>
  <w:style w:type="paragraph" w:customStyle="1" w:styleId="7B69B5570C744D10BE27616656E4309E">
    <w:name w:val="7B69B5570C744D10BE27616656E4309E"/>
    <w:rsid w:val="00903998"/>
    <w:rPr>
      <w:lang w:val="de-AT" w:eastAsia="de-AT"/>
    </w:rPr>
  </w:style>
  <w:style w:type="paragraph" w:customStyle="1" w:styleId="088EAC6E2F094F64BEEB93691D981361">
    <w:name w:val="088EAC6E2F094F64BEEB93691D981361"/>
    <w:rsid w:val="00903998"/>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d xmlns="cd8b5562-a256-474e-8cdb-a3a79533ac8a">false</Archived>
    <Company_x0020__x002f__x0020_Firma xmlns="cd8b5562-a256-474e-8cdb-a3a79533ac8a">
      <Value>69</Value>
      <Value>60</Value>
    </Company_x0020__x002f__x0020_Firma>
    <Document_x0020_Type_x002f__x0020_Dokumententyp xmlns="cd8b5562-a256-474e-8cdb-a3a79533ac8a">Template  / Kopiervorlage</Document_x0020_Type_x002f__x0020_Dokumententyp>
    <Norm xmlns="cd8b5562-a256-474e-8cdb-a3a79533ac8a">
      <Value>17029</Value>
    </Norm>
    <Approved_x0020_By xmlns="3a9a3197-889f-4cac-ad32-4340846221ce">
      <UserInfo>
        <DisplayName>Pschera Patrizia</DisplayName>
        <AccountId>1650</AccountId>
        <AccountType/>
      </UserInfo>
    </Approved_x0020_By>
    <Standard_x0020_Template_x0020__x002f__x0020_Vorlage xmlns="c899c138-b8d3-4423-b651-eb4ea70b82af">
      <Value>6</Value>
    </Standard_x0020_Template_x0020__x002f__x0020_Vorlage>
    <Department_x0020__x002f__x0020_Division xmlns="cd8b5562-a256-474e-8cdb-a3a79533ac8a">
      <Value>Product Management</Value>
    </Department_x0020__x002f__x0020_Division>
    <Languages_x002f__x0020_Sprachen xmlns="cd8b5562-a256-474e-8cdb-a3a79533ac8a">
      <Value>EN</Value>
    </Languages_x002f__x0020_Sprachen>
    <Approval_x0020_Date xmlns="3a9a3197-889f-4cac-ad32-4340846221ce">30.07.2024 09:20:40</Approval_x0020_Date>
    <Comment_x002f__x0020_Information xmlns="cd8b5562-a256-474e-8cdb-a3a79533ac8a" xsi:nil="true"/>
    <Standards xmlns="c899c138-b8d3-4423-b651-eb4ea70b82af">
      <Value>120</Value>
    </Standards>
    <Process_x002f__x0020_Prozess xmlns="cd8b5562-a256-474e-8cdb-a3a79533ac8a">57</Process_x002f__x0020_Prozess>
    <CE_x002d_Process xmlns="c899c138-b8d3-4423-b651-eb4ea70b82af">18</CE_x002d_Process>
    <Sub_x002d_sub_x002d_chapter xmlns="c899c138-b8d3-4423-b651-eb4ea70b82af" xsi:nil="true"/>
    <CERES_x0020_Storage_x0020__x002f__x0020_Publication xmlns="c899c138-b8d3-4423-b651-eb4ea70b82af">
      <Value>CERES Owncloud</Value>
    </CERES_x0020_Storage_x0020__x002f__x0020_Publication>
    <CE_x002d_Sub_x002d_Chapter xmlns="c899c138-b8d3-4423-b651-eb4ea70b82af">107</CE_x002d_Sub_x002d_Chapter>
    <Revisor_x0020__x002f__x0020_Pruefer xmlns="c899c138-b8d3-4423-b651-eb4ea70b82af">
      <UserInfo>
        <DisplayName>Puthiyidom Alphons</DisplayName>
        <AccountId>1312</AccountId>
        <AccountType/>
      </UserInfo>
    </Revisor_x0020__x002f__x0020_Pruefer>
    <Old_x0020_number_x0020__x002f__x0020_alte_x0020_Nummer xmlns="c899c138-b8d3-4423-b651-eb4ea70b82af">36_316EN</Old_x0020_number_x0020__x002f__x0020_alte_x0020_Nummer>
    <OwncloudTargetFolder xmlns="c899c138-b8d3-4423-b651-eb4ea70b82af" xsi:nil="true"/>
    <ABG_ID xmlns="c899c138-b8d3-4423-b651-eb4ea70b82af" xsi:nil="true"/>
    <Creator_x0020__x002f__x0020_Ersteller xmlns="c899c138-b8d3-4423-b651-eb4ea70b82af">
      <UserInfo>
        <DisplayName/>
        <AccountId xsi:nil="true"/>
        <AccountType/>
      </UserInfo>
    </Creator_x0020__x002f__x0020_Ersteller>
    <Revisor_x0020_2_x0020__x002f__x0020_Pruefer_x0020_2 xmlns="c899c138-b8d3-4423-b651-eb4ea70b82af">
      <UserInfo>
        <DisplayName/>
        <AccountId xsi:nil="true"/>
        <AccountType/>
      </UserInfo>
    </Revisor_x0020_2_x0020__x002f__x0020_Pruefer_x0020_2>
    <ABG_x002f_agroVet_x0020_Storage_x0020__x002f__x0020_Publication xmlns="c899c138-b8d3-4423-b651-eb4ea70b82af">
      <Value>Public Website</Value>
    </ABG_x002f_agroVet_x0020_Storage_x0020__x002f__x0020_Publication>
    <Responsible_x0020__x002f__x0020_Verantwortlicher xmlns="c899c138-b8d3-4423-b651-eb4ea70b82af">
      <UserInfo>
        <DisplayName>Pschera Patrizia</DisplayName>
        <AccountId>1650</AccountId>
        <AccountType/>
      </UserInfo>
    </Responsible_x0020__x002f__x0020_Verantwortlicher>
  </documentManagement>
</p:properties>
</file>

<file path=customXml/item2.xml><?xml version="1.0" encoding="utf-8"?>
<ct:contentTypeSchema xmlns:ct="http://schemas.microsoft.com/office/2006/metadata/contentType" xmlns:ma="http://schemas.microsoft.com/office/2006/metadata/properties/metaAttributes" ct:_="" ma:_="" ma:contentTypeName="AGB - agroVet Group" ma:contentTypeID="0x010100F77A757EEE48494AADC1C06E055696C2006567DD2D4D6C584AA21025E66A5609CD" ma:contentTypeVersion="29" ma:contentTypeDescription="Create a new document." ma:contentTypeScope="" ma:versionID="102ff4596096e36b8b0ac3021abee823">
  <xsd:schema xmlns:xsd="http://www.w3.org/2001/XMLSchema" xmlns:xs="http://www.w3.org/2001/XMLSchema" xmlns:p="http://schemas.microsoft.com/office/2006/metadata/properties" xmlns:ns2="c899c138-b8d3-4423-b651-eb4ea70b82af" xmlns:ns3="cd8b5562-a256-474e-8cdb-a3a79533ac8a" xmlns:ns4="3a9a3197-889f-4cac-ad32-4340846221ce" targetNamespace="http://schemas.microsoft.com/office/2006/metadata/properties" ma:root="true" ma:fieldsID="4517f02e57e552751ae3309d334ae8e9" ns2:_="" ns3:_="" ns4:_="">
    <xsd:import namespace="c899c138-b8d3-4423-b651-eb4ea70b82af"/>
    <xsd:import namespace="cd8b5562-a256-474e-8cdb-a3a79533ac8a"/>
    <xsd:import namespace="3a9a3197-889f-4cac-ad32-4340846221ce"/>
    <xsd:element name="properties">
      <xsd:complexType>
        <xsd:sequence>
          <xsd:element name="documentManagement">
            <xsd:complexType>
              <xsd:all>
                <xsd:element ref="ns2:Old_x0020_number_x0020__x002f__x0020_alte_x0020_Nummer" minOccurs="0"/>
                <xsd:element ref="ns3:Company_x0020__x002f__x0020_Firma" minOccurs="0"/>
                <xsd:element ref="ns3:Department_x0020__x002f__x0020_Division" minOccurs="0"/>
                <xsd:element ref="ns3:Norm" minOccurs="0"/>
                <xsd:element ref="ns3:Process_x002f__x0020_Prozess" minOccurs="0"/>
                <xsd:element ref="ns3:Document_x0020_Type_x002f__x0020_Dokumententyp" minOccurs="0"/>
                <xsd:element ref="ns3:Languages_x002f__x0020_Sprachen" minOccurs="0"/>
                <xsd:element ref="ns2:Standard_x0020_Template_x0020__x002f__x0020_Vorlage" minOccurs="0"/>
                <xsd:element ref="ns2:Standards" minOccurs="0"/>
                <xsd:element ref="ns3:Comment_x002f__x0020_Information" minOccurs="0"/>
                <xsd:element ref="ns2:Creator_x0020__x002f__x0020_Ersteller" minOccurs="0"/>
                <xsd:element ref="ns2:Revisor_x0020__x002f__x0020_Pruefer" minOccurs="0"/>
                <xsd:element ref="ns2:Revisor_x0020_2_x0020__x002f__x0020_Pruefer_x0020_2" minOccurs="0"/>
                <xsd:element ref="ns2:Responsible_x0020__x002f__x0020_Verantwortlicher" minOccurs="0"/>
                <xsd:element ref="ns2:ABG_ID" minOccurs="0"/>
                <xsd:element ref="ns2:ABG_x002f_agroVet_x0020_Storage_x0020__x002f__x0020_Publication" minOccurs="0"/>
                <xsd:element ref="ns2:OwncloudTargetFolder" minOccurs="0"/>
                <xsd:element ref="ns3:Archived" minOccurs="0"/>
                <xsd:element ref="ns4:Approval_x0020_Date" minOccurs="0"/>
                <xsd:element ref="ns4:Approved_x0020_By" minOccurs="0"/>
                <xsd:element ref="ns3:Process_x002f__x0020_Prozess_x003a_ProcessNr" minOccurs="0"/>
                <xsd:element ref="ns2:CERES_x0020_Storage_x0020__x002f__x0020_Publication" minOccurs="0"/>
                <xsd:element ref="ns2:CE_x002d_Process" minOccurs="0"/>
                <xsd:element ref="ns2:CE_x002d_Sub_x002d_Chapter" minOccurs="0"/>
                <xsd:element ref="ns2:CE_x002d_Sub_x002d_Chapter_x003a_SubChapterNr" minOccurs="0"/>
                <xsd:element ref="ns2:Sub_x002d_sub_x002d_chap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Old_x0020_number_x0020__x002f__x0020_alte_x0020_Nummer" ma:index="2" nillable="true" ma:displayName="Old number / alte Nummer" ma:internalName="Old_x0020_number_x0020__x002f__x0020_alte_x0020_Nummer">
      <xsd:simpleType>
        <xsd:restriction base="dms:Text">
          <xsd:maxLength value="255"/>
        </xsd:restriction>
      </xsd:simpleType>
    </xsd:element>
    <xsd:element name="Standard_x0020_Template_x0020__x002f__x0020_Vorlage" ma:index="9" nillable="true" ma:displayName="Standard Template / Vorlage" ma:description="" ma:list="{55afeb24-ba35-4f50-9b64-6eba3eb6ddd9}" ma:internalName="Standard_x0020_Template_x0020__x002f__x0020_Vorlag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10" nillable="true" ma:displayName="Standards" ma:description="" ma:list="{d54186a8-a508-4acd-a891-6ea3ab66c4c2}" ma:internalName="Standards" ma:showField="Title">
      <xsd:complexType>
        <xsd:complexContent>
          <xsd:extension base="dms:MultiChoiceLookup">
            <xsd:sequence>
              <xsd:element name="Value" type="dms:Lookup" maxOccurs="unbounded" minOccurs="0" nillable="true"/>
            </xsd:sequence>
          </xsd:extension>
        </xsd:complexContent>
      </xsd:complexType>
    </xsd:element>
    <xsd:element name="Creator_x0020__x002f__x0020_Ersteller" ma:index="12" nillable="true" ma:displayName="Creator / Ersteller" ma:list="UserInfo" ma:SharePointGroup="0" ma:internalName="Creator_x0020__x002f__x0020_Erstel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_x002f__x0020_Pruefer" ma:index="13" nillable="true" ma:displayName="Revisor / Pruefer" ma:list="UserInfo" ma:SharePointGroup="0" ma:internalName="Revisor_x0020__x002f__x0020_Pruef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2_x0020__x002f__x0020_Pruefer_x0020_2" ma:index="14" nillable="true" ma:displayName="Revisor 2 / Pruefer 2" ma:list="UserInfo" ma:SharePointGroup="0" ma:internalName="Revisor_x0020_2_x0020__x002f__x0020_Pruefer_x0020_2"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ponsible_x0020__x002f__x0020_Verantwortlicher" ma:index="15" nillable="true" ma:displayName="Responsible / Verantwortlicher" ma:list="UserInfo" ma:SharePointGroup="0" ma:internalName="Responsible_x0020__x002f__x0020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BG_ID" ma:index="16" nillable="true" ma:displayName="ABG_ID" ma:list="{9d7ea407-aae3-49cc-b6cb-b4a9a05d6294}" ma:internalName="ABG_ID" ma:showField="Dropdwon">
      <xsd:simpleType>
        <xsd:restriction base="dms:Lookup"/>
      </xsd:simpleType>
    </xsd:element>
    <xsd:element name="ABG_x002f_agroVet_x0020_Storage_x0020__x002f__x0020_Publication" ma:index="17" nillable="true" ma:displayName="ABG/agroVet Storage / Publication" ma:internalName="ABG_x002f_agroVet_x0020_Storage_x0020__x002f__x0020_Publication" ma:readOnly="false">
      <xsd:complexType>
        <xsd:complexContent>
          <xsd:extension base="dms:MultiChoice">
            <xsd:sequence>
              <xsd:element name="Value" maxOccurs="unbounded" minOccurs="0" nillable="true">
                <xsd:simpleType>
                  <xsd:restriction base="dms:Choice">
                    <xsd:enumeration value="Public Website"/>
                    <xsd:enumeration value="Storage Shelf / QM-Ablagefach"/>
                    <xsd:enumeration value="Owncloud Standard / Richtlinien"/>
                    <xsd:enumeration value="Intact Platform"/>
                  </xsd:restriction>
                </xsd:simpleType>
              </xsd:element>
            </xsd:sequence>
          </xsd:extension>
        </xsd:complexContent>
      </xsd:complexType>
    </xsd:element>
    <xsd:element name="OwncloudTargetFolder" ma:index="18" nillable="true" ma:displayName="OwncloudTargetFolder" ma:description="Target folder on Owncloud drive" ma:internalName="OwncloudTargetFolder">
      <xsd:simpleType>
        <xsd:restriction base="dms:Note">
          <xsd:maxLength value="255"/>
        </xsd:restriction>
      </xsd:simpleType>
    </xsd:element>
    <xsd:element name="CERES_x0020_Storage_x0020__x002f__x0020_Publication" ma:index="29"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30" nillable="true" ma:displayName="CE-Process" ma:list="{d6c95cdf-ba76-44a2-b61a-01e19cc3174b}" ma:internalName="CE_x002d_Process" ma:showField="Title">
      <xsd:simpleType>
        <xsd:restriction base="dms:Lookup"/>
      </xsd:simpleType>
    </xsd:element>
    <xsd:element name="CE_x002d_Sub_x002d_Chapter" ma:index="31"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2"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3" nillable="true" ma:displayName="Sub-sub-chapter" ma:list="{895823fe-89ca-4b40-b708-f3f60fff092e}" ma:internalName="Sub_x002d_sub_x002d_chapter"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3"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4" nillable="true" ma:displayName="Department / Division" ma:internalName="Department_x0020__x002f__x0020_Division" ma:readOnly="false">
      <xsd:complexType>
        <xsd:complexContent>
          <xsd:extension base="dms:MultiChoice">
            <xsd:sequence>
              <xsd:element name="Value" maxOccurs="unbounded" minOccurs="0" nillable="true">
                <xsd:simpleType>
                  <xsd:restriction base="dms:Choice">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Norm" ma:index="5"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NOP"/>
                    <xsd:enumeration value="COR"/>
                    <xsd:enumeration value="JAS"/>
                  </xsd:restriction>
                </xsd:simpleType>
              </xsd:element>
            </xsd:sequence>
          </xsd:extension>
        </xsd:complexContent>
      </xsd:complex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Document_x0020_Type_x002f__x0020_Dokumententyp" ma:index="7"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Languages_x002f__x0020_Sprachen" ma:index="8"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Archived" ma:index="19" nillable="true" ma:displayName="Archived" ma:default="0" ma:internalName="Archived">
      <xsd:simpleType>
        <xsd:restriction base="dms:Boolean"/>
      </xsd:simpleType>
    </xsd:element>
    <xsd:element name="Process_x002f__x0020_Prozess_x003a_ProcessNr" ma:index="27"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20" nillable="true" ma:displayName="Approval Date" ma:description="Date and time the file was last approved in SharePoint." ma:internalName="Approval_x0020_Date">
      <xsd:simpleType>
        <xsd:restriction base="dms:Text"/>
      </xsd:simpleType>
    </xsd:element>
    <xsd:element name="Approved_x0020_By" ma:index="21"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D8F52-1779-47E6-BD71-A9E18233CB49}">
  <ds:schemaRefs>
    <ds:schemaRef ds:uri="http://purl.org/dc/elements/1.1/"/>
    <ds:schemaRef ds:uri="http://schemas.microsoft.com/office/2006/metadata/properties"/>
    <ds:schemaRef ds:uri="http://purl.org/dc/dcmitype/"/>
    <ds:schemaRef ds:uri="3a9a3197-889f-4cac-ad32-4340846221ce"/>
    <ds:schemaRef ds:uri="c899c138-b8d3-4423-b651-eb4ea70b82af"/>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cd8b5562-a256-474e-8cdb-a3a79533ac8a"/>
    <ds:schemaRef ds:uri="http://www.w3.org/XML/1998/namespace"/>
  </ds:schemaRefs>
</ds:datastoreItem>
</file>

<file path=customXml/itemProps2.xml><?xml version="1.0" encoding="utf-8"?>
<ds:datastoreItem xmlns:ds="http://schemas.openxmlformats.org/officeDocument/2006/customXml" ds:itemID="{ACA8282A-A071-4E0A-AF6A-07EDCE831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c138-b8d3-4423-b651-eb4ea70b82af"/>
    <ds:schemaRef ds:uri="cd8b5562-a256-474e-8cdb-a3a79533ac8a"/>
    <ds:schemaRef ds:uri="3a9a3197-889f-4cac-ad32-434084622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9CED0-8802-4859-901D-BC222A4ACB99}">
  <ds:schemaRefs>
    <ds:schemaRef ds:uri="http://schemas.microsoft.com/sharepoint/v3/contenttype/forms"/>
  </ds:schemaRefs>
</ds:datastoreItem>
</file>

<file path=customXml/itemProps4.xml><?xml version="1.0" encoding="utf-8"?>
<ds:datastoreItem xmlns:ds="http://schemas.openxmlformats.org/officeDocument/2006/customXml" ds:itemID="{E4AE1531-C630-4891-8489-305B3535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6506</Words>
  <Characters>40988</Characters>
  <Application>Microsoft Office Word</Application>
  <DocSecurity>0</DocSecurity>
  <Lines>341</Lines>
  <Paragraphs>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Project Design Document - EBC C-Sink</vt:lpstr>
      <vt:lpstr>Project Design Document</vt:lpstr>
    </vt:vector>
  </TitlesOfParts>
  <Company/>
  <LinksUpToDate>false</LinksUpToDate>
  <CharactersWithSpaces>47400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Design Document - EBC C-Sink</dc:title>
  <dc:subject/>
  <dc:creator>Julia Winter CSI</dc:creator>
  <cp:keywords/>
  <dc:description/>
  <cp:lastModifiedBy>Pschera Patrizia</cp:lastModifiedBy>
  <cp:revision>22</cp:revision>
  <dcterms:created xsi:type="dcterms:W3CDTF">2024-04-25T11:59:00Z</dcterms:created>
  <dcterms:modified xsi:type="dcterms:W3CDTF">2024-07-30T07:18:00Z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0x010100F77A757EEE48494AADC1C06E055696C2006567DD2D4D6C584AA21025E66A5609CD</vt:lpwstr>
  </property>
  <property fmtid="{D5CDD505-2E9C-101B-9397-08002B2CF9AE}" pid="3" name="Approved Version">
    <vt:lpwstr>3.0</vt:lpwstr>
  </property>
  <property fmtid="{D5CDD505-2E9C-101B-9397-08002B2CF9AE}" pid="4" name="Process/ Prozess">
    <vt:lpwstr>57</vt:lpwstr>
  </property>
  <property fmtid="{D5CDD505-2E9C-101B-9397-08002B2CF9AE}" pid="5" name="Responsible division/department">
    <vt:lpwstr>ADMIN</vt:lpwstr>
  </property>
  <property fmtid="{D5CDD505-2E9C-101B-9397-08002B2CF9AE}" pid="6" name="Storage / Publication">
    <vt:lpwstr>;#Public Website;#</vt:lpwstr>
  </property>
  <property fmtid="{D5CDD505-2E9C-101B-9397-08002B2CF9AE}" pid="7" name="Translator / Übersetzer">
    <vt:lpwstr/>
  </property>
  <property fmtid="{D5CDD505-2E9C-101B-9397-08002B2CF9AE}" pid="8" name="Rebranding">
    <vt:bool>false</vt:bool>
  </property>
  <property fmtid="{D5CDD505-2E9C-101B-9397-08002B2CF9AE}" pid="9" name="CERES Storage / Publication">
    <vt:lpwstr>;#CERES Owncloud;#</vt:lpwstr>
  </property>
  <property fmtid="{D5CDD505-2E9C-101B-9397-08002B2CF9AE}" pid="10" name="CE-Sub-Chapter">
    <vt:lpwstr>107</vt:lpwstr>
  </property>
  <property fmtid="{D5CDD505-2E9C-101B-9397-08002B2CF9AE}" pid="11" name="CE-Process">
    <vt:lpwstr>18</vt:lpwstr>
  </property>
  <property fmtid="{D5CDD505-2E9C-101B-9397-08002B2CF9AE}" pid="12" name="Dok. Responsible / Verantwortlicher">
    <vt:lpwstr>1650;#i:0#.w|easy\patrizia.pschera</vt:lpwstr>
  </property>
  <property fmtid="{D5CDD505-2E9C-101B-9397-08002B2CF9AE}" pid="13" name="Current Version">
    <vt:lpwstr>3.0</vt:lpwstr>
  </property>
</Properties>
</file>