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A3E" w14:textId="77777777" w:rsidR="002950E6" w:rsidRDefault="002950E6" w:rsidP="002950E6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</w:p>
    <w:p w14:paraId="2921BEAE" w14:textId="53E32087" w:rsidR="00F804E2" w:rsidRPr="007921BB" w:rsidRDefault="007921BB">
      <w:pPr>
        <w:pBdr>
          <w:bottom w:val="single" w:sz="6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  <w:r w:rsidRPr="007921BB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>Process request for amendment</w:t>
      </w:r>
      <w:r w:rsidR="0065465E" w:rsidRPr="007921BB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 xml:space="preserve"> </w:t>
      </w:r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of guidelines, </w:t>
      </w:r>
      <w:proofErr w:type="gramStart"/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>standards</w:t>
      </w:r>
      <w:proofErr w:type="gramEnd"/>
      <w:r w:rsidRPr="007921BB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and methodologies</w:t>
      </w:r>
    </w:p>
    <w:p w14:paraId="0E9CF11B" w14:textId="77777777" w:rsidR="002950E6" w:rsidRPr="007921BB" w:rsidRDefault="002950E6" w:rsidP="002950E6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</w:p>
    <w:p w14:paraId="5716FD95" w14:textId="77777777" w:rsidR="002950E6" w:rsidRPr="007921BB" w:rsidRDefault="002950E6" w:rsidP="0064632D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80B17B8" w14:textId="77777777" w:rsidR="002950E6" w:rsidRDefault="002950E6" w:rsidP="00D307B3">
      <w:pPr>
        <w:pStyle w:val="Standard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C99B879" wp14:editId="144D6770">
            <wp:extent cx="6276975" cy="5057775"/>
            <wp:effectExtent l="38100" t="19050" r="28575" b="2857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DEDBBAD2-D3FE-4E12-81D8-FB68FACEB4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2950E6" w:rsidSect="007B2204">
      <w:headerReference w:type="default" r:id="rId16"/>
      <w:footerReference w:type="default" r:id="rId1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7B76" w14:textId="77777777" w:rsidR="00F76031" w:rsidRDefault="00F76031" w:rsidP="00695759">
      <w:r>
        <w:separator/>
      </w:r>
    </w:p>
  </w:endnote>
  <w:endnote w:type="continuationSeparator" w:id="0">
    <w:p w14:paraId="5E61E83B" w14:textId="77777777" w:rsidR="00F76031" w:rsidRDefault="00F76031" w:rsidP="006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0A5" w14:textId="3691592B" w:rsidR="008D23A7" w:rsidRPr="008D23A7" w:rsidRDefault="00214D74" w:rsidP="008D23A7"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  <w:rPr>
        <w:rFonts w:ascii="Verdana" w:hAnsi="Verdana"/>
        <w:sz w:val="16"/>
        <w:szCs w:val="16"/>
      </w:rPr>
    </w:pPr>
    <w:proofErr w:type="spellStart"/>
    <w:r>
      <w:rPr>
        <w:rFonts w:ascii="Verdana" w:hAnsi="Verdana"/>
        <w:sz w:val="16"/>
        <w:szCs w:val="16"/>
      </w:rPr>
      <w:t>Approval</w:t>
    </w:r>
    <w:proofErr w:type="spellEnd"/>
    <w:r>
      <w:rPr>
        <w:rFonts w:ascii="Verdana" w:hAnsi="Verdana"/>
        <w:sz w:val="16"/>
        <w:szCs w:val="16"/>
      </w:rPr>
      <w:t xml:space="preserve"> date</w:t>
    </w:r>
    <w:r w:rsidR="008D23A7" w:rsidRPr="0075327B">
      <w:rPr>
        <w:rFonts w:ascii="Verdana" w:hAnsi="Verdana"/>
        <w:sz w:val="16"/>
        <w:szCs w:val="16"/>
      </w:rPr>
      <w:t>:</w:t>
    </w:r>
    <w:r w:rsidR="008D23A7">
      <w:rPr>
        <w:rFonts w:ascii="Verdana" w:hAnsi="Verdana"/>
        <w:sz w:val="16"/>
        <w:szCs w:val="16"/>
      </w:rPr>
      <w:t xml:space="preserve"> </w:t>
    </w:r>
    <w:r w:rsidR="008D23A7">
      <w:rPr>
        <w:rFonts w:ascii="Verdana" w:hAnsi="Verdana"/>
        <w:sz w:val="16"/>
        <w:szCs w:val="16"/>
      </w:rPr>
      <w:fldChar w:fldCharType="begin"/>
    </w:r>
    <w:r w:rsidR="008D23A7">
      <w:rPr>
        <w:rFonts w:ascii="Verdana" w:hAnsi="Verdana"/>
        <w:sz w:val="16"/>
        <w:szCs w:val="16"/>
      </w:rPr>
      <w:instrText xml:space="preserve"> TIME \@ "dd.MM.yyyy HH:mm:ss" </w:instrText>
    </w:r>
    <w:r w:rsidR="008D23A7">
      <w:rPr>
        <w:rFonts w:ascii="Verdana" w:hAnsi="Verdana"/>
        <w:sz w:val="16"/>
        <w:szCs w:val="16"/>
      </w:rPr>
      <w:fldChar w:fldCharType="separate"/>
    </w:r>
    <w:r w:rsidR="00A20D39">
      <w:rPr>
        <w:rFonts w:ascii="Verdana" w:hAnsi="Verdana"/>
        <w:noProof/>
        <w:sz w:val="16"/>
        <w:szCs w:val="16"/>
      </w:rPr>
      <w:t>21.08.2023 07:17:54</w:t>
    </w:r>
    <w:r w:rsidR="008D23A7">
      <w:rPr>
        <w:rFonts w:ascii="Verdana" w:hAnsi="Verdana"/>
        <w:sz w:val="16"/>
        <w:szCs w:val="16"/>
      </w:rPr>
      <w:fldChar w:fldCharType="end"/>
    </w:r>
    <w:r w:rsidR="008D23A7" w:rsidRPr="0075327B">
      <w:rPr>
        <w:rFonts w:ascii="Verdana" w:hAnsi="Verdana"/>
        <w:sz w:val="16"/>
        <w:szCs w:val="16"/>
      </w:rPr>
      <w:tab/>
    </w:r>
    <w:r w:rsidR="008D23A7" w:rsidRPr="0075327B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Page</w:t>
    </w:r>
    <w:r w:rsidR="008D23A7" w:rsidRPr="0075327B">
      <w:rPr>
        <w:rFonts w:ascii="Verdana" w:hAnsi="Verdana"/>
        <w:sz w:val="16"/>
        <w:szCs w:val="16"/>
      </w:rPr>
      <w:t xml:space="preserve"> </w:t>
    </w:r>
    <w:r w:rsidR="008D23A7" w:rsidRPr="0075327B">
      <w:rPr>
        <w:rFonts w:ascii="Verdana" w:hAnsi="Verdana"/>
        <w:b/>
        <w:sz w:val="16"/>
        <w:szCs w:val="16"/>
      </w:rPr>
      <w:fldChar w:fldCharType="begin"/>
    </w:r>
    <w:r w:rsidR="008D23A7" w:rsidRPr="0075327B">
      <w:rPr>
        <w:rFonts w:ascii="Verdana" w:hAnsi="Verdana"/>
        <w:b/>
        <w:sz w:val="16"/>
        <w:szCs w:val="16"/>
      </w:rPr>
      <w:instrText>PAGE  \* Arabic  \* MERGEFORMAT</w:instrText>
    </w:r>
    <w:r w:rsidR="008D23A7" w:rsidRPr="0075327B">
      <w:rPr>
        <w:rFonts w:ascii="Verdana" w:hAnsi="Verdana"/>
        <w:b/>
        <w:sz w:val="16"/>
        <w:szCs w:val="16"/>
      </w:rPr>
      <w:fldChar w:fldCharType="separate"/>
    </w:r>
    <w:r w:rsidR="008D23A7">
      <w:rPr>
        <w:rFonts w:ascii="Verdana" w:hAnsi="Verdana"/>
        <w:b/>
        <w:sz w:val="16"/>
        <w:szCs w:val="16"/>
      </w:rPr>
      <w:t>1</w:t>
    </w:r>
    <w:r w:rsidR="008D23A7" w:rsidRPr="0075327B">
      <w:rPr>
        <w:rFonts w:ascii="Verdana" w:hAnsi="Verdana"/>
        <w:b/>
        <w:sz w:val="16"/>
        <w:szCs w:val="16"/>
      </w:rPr>
      <w:fldChar w:fldCharType="end"/>
    </w:r>
    <w:r w:rsidR="008D23A7" w:rsidRPr="0075327B">
      <w:rPr>
        <w:rFonts w:ascii="Verdana" w:hAnsi="Verdana"/>
        <w:sz w:val="16"/>
        <w:szCs w:val="16"/>
      </w:rPr>
      <w:t xml:space="preserve"> </w:t>
    </w:r>
    <w:proofErr w:type="spellStart"/>
    <w:r>
      <w:rPr>
        <w:rFonts w:ascii="Verdana" w:hAnsi="Verdana"/>
        <w:sz w:val="16"/>
        <w:szCs w:val="16"/>
      </w:rPr>
      <w:t>from</w:t>
    </w:r>
    <w:proofErr w:type="spellEnd"/>
    <w:r w:rsidR="008D23A7" w:rsidRPr="0075327B">
      <w:rPr>
        <w:rFonts w:ascii="Verdana" w:hAnsi="Verdana"/>
        <w:sz w:val="16"/>
        <w:szCs w:val="16"/>
      </w:rPr>
      <w:t xml:space="preserve"> </w:t>
    </w:r>
    <w:r w:rsidR="008D23A7" w:rsidRPr="0075327B">
      <w:rPr>
        <w:rFonts w:ascii="Verdana" w:hAnsi="Verdana"/>
        <w:b/>
        <w:sz w:val="16"/>
        <w:szCs w:val="16"/>
      </w:rPr>
      <w:fldChar w:fldCharType="begin"/>
    </w:r>
    <w:r w:rsidR="008D23A7" w:rsidRPr="0075327B">
      <w:rPr>
        <w:rFonts w:ascii="Verdana" w:hAnsi="Verdana"/>
        <w:b/>
        <w:sz w:val="16"/>
        <w:szCs w:val="16"/>
      </w:rPr>
      <w:instrText>NUMPAGES  \* Arabic  \* MERGEFORMAT</w:instrText>
    </w:r>
    <w:r w:rsidR="008D23A7" w:rsidRPr="0075327B">
      <w:rPr>
        <w:rFonts w:ascii="Verdana" w:hAnsi="Verdana"/>
        <w:b/>
        <w:sz w:val="16"/>
        <w:szCs w:val="16"/>
      </w:rPr>
      <w:fldChar w:fldCharType="separate"/>
    </w:r>
    <w:r w:rsidR="008D23A7">
      <w:rPr>
        <w:rFonts w:ascii="Verdana" w:hAnsi="Verdana"/>
        <w:b/>
        <w:sz w:val="16"/>
        <w:szCs w:val="16"/>
      </w:rPr>
      <w:t>1</w:t>
    </w:r>
    <w:r w:rsidR="008D23A7" w:rsidRPr="0075327B">
      <w:rPr>
        <w:rFonts w:ascii="Verdana" w:hAnsi="Verdana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30B2" w14:textId="77777777" w:rsidR="00F76031" w:rsidRDefault="00F76031" w:rsidP="00695759">
      <w:r>
        <w:separator/>
      </w:r>
    </w:p>
  </w:footnote>
  <w:footnote w:type="continuationSeparator" w:id="0">
    <w:p w14:paraId="2539E530" w14:textId="77777777" w:rsidR="00F76031" w:rsidRDefault="00F76031" w:rsidP="0069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0BB1" w14:textId="7DC56CA9" w:rsidR="0065465E" w:rsidRPr="00546C95" w:rsidRDefault="0065465E" w:rsidP="00C62AF8">
    <w:pPr>
      <w:pStyle w:val="Kopfzeile"/>
      <w:tabs>
        <w:tab w:val="clear" w:pos="4703"/>
        <w:tab w:val="clear" w:pos="9406"/>
        <w:tab w:val="left" w:pos="8222"/>
      </w:tabs>
      <w:jc w:val="right"/>
      <w:rPr>
        <w:rFonts w:asciiTheme="minorHAnsi" w:hAnsiTheme="minorHAnsi" w:cstheme="minorHAnsi"/>
        <w:b/>
        <w:bCs/>
        <w:lang w:val="en-US"/>
      </w:rPr>
    </w:pPr>
    <w:bookmarkStart w:id="0" w:name="_Hlk138168677"/>
    <w:bookmarkStart w:id="1" w:name="_Hlk138168678"/>
    <w:r>
      <w:rPr>
        <w:noProof/>
      </w:rPr>
      <w:drawing>
        <wp:anchor distT="0" distB="0" distL="114300" distR="114300" simplePos="0" relativeHeight="251659264" behindDoc="1" locked="0" layoutInCell="1" allowOverlap="1" wp14:anchorId="31C712E6" wp14:editId="146D4CF7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864360" cy="374015"/>
          <wp:effectExtent l="0" t="0" r="254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6C95">
      <w:rPr>
        <w:lang w:val="en-US"/>
      </w:rPr>
      <w:tab/>
    </w:r>
    <w:r w:rsidRPr="00546C95">
      <w:rPr>
        <w:rFonts w:asciiTheme="minorHAnsi" w:hAnsiTheme="minorHAnsi" w:cstheme="minorHAnsi"/>
        <w:b/>
        <w:bCs/>
        <w:lang w:val="en-US"/>
      </w:rPr>
      <w:t>13_</w:t>
    </w:r>
    <w:r w:rsidR="00C62AF8" w:rsidRPr="00546C95">
      <w:rPr>
        <w:rFonts w:asciiTheme="minorHAnsi" w:hAnsiTheme="minorHAnsi" w:cstheme="minorHAnsi"/>
        <w:b/>
        <w:bCs/>
        <w:lang w:val="en-US"/>
      </w:rPr>
      <w:t>761</w:t>
    </w:r>
    <w:r w:rsidRPr="00546C95">
      <w:rPr>
        <w:rFonts w:asciiTheme="minorHAnsi" w:hAnsiTheme="minorHAnsi" w:cstheme="minorHAnsi"/>
        <w:b/>
        <w:bCs/>
        <w:lang w:val="en-US"/>
      </w:rPr>
      <w:t>EN</w:t>
    </w:r>
  </w:p>
  <w:p w14:paraId="51D88A77" w14:textId="719F9200" w:rsidR="00F804E2" w:rsidRPr="007921BB" w:rsidRDefault="007921BB" w:rsidP="0065465E">
    <w:pPr>
      <w:pStyle w:val="Kopfzeile"/>
      <w:jc w:val="right"/>
      <w:rPr>
        <w:rFonts w:asciiTheme="minorHAnsi" w:hAnsiTheme="minorHAnsi" w:cstheme="minorHAnsi"/>
        <w:lang w:val="en-US"/>
      </w:rPr>
    </w:pPr>
    <w:r w:rsidRPr="007921BB">
      <w:rPr>
        <w:rFonts w:asciiTheme="minorHAnsi" w:hAnsiTheme="minorHAnsi" w:cstheme="minorHAnsi"/>
        <w:b/>
        <w:bCs/>
        <w:lang w:val="en-US"/>
      </w:rPr>
      <w:t>Process request for amendment</w:t>
    </w:r>
    <w:r w:rsidR="0065465E" w:rsidRPr="007921BB">
      <w:rPr>
        <w:rFonts w:asciiTheme="minorHAnsi" w:hAnsiTheme="minorHAnsi" w:cstheme="minorHAnsi"/>
        <w:b/>
        <w:bCs/>
        <w:lang w:val="en-US"/>
      </w:rPr>
      <w:br/>
    </w:r>
    <w:r w:rsidRPr="007921BB">
      <w:rPr>
        <w:rFonts w:asciiTheme="minorHAnsi" w:hAnsiTheme="minorHAnsi" w:cstheme="minorHAnsi"/>
        <w:b/>
        <w:bCs/>
        <w:lang w:val="en-US"/>
      </w:rPr>
      <w:t xml:space="preserve">of guidelines, </w:t>
    </w:r>
    <w:proofErr w:type="gramStart"/>
    <w:r w:rsidRPr="007921BB">
      <w:rPr>
        <w:rFonts w:asciiTheme="minorHAnsi" w:hAnsiTheme="minorHAnsi" w:cstheme="minorHAnsi"/>
        <w:b/>
        <w:bCs/>
        <w:lang w:val="en-US"/>
      </w:rPr>
      <w:t>standards</w:t>
    </w:r>
    <w:proofErr w:type="gramEnd"/>
    <w:r w:rsidRPr="007921BB">
      <w:rPr>
        <w:rFonts w:asciiTheme="minorHAnsi" w:hAnsiTheme="minorHAnsi" w:cstheme="minorHAnsi"/>
        <w:b/>
        <w:bCs/>
        <w:lang w:val="en-US"/>
      </w:rPr>
      <w:t xml:space="preserve"> and </w:t>
    </w:r>
    <w:r>
      <w:rPr>
        <w:rFonts w:asciiTheme="minorHAnsi" w:hAnsiTheme="minorHAnsi" w:cstheme="minorHAnsi"/>
        <w:b/>
        <w:bCs/>
        <w:lang w:val="en-US"/>
      </w:rPr>
      <w:t>methodologies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A64"/>
    <w:multiLevelType w:val="hybridMultilevel"/>
    <w:tmpl w:val="E0A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1608"/>
    <w:multiLevelType w:val="multilevel"/>
    <w:tmpl w:val="D74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C97"/>
    <w:multiLevelType w:val="hybridMultilevel"/>
    <w:tmpl w:val="FFB4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AD5"/>
    <w:multiLevelType w:val="hybridMultilevel"/>
    <w:tmpl w:val="479A512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CDB2257"/>
    <w:multiLevelType w:val="multilevel"/>
    <w:tmpl w:val="19B8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B2474"/>
    <w:multiLevelType w:val="multilevel"/>
    <w:tmpl w:val="3BA6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202573">
    <w:abstractNumId w:val="4"/>
  </w:num>
  <w:num w:numId="2" w16cid:durableId="1269972684">
    <w:abstractNumId w:val="4"/>
    <w:lvlOverride w:ilvl="0">
      <w:startOverride w:val="1"/>
    </w:lvlOverride>
  </w:num>
  <w:num w:numId="3" w16cid:durableId="1883904107">
    <w:abstractNumId w:val="1"/>
  </w:num>
  <w:num w:numId="4" w16cid:durableId="345596836">
    <w:abstractNumId w:val="1"/>
    <w:lvlOverride w:ilvl="0">
      <w:startOverride w:val="1"/>
    </w:lvlOverride>
  </w:num>
  <w:num w:numId="5" w16cid:durableId="1156452960">
    <w:abstractNumId w:val="1"/>
    <w:lvlOverride w:ilvl="0"/>
    <w:lvlOverride w:ilvl="1">
      <w:startOverride w:val="1"/>
    </w:lvlOverride>
  </w:num>
  <w:num w:numId="6" w16cid:durableId="1893081094">
    <w:abstractNumId w:val="1"/>
    <w:lvlOverride w:ilvl="0"/>
    <w:lvlOverride w:ilvl="1">
      <w:startOverride w:val="1"/>
    </w:lvlOverride>
  </w:num>
  <w:num w:numId="7" w16cid:durableId="898707051">
    <w:abstractNumId w:val="5"/>
  </w:num>
  <w:num w:numId="8" w16cid:durableId="1647972542">
    <w:abstractNumId w:val="5"/>
    <w:lvlOverride w:ilvl="0">
      <w:startOverride w:val="1"/>
    </w:lvlOverride>
  </w:num>
  <w:num w:numId="9" w16cid:durableId="1650478077">
    <w:abstractNumId w:val="2"/>
  </w:num>
  <w:num w:numId="10" w16cid:durableId="2031880060">
    <w:abstractNumId w:val="3"/>
  </w:num>
  <w:num w:numId="11" w16cid:durableId="158206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E9"/>
    <w:rsid w:val="0001147A"/>
    <w:rsid w:val="00033AED"/>
    <w:rsid w:val="00037019"/>
    <w:rsid w:val="00084A27"/>
    <w:rsid w:val="00116766"/>
    <w:rsid w:val="00147FB0"/>
    <w:rsid w:val="00153ECE"/>
    <w:rsid w:val="001551FF"/>
    <w:rsid w:val="001A7E85"/>
    <w:rsid w:val="001B13D9"/>
    <w:rsid w:val="001C61FD"/>
    <w:rsid w:val="001F61C9"/>
    <w:rsid w:val="00214D74"/>
    <w:rsid w:val="00263DD1"/>
    <w:rsid w:val="00294008"/>
    <w:rsid w:val="002950E6"/>
    <w:rsid w:val="002D1BED"/>
    <w:rsid w:val="00305E63"/>
    <w:rsid w:val="0039652D"/>
    <w:rsid w:val="003E25A8"/>
    <w:rsid w:val="00414922"/>
    <w:rsid w:val="004E0D8A"/>
    <w:rsid w:val="00546C95"/>
    <w:rsid w:val="00560673"/>
    <w:rsid w:val="005D7D0C"/>
    <w:rsid w:val="00602CE1"/>
    <w:rsid w:val="0060605A"/>
    <w:rsid w:val="0060615E"/>
    <w:rsid w:val="006064CD"/>
    <w:rsid w:val="00643395"/>
    <w:rsid w:val="0064632D"/>
    <w:rsid w:val="0065465E"/>
    <w:rsid w:val="0067736B"/>
    <w:rsid w:val="006904D4"/>
    <w:rsid w:val="00695759"/>
    <w:rsid w:val="006D25E3"/>
    <w:rsid w:val="007553ED"/>
    <w:rsid w:val="007921BB"/>
    <w:rsid w:val="007B2204"/>
    <w:rsid w:val="007B3C6D"/>
    <w:rsid w:val="007E397C"/>
    <w:rsid w:val="00812115"/>
    <w:rsid w:val="00842B6F"/>
    <w:rsid w:val="008611B8"/>
    <w:rsid w:val="00895E90"/>
    <w:rsid w:val="008D23A7"/>
    <w:rsid w:val="009120C7"/>
    <w:rsid w:val="009A2DEC"/>
    <w:rsid w:val="009B4156"/>
    <w:rsid w:val="009D20AF"/>
    <w:rsid w:val="009F282F"/>
    <w:rsid w:val="00A20D39"/>
    <w:rsid w:val="00A647E9"/>
    <w:rsid w:val="00A71EE6"/>
    <w:rsid w:val="00A8242D"/>
    <w:rsid w:val="00AA36C6"/>
    <w:rsid w:val="00B028B9"/>
    <w:rsid w:val="00B110CA"/>
    <w:rsid w:val="00C25657"/>
    <w:rsid w:val="00C62AF8"/>
    <w:rsid w:val="00C82102"/>
    <w:rsid w:val="00C96F9A"/>
    <w:rsid w:val="00CD6366"/>
    <w:rsid w:val="00D307B3"/>
    <w:rsid w:val="00D71974"/>
    <w:rsid w:val="00D85C0A"/>
    <w:rsid w:val="00DB462E"/>
    <w:rsid w:val="00DC3D1E"/>
    <w:rsid w:val="00E21412"/>
    <w:rsid w:val="00E3613E"/>
    <w:rsid w:val="00E519F5"/>
    <w:rsid w:val="00EC0EE4"/>
    <w:rsid w:val="00EC413F"/>
    <w:rsid w:val="00F43316"/>
    <w:rsid w:val="00F73B58"/>
    <w:rsid w:val="00F76031"/>
    <w:rsid w:val="00F804E2"/>
    <w:rsid w:val="00F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85733A"/>
  <w15:chartTrackingRefBased/>
  <w15:docId w15:val="{C8E5C643-3FC0-4BDE-8C6F-4D926478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A71E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7D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D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D0C"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D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D0C"/>
    <w:rPr>
      <w:rFonts w:eastAsiaTheme="minorEastAsia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9575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75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9575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759"/>
    <w:rPr>
      <w:rFonts w:eastAsiaTheme="minorEastAsia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D2D769-D3D4-4806-86F7-3F0E7BF9A3F9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e-CH"/>
        </a:p>
      </dgm:t>
    </dgm:pt>
    <dgm:pt modelId="{1F1EB6BC-8DE4-4C2A-A132-4F64D62E32AA}">
      <dgm:prSet phldrT="[Text]"/>
      <dgm:spPr/>
      <dgm:t>
        <a:bodyPr/>
        <a:lstStyle/>
        <a:p>
          <a:r>
            <a:rPr lang="de-CH" dirty="0"/>
            <a:t>Commenting</a:t>
          </a:r>
        </a:p>
      </dgm:t>
    </dgm:pt>
    <dgm:pt modelId="{E256578B-E7EC-4FAB-8CFE-97B094E487D0}" type="parTrans" cxnId="{028A869D-6CBC-49B8-B514-760481DC9767}">
      <dgm:prSet/>
      <dgm:spPr/>
      <dgm:t>
        <a:bodyPr/>
        <a:lstStyle/>
        <a:p>
          <a:endParaRPr lang="de-CH"/>
        </a:p>
      </dgm:t>
    </dgm:pt>
    <dgm:pt modelId="{F49A5851-9EC1-4D63-8829-0B220BA90148}" type="sibTrans" cxnId="{028A869D-6CBC-49B8-B514-760481DC9767}">
      <dgm:prSet/>
      <dgm:spPr/>
      <dgm:t>
        <a:bodyPr/>
        <a:lstStyle/>
        <a:p>
          <a:endParaRPr lang="de-CH"/>
        </a:p>
      </dgm:t>
    </dgm:pt>
    <dgm:pt modelId="{ECC47057-B005-4282-9A9F-6988487160BD}">
      <dgm:prSet phldrT="[Text]"/>
      <dgm:spPr/>
      <dgm:t>
        <a:bodyPr/>
        <a:lstStyle/>
        <a:p>
          <a:r>
            <a:rPr lang="de-CH" dirty="0"/>
            <a:t>Change process</a:t>
          </a:r>
        </a:p>
      </dgm:t>
    </dgm:pt>
    <dgm:pt modelId="{CA0E8E4A-E199-49B3-9CED-938D4DDD55B7}" type="parTrans" cxnId="{C83C9218-C8B0-4C6D-8D61-AFCBFC865674}">
      <dgm:prSet/>
      <dgm:spPr/>
      <dgm:t>
        <a:bodyPr/>
        <a:lstStyle/>
        <a:p>
          <a:endParaRPr lang="de-CH"/>
        </a:p>
      </dgm:t>
    </dgm:pt>
    <dgm:pt modelId="{8962C39E-AFF6-4696-870D-4EBEA225C288}" type="sibTrans" cxnId="{C83C9218-C8B0-4C6D-8D61-AFCBFC865674}">
      <dgm:prSet/>
      <dgm:spPr/>
      <dgm:t>
        <a:bodyPr/>
        <a:lstStyle/>
        <a:p>
          <a:endParaRPr lang="de-CH"/>
        </a:p>
      </dgm:t>
    </dgm:pt>
    <dgm:pt modelId="{EE932F07-A952-4D53-A080-C23FF0BF2EF5}">
      <dgm:prSet phldrT="[Text]" custT="1"/>
      <dgm:spPr/>
      <dgm:t>
        <a:bodyPr/>
        <a:lstStyle/>
        <a:p>
          <a:r>
            <a:rPr lang="de-CH" sz="1100" dirty="0"/>
            <a:t>CSI: If the change process is initiated, this can have various effects:</a:t>
          </a:r>
        </a:p>
      </dgm:t>
    </dgm:pt>
    <dgm:pt modelId="{CBDF0B95-2DF7-48B2-B8D2-08D335E36F71}" type="parTrans" cxnId="{D6753E11-38CB-4D12-9191-8CAA69E7EB93}">
      <dgm:prSet/>
      <dgm:spPr/>
      <dgm:t>
        <a:bodyPr/>
        <a:lstStyle/>
        <a:p>
          <a:endParaRPr lang="de-CH"/>
        </a:p>
      </dgm:t>
    </dgm:pt>
    <dgm:pt modelId="{157EF0A8-B6D7-4A5C-856D-C88F2C9B80FE}" type="sibTrans" cxnId="{D6753E11-38CB-4D12-9191-8CAA69E7EB93}">
      <dgm:prSet/>
      <dgm:spPr/>
      <dgm:t>
        <a:bodyPr/>
        <a:lstStyle/>
        <a:p>
          <a:endParaRPr lang="de-CH"/>
        </a:p>
      </dgm:t>
    </dgm:pt>
    <dgm:pt modelId="{20BE1C30-C96E-4DB9-934F-EECE2718D0B0}">
      <dgm:prSet phldrT="[Text]"/>
      <dgm:spPr/>
      <dgm:t>
        <a:bodyPr/>
        <a:lstStyle/>
        <a:p>
          <a:r>
            <a:rPr lang="de-CH" dirty="0"/>
            <a:t>Application </a:t>
          </a:r>
        </a:p>
      </dgm:t>
    </dgm:pt>
    <dgm:pt modelId="{8F126470-F876-4B40-9777-6336B82C5B74}" type="parTrans" cxnId="{7F59E6DC-2298-4CB1-89CE-F3416B9A80EA}">
      <dgm:prSet/>
      <dgm:spPr/>
      <dgm:t>
        <a:bodyPr/>
        <a:lstStyle/>
        <a:p>
          <a:endParaRPr lang="en-US"/>
        </a:p>
      </dgm:t>
    </dgm:pt>
    <dgm:pt modelId="{09B8C28C-D440-4AA5-B3A5-55A6AFE9C882}" type="sibTrans" cxnId="{7F59E6DC-2298-4CB1-89CE-F3416B9A80EA}">
      <dgm:prSet/>
      <dgm:spPr/>
      <dgm:t>
        <a:bodyPr/>
        <a:lstStyle/>
        <a:p>
          <a:endParaRPr lang="en-US"/>
        </a:p>
      </dgm:t>
    </dgm:pt>
    <dgm:pt modelId="{090A5AB3-9C2F-4FC5-B037-43215D8B94DD}">
      <dgm:prSet custT="1"/>
      <dgm:spPr/>
      <dgm:t>
        <a:bodyPr/>
        <a:lstStyle/>
        <a:p>
          <a:r>
            <a:rPr lang="en-US" sz="1100"/>
            <a:t>Company: Sends request to </a:t>
          </a:r>
          <a:r>
            <a:rPr lang="en-US" sz="1100" u="sng"/>
            <a:t>standards@carbon-standards.com</a:t>
          </a:r>
          <a:endParaRPr lang="en-US" sz="1100"/>
        </a:p>
      </dgm:t>
    </dgm:pt>
    <dgm:pt modelId="{3418550A-B7AA-4E69-9467-936A7861D672}" type="parTrans" cxnId="{493FDA2A-C182-4140-AE52-AC4A2B109D6A}">
      <dgm:prSet/>
      <dgm:spPr/>
      <dgm:t>
        <a:bodyPr/>
        <a:lstStyle/>
        <a:p>
          <a:endParaRPr lang="en-US"/>
        </a:p>
      </dgm:t>
    </dgm:pt>
    <dgm:pt modelId="{23DDF0D9-0F5F-47B7-9169-AEAF4122AC21}" type="sibTrans" cxnId="{493FDA2A-C182-4140-AE52-AC4A2B109D6A}">
      <dgm:prSet/>
      <dgm:spPr/>
      <dgm:t>
        <a:bodyPr/>
        <a:lstStyle/>
        <a:p>
          <a:endParaRPr lang="en-US"/>
        </a:p>
      </dgm:t>
    </dgm:pt>
    <dgm:pt modelId="{109AF8DE-4CE9-4F61-9860-50BE47A4DE9D}">
      <dgm:prSet custT="1"/>
      <dgm:spPr/>
      <dgm:t>
        <a:bodyPr/>
        <a:lstStyle/>
        <a:p>
          <a:r>
            <a:rPr lang="en-US" sz="1100"/>
            <a:t>CSI: Publication of request on </a:t>
          </a:r>
          <a:r>
            <a:rPr lang="en-US" sz="1100" u="sng"/>
            <a:t>www.carbon-standards.com</a:t>
          </a:r>
          <a:r>
            <a:rPr lang="en-US" sz="1100"/>
            <a:t>, incl. requester</a:t>
          </a:r>
        </a:p>
      </dgm:t>
    </dgm:pt>
    <dgm:pt modelId="{8A274758-DF86-4914-AE7D-25DE2CA42BB8}" type="parTrans" cxnId="{B77C109C-85D9-4B0A-A0C3-776A3EB4F574}">
      <dgm:prSet/>
      <dgm:spPr/>
      <dgm:t>
        <a:bodyPr/>
        <a:lstStyle/>
        <a:p>
          <a:endParaRPr lang="de-CH"/>
        </a:p>
      </dgm:t>
    </dgm:pt>
    <dgm:pt modelId="{42C63CC1-8289-4CA2-B75D-ACE113CE53B0}" type="sibTrans" cxnId="{B77C109C-85D9-4B0A-A0C3-776A3EB4F574}">
      <dgm:prSet/>
      <dgm:spPr/>
      <dgm:t>
        <a:bodyPr/>
        <a:lstStyle/>
        <a:p>
          <a:endParaRPr lang="de-CH"/>
        </a:p>
      </dgm:t>
    </dgm:pt>
    <dgm:pt modelId="{8C23DEE0-EE8B-460E-A04C-3ED4A30C13E2}">
      <dgm:prSet phldrT="[Text]" custT="1"/>
      <dgm:spPr/>
      <dgm:t>
        <a:bodyPr/>
        <a:lstStyle/>
        <a:p>
          <a:r>
            <a:rPr lang="en-US" sz="1100"/>
            <a:t>CSI</a:t>
          </a:r>
          <a:r>
            <a:rPr lang="de-CH" sz="1100" dirty="0"/>
            <a:t>: Official comment by technical comittee within 2 weeks</a:t>
          </a:r>
          <a:endParaRPr lang="de-CH" sz="1100" u="sng" dirty="0">
            <a:solidFill>
              <a:srgbClr val="0070C0"/>
            </a:solidFill>
          </a:endParaRPr>
        </a:p>
      </dgm:t>
    </dgm:pt>
    <dgm:pt modelId="{6E77915D-0866-4A1A-AAE9-EA9B8A1394B4}" type="parTrans" cxnId="{47FF5B5F-033C-41FA-8098-FD69600E26A2}">
      <dgm:prSet/>
      <dgm:spPr/>
      <dgm:t>
        <a:bodyPr/>
        <a:lstStyle/>
        <a:p>
          <a:endParaRPr lang="de-CH"/>
        </a:p>
      </dgm:t>
    </dgm:pt>
    <dgm:pt modelId="{73C4926C-6AB6-4A07-AAA2-54057C4C1709}" type="sibTrans" cxnId="{47FF5B5F-033C-41FA-8098-FD69600E26A2}">
      <dgm:prSet/>
      <dgm:spPr/>
      <dgm:t>
        <a:bodyPr/>
        <a:lstStyle/>
        <a:p>
          <a:endParaRPr lang="de-CH"/>
        </a:p>
      </dgm:t>
    </dgm:pt>
    <dgm:pt modelId="{3EEA2DD6-F595-4723-8783-F4F55A4CA47A}">
      <dgm:prSet phldrT="[Text]" custT="1"/>
      <dgm:spPr/>
      <dgm:t>
        <a:bodyPr/>
        <a:lstStyle/>
        <a:p>
          <a:r>
            <a:rPr lang="de-CH" sz="1100" dirty="0"/>
            <a:t> Request expert group for an opinion</a:t>
          </a:r>
        </a:p>
      </dgm:t>
    </dgm:pt>
    <dgm:pt modelId="{CD0A3363-06A4-4336-9B28-58AAA528EBE1}" type="parTrans" cxnId="{DB8C597E-EEA9-4557-9DB8-D47F0192BFA1}">
      <dgm:prSet/>
      <dgm:spPr/>
      <dgm:t>
        <a:bodyPr/>
        <a:lstStyle/>
        <a:p>
          <a:endParaRPr lang="de-CH"/>
        </a:p>
      </dgm:t>
    </dgm:pt>
    <dgm:pt modelId="{96E8EF7F-B7E3-4FE2-AB3A-D56EE9914075}" type="sibTrans" cxnId="{DB8C597E-EEA9-4557-9DB8-D47F0192BFA1}">
      <dgm:prSet/>
      <dgm:spPr/>
      <dgm:t>
        <a:bodyPr/>
        <a:lstStyle/>
        <a:p>
          <a:endParaRPr lang="de-CH"/>
        </a:p>
      </dgm:t>
    </dgm:pt>
    <dgm:pt modelId="{A7F72048-DB6D-42B8-8325-784E83E85BE0}">
      <dgm:prSet phldrT="[Text]" custT="1"/>
      <dgm:spPr/>
      <dgm:t>
        <a:bodyPr/>
        <a:lstStyle/>
        <a:p>
          <a:r>
            <a:rPr lang="de-CH" sz="1100" dirty="0"/>
            <a:t> Inclusion of the request in the next regular update</a:t>
          </a:r>
        </a:p>
      </dgm:t>
    </dgm:pt>
    <dgm:pt modelId="{AD59EE7C-E31C-4B8D-AE1A-5E65143F9AED}" type="parTrans" cxnId="{89A169BF-54D6-4DA1-A488-E841ABC3FAB2}">
      <dgm:prSet/>
      <dgm:spPr/>
      <dgm:t>
        <a:bodyPr/>
        <a:lstStyle/>
        <a:p>
          <a:endParaRPr lang="de-CH"/>
        </a:p>
      </dgm:t>
    </dgm:pt>
    <dgm:pt modelId="{5BA30E5C-87DB-4B71-A444-B5881A9B92F5}" type="sibTrans" cxnId="{89A169BF-54D6-4DA1-A488-E841ABC3FAB2}">
      <dgm:prSet/>
      <dgm:spPr/>
      <dgm:t>
        <a:bodyPr/>
        <a:lstStyle/>
        <a:p>
          <a:endParaRPr lang="de-CH"/>
        </a:p>
      </dgm:t>
    </dgm:pt>
    <dgm:pt modelId="{307CED29-F505-4B5F-9C29-65DEB1737414}">
      <dgm:prSet phldrT="[Text]" custT="1"/>
      <dgm:spPr/>
      <dgm:t>
        <a:bodyPr/>
        <a:lstStyle/>
        <a:p>
          <a:r>
            <a:rPr lang="de-CH" sz="1100" dirty="0"/>
            <a:t> Request for extraordinary update to scientific management</a:t>
          </a:r>
        </a:p>
      </dgm:t>
    </dgm:pt>
    <dgm:pt modelId="{62560468-6BB0-464B-9861-5C362EE682C8}" type="parTrans" cxnId="{E6011ADA-6412-4373-9665-80B761387DF3}">
      <dgm:prSet/>
      <dgm:spPr/>
      <dgm:t>
        <a:bodyPr/>
        <a:lstStyle/>
        <a:p>
          <a:endParaRPr lang="de-CH"/>
        </a:p>
      </dgm:t>
    </dgm:pt>
    <dgm:pt modelId="{CC1682E8-E195-4660-A9AF-88574FB83BF2}" type="sibTrans" cxnId="{E6011ADA-6412-4373-9665-80B761387DF3}">
      <dgm:prSet/>
      <dgm:spPr/>
      <dgm:t>
        <a:bodyPr/>
        <a:lstStyle/>
        <a:p>
          <a:endParaRPr lang="de-CH"/>
        </a:p>
      </dgm:t>
    </dgm:pt>
    <dgm:pt modelId="{A7D84FA4-5A40-4BB3-B858-97A9924CF111}">
      <dgm:prSet phldrT="[Text]" custT="1"/>
      <dgm:spPr/>
      <dgm:t>
        <a:bodyPr/>
        <a:lstStyle/>
        <a:p>
          <a:r>
            <a:rPr lang="de-CH" sz="1100" dirty="0"/>
            <a:t> Commissioning a study for further clarification</a:t>
          </a:r>
        </a:p>
      </dgm:t>
    </dgm:pt>
    <dgm:pt modelId="{CF0DA5DF-08D3-41BE-98BF-D88E009E9ACB}" type="parTrans" cxnId="{2E0F764E-D7FA-42F5-9E3F-3FCDE5CB4B93}">
      <dgm:prSet/>
      <dgm:spPr/>
      <dgm:t>
        <a:bodyPr/>
        <a:lstStyle/>
        <a:p>
          <a:endParaRPr lang="de-CH"/>
        </a:p>
      </dgm:t>
    </dgm:pt>
    <dgm:pt modelId="{C17F0609-861F-467F-BF76-073E646407C1}" type="sibTrans" cxnId="{2E0F764E-D7FA-42F5-9E3F-3FCDE5CB4B93}">
      <dgm:prSet/>
      <dgm:spPr/>
      <dgm:t>
        <a:bodyPr/>
        <a:lstStyle/>
        <a:p>
          <a:endParaRPr lang="de-CH"/>
        </a:p>
      </dgm:t>
    </dgm:pt>
    <dgm:pt modelId="{10B2E866-19A4-44DA-B1D0-1E261DF9E5A4}">
      <dgm:prSet phldrT="[Text]" custT="1"/>
      <dgm:spPr/>
      <dgm:t>
        <a:bodyPr/>
        <a:lstStyle/>
        <a:p>
          <a:r>
            <a:rPr lang="de-CH" sz="1100" dirty="0"/>
            <a:t>CSI: If the application is is approved, the amendment process is initiated </a:t>
          </a:r>
          <a:endParaRPr lang="de-CH" sz="1100" u="sng" dirty="0">
            <a:solidFill>
              <a:srgbClr val="0070C0"/>
            </a:solidFill>
          </a:endParaRPr>
        </a:p>
      </dgm:t>
    </dgm:pt>
    <dgm:pt modelId="{05D3FD19-AB3C-4BD6-B973-34276D9FE2BB}" type="parTrans" cxnId="{560695F8-2862-4C3B-90CC-6BF18335BB63}">
      <dgm:prSet/>
      <dgm:spPr/>
      <dgm:t>
        <a:bodyPr/>
        <a:lstStyle/>
        <a:p>
          <a:endParaRPr lang="de-CH"/>
        </a:p>
      </dgm:t>
    </dgm:pt>
    <dgm:pt modelId="{A50EE7B2-7DE6-4E4D-BD09-E0AC5ADE2B41}" type="sibTrans" cxnId="{560695F8-2862-4C3B-90CC-6BF18335BB63}">
      <dgm:prSet/>
      <dgm:spPr/>
      <dgm:t>
        <a:bodyPr/>
        <a:lstStyle/>
        <a:p>
          <a:endParaRPr lang="de-CH"/>
        </a:p>
      </dgm:t>
    </dgm:pt>
    <dgm:pt modelId="{7F8D20D2-6B36-43B0-8F19-5AE41FCD287F}" type="pres">
      <dgm:prSet presAssocID="{EED2D769-D3D4-4806-86F7-3F0E7BF9A3F9}" presName="linearFlow" presStyleCnt="0">
        <dgm:presLayoutVars>
          <dgm:dir/>
          <dgm:animLvl val="lvl"/>
          <dgm:resizeHandles val="exact"/>
        </dgm:presLayoutVars>
      </dgm:prSet>
      <dgm:spPr/>
    </dgm:pt>
    <dgm:pt modelId="{6CCA72A6-9F42-465F-AB66-1EAD1E7B0E8D}" type="pres">
      <dgm:prSet presAssocID="{20BE1C30-C96E-4DB9-934F-EECE2718D0B0}" presName="composite" presStyleCnt="0"/>
      <dgm:spPr/>
    </dgm:pt>
    <dgm:pt modelId="{3A1CC605-6059-41FC-B132-AB87E603E42C}" type="pres">
      <dgm:prSet presAssocID="{20BE1C30-C96E-4DB9-934F-EECE2718D0B0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1C65E45-81D6-463A-83A7-A9F3E8595897}" type="pres">
      <dgm:prSet presAssocID="{20BE1C30-C96E-4DB9-934F-EECE2718D0B0}" presName="descendantText" presStyleLbl="alignAcc1" presStyleIdx="0" presStyleCnt="3">
        <dgm:presLayoutVars>
          <dgm:bulletEnabled val="1"/>
        </dgm:presLayoutVars>
      </dgm:prSet>
      <dgm:spPr/>
    </dgm:pt>
    <dgm:pt modelId="{7B702817-3DC2-44B9-BD00-6E544D057D42}" type="pres">
      <dgm:prSet presAssocID="{09B8C28C-D440-4AA5-B3A5-55A6AFE9C882}" presName="sp" presStyleCnt="0"/>
      <dgm:spPr/>
    </dgm:pt>
    <dgm:pt modelId="{5CA0E319-A95D-40C8-83A4-8A0B204DC2EE}" type="pres">
      <dgm:prSet presAssocID="{1F1EB6BC-8DE4-4C2A-A132-4F64D62E32AA}" presName="composite" presStyleCnt="0"/>
      <dgm:spPr/>
    </dgm:pt>
    <dgm:pt modelId="{BD94EE80-063C-4379-892E-A67CDD06F739}" type="pres">
      <dgm:prSet presAssocID="{1F1EB6BC-8DE4-4C2A-A132-4F64D62E32AA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8CE2360A-8D71-42BF-B3A6-08707E8D1D7C}" type="pres">
      <dgm:prSet presAssocID="{1F1EB6BC-8DE4-4C2A-A132-4F64D62E32AA}" presName="descendantText" presStyleLbl="alignAcc1" presStyleIdx="1" presStyleCnt="3">
        <dgm:presLayoutVars>
          <dgm:bulletEnabled val="1"/>
        </dgm:presLayoutVars>
      </dgm:prSet>
      <dgm:spPr/>
    </dgm:pt>
    <dgm:pt modelId="{83B57B41-64A2-4BB0-8AED-45A4944D96BC}" type="pres">
      <dgm:prSet presAssocID="{F49A5851-9EC1-4D63-8829-0B220BA90148}" presName="sp" presStyleCnt="0"/>
      <dgm:spPr/>
    </dgm:pt>
    <dgm:pt modelId="{AD6627AB-88C9-4D0E-922C-71ED1D6E4972}" type="pres">
      <dgm:prSet presAssocID="{ECC47057-B005-4282-9A9F-6988487160BD}" presName="composite" presStyleCnt="0"/>
      <dgm:spPr/>
    </dgm:pt>
    <dgm:pt modelId="{C6CC9A89-B510-4587-85DF-9C6DC77A108C}" type="pres">
      <dgm:prSet presAssocID="{ECC47057-B005-4282-9A9F-6988487160BD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3E3517E4-144B-4C03-B98B-29F64F05699A}" type="pres">
      <dgm:prSet presAssocID="{ECC47057-B005-4282-9A9F-6988487160BD}" presName="descendantText" presStyleLbl="alignAcc1" presStyleIdx="2" presStyleCnt="3" custScaleY="100821">
        <dgm:presLayoutVars>
          <dgm:bulletEnabled val="1"/>
        </dgm:presLayoutVars>
      </dgm:prSet>
      <dgm:spPr/>
    </dgm:pt>
  </dgm:ptLst>
  <dgm:cxnLst>
    <dgm:cxn modelId="{98A31105-A90C-4524-9E32-9000ABE432E6}" type="presOf" srcId="{109AF8DE-4CE9-4F61-9860-50BE47A4DE9D}" destId="{C1C65E45-81D6-463A-83A7-A9F3E8595897}" srcOrd="0" destOrd="1" presId="urn:microsoft.com/office/officeart/2005/8/layout/chevron2"/>
    <dgm:cxn modelId="{D6753E11-38CB-4D12-9191-8CAA69E7EB93}" srcId="{ECC47057-B005-4282-9A9F-6988487160BD}" destId="{EE932F07-A952-4D53-A080-C23FF0BF2EF5}" srcOrd="0" destOrd="0" parTransId="{CBDF0B95-2DF7-48B2-B8D2-08D335E36F71}" sibTransId="{157EF0A8-B6D7-4A5C-856D-C88F2C9B80FE}"/>
    <dgm:cxn modelId="{C83C9218-C8B0-4C6D-8D61-AFCBFC865674}" srcId="{EED2D769-D3D4-4806-86F7-3F0E7BF9A3F9}" destId="{ECC47057-B005-4282-9A9F-6988487160BD}" srcOrd="2" destOrd="0" parTransId="{CA0E8E4A-E199-49B3-9CED-938D4DDD55B7}" sibTransId="{8962C39E-AFF6-4696-870D-4EBEA225C288}"/>
    <dgm:cxn modelId="{D9731C26-3BA1-4A51-A5D7-DB65C1FF1B4C}" type="presOf" srcId="{A7D84FA4-5A40-4BB3-B858-97A9924CF111}" destId="{3E3517E4-144B-4C03-B98B-29F64F05699A}" srcOrd="0" destOrd="1" presId="urn:microsoft.com/office/officeart/2005/8/layout/chevron2"/>
    <dgm:cxn modelId="{493FDA2A-C182-4140-AE52-AC4A2B109D6A}" srcId="{20BE1C30-C96E-4DB9-934F-EECE2718D0B0}" destId="{090A5AB3-9C2F-4FC5-B037-43215D8B94DD}" srcOrd="0" destOrd="0" parTransId="{3418550A-B7AA-4E69-9467-936A7861D672}" sibTransId="{23DDF0D9-0F5F-47B7-9169-AEAF4122AC21}"/>
    <dgm:cxn modelId="{2C4A9C5C-B0AC-4EE9-9188-068B92B1419F}" type="presOf" srcId="{EED2D769-D3D4-4806-86F7-3F0E7BF9A3F9}" destId="{7F8D20D2-6B36-43B0-8F19-5AE41FCD287F}" srcOrd="0" destOrd="0" presId="urn:microsoft.com/office/officeart/2005/8/layout/chevron2"/>
    <dgm:cxn modelId="{47FF5B5F-033C-41FA-8098-FD69600E26A2}" srcId="{1F1EB6BC-8DE4-4C2A-A132-4F64D62E32AA}" destId="{8C23DEE0-EE8B-460E-A04C-3ED4A30C13E2}" srcOrd="0" destOrd="0" parTransId="{6E77915D-0866-4A1A-AAE9-EA9B8A1394B4}" sibTransId="{73C4926C-6AB6-4A07-AAA2-54057C4C1709}"/>
    <dgm:cxn modelId="{EB1F2762-758E-4031-BFB2-FAF889194DB1}" type="presOf" srcId="{10B2E866-19A4-44DA-B1D0-1E261DF9E5A4}" destId="{8CE2360A-8D71-42BF-B3A6-08707E8D1D7C}" srcOrd="0" destOrd="1" presId="urn:microsoft.com/office/officeart/2005/8/layout/chevron2"/>
    <dgm:cxn modelId="{2788F663-AEE6-4693-AA7E-4EA8868BCE0A}" type="presOf" srcId="{A7F72048-DB6D-42B8-8325-784E83E85BE0}" destId="{3E3517E4-144B-4C03-B98B-29F64F05699A}" srcOrd="0" destOrd="3" presId="urn:microsoft.com/office/officeart/2005/8/layout/chevron2"/>
    <dgm:cxn modelId="{2E0F764E-D7FA-42F5-9E3F-3FCDE5CB4B93}" srcId="{EE932F07-A952-4D53-A080-C23FF0BF2EF5}" destId="{A7D84FA4-5A40-4BB3-B858-97A9924CF111}" srcOrd="0" destOrd="0" parTransId="{CF0DA5DF-08D3-41BE-98BF-D88E009E9ACB}" sibTransId="{C17F0609-861F-467F-BF76-073E646407C1}"/>
    <dgm:cxn modelId="{575C5971-D973-4CD9-9A8E-B4C1B1A8A858}" type="presOf" srcId="{EE932F07-A952-4D53-A080-C23FF0BF2EF5}" destId="{3E3517E4-144B-4C03-B98B-29F64F05699A}" srcOrd="0" destOrd="0" presId="urn:microsoft.com/office/officeart/2005/8/layout/chevron2"/>
    <dgm:cxn modelId="{45864759-8A5E-4536-A2D4-7CC883EB1B41}" type="presOf" srcId="{ECC47057-B005-4282-9A9F-6988487160BD}" destId="{C6CC9A89-B510-4587-85DF-9C6DC77A108C}" srcOrd="0" destOrd="0" presId="urn:microsoft.com/office/officeart/2005/8/layout/chevron2"/>
    <dgm:cxn modelId="{DB8C597E-EEA9-4557-9DB8-D47F0192BFA1}" srcId="{EE932F07-A952-4D53-A080-C23FF0BF2EF5}" destId="{3EEA2DD6-F595-4723-8783-F4F55A4CA47A}" srcOrd="1" destOrd="0" parTransId="{CD0A3363-06A4-4336-9B28-58AAA528EBE1}" sibTransId="{96E8EF7F-B7E3-4FE2-AB3A-D56EE9914075}"/>
    <dgm:cxn modelId="{6B6D1188-9A49-435D-9913-18DAE58F7636}" type="presOf" srcId="{1F1EB6BC-8DE4-4C2A-A132-4F64D62E32AA}" destId="{BD94EE80-063C-4379-892E-A67CDD06F739}" srcOrd="0" destOrd="0" presId="urn:microsoft.com/office/officeart/2005/8/layout/chevron2"/>
    <dgm:cxn modelId="{B77C109C-85D9-4B0A-A0C3-776A3EB4F574}" srcId="{20BE1C30-C96E-4DB9-934F-EECE2718D0B0}" destId="{109AF8DE-4CE9-4F61-9860-50BE47A4DE9D}" srcOrd="1" destOrd="0" parTransId="{8A274758-DF86-4914-AE7D-25DE2CA42BB8}" sibTransId="{42C63CC1-8289-4CA2-B75D-ACE113CE53B0}"/>
    <dgm:cxn modelId="{028A869D-6CBC-49B8-B514-760481DC9767}" srcId="{EED2D769-D3D4-4806-86F7-3F0E7BF9A3F9}" destId="{1F1EB6BC-8DE4-4C2A-A132-4F64D62E32AA}" srcOrd="1" destOrd="0" parTransId="{E256578B-E7EC-4FAB-8CFE-97B094E487D0}" sibTransId="{F49A5851-9EC1-4D63-8829-0B220BA90148}"/>
    <dgm:cxn modelId="{26AE6BB0-DE34-4A92-9AB0-174A193644CC}" type="presOf" srcId="{3EEA2DD6-F595-4723-8783-F4F55A4CA47A}" destId="{3E3517E4-144B-4C03-B98B-29F64F05699A}" srcOrd="0" destOrd="2" presId="urn:microsoft.com/office/officeart/2005/8/layout/chevron2"/>
    <dgm:cxn modelId="{89A169BF-54D6-4DA1-A488-E841ABC3FAB2}" srcId="{EE932F07-A952-4D53-A080-C23FF0BF2EF5}" destId="{A7F72048-DB6D-42B8-8325-784E83E85BE0}" srcOrd="2" destOrd="0" parTransId="{AD59EE7C-E31C-4B8D-AE1A-5E65143F9AED}" sibTransId="{5BA30E5C-87DB-4B71-A444-B5881A9B92F5}"/>
    <dgm:cxn modelId="{C919C7D7-9476-49DA-A7F9-A5B62D767A52}" type="presOf" srcId="{307CED29-F505-4B5F-9C29-65DEB1737414}" destId="{3E3517E4-144B-4C03-B98B-29F64F05699A}" srcOrd="0" destOrd="4" presId="urn:microsoft.com/office/officeart/2005/8/layout/chevron2"/>
    <dgm:cxn modelId="{E6011ADA-6412-4373-9665-80B761387DF3}" srcId="{EE932F07-A952-4D53-A080-C23FF0BF2EF5}" destId="{307CED29-F505-4B5F-9C29-65DEB1737414}" srcOrd="3" destOrd="0" parTransId="{62560468-6BB0-464B-9861-5C362EE682C8}" sibTransId="{CC1682E8-E195-4660-A9AF-88574FB83BF2}"/>
    <dgm:cxn modelId="{D1ABB7DA-D68D-4027-95CB-6E98DD7E8CFD}" type="presOf" srcId="{090A5AB3-9C2F-4FC5-B037-43215D8B94DD}" destId="{C1C65E45-81D6-463A-83A7-A9F3E8595897}" srcOrd="0" destOrd="0" presId="urn:microsoft.com/office/officeart/2005/8/layout/chevron2"/>
    <dgm:cxn modelId="{7F59E6DC-2298-4CB1-89CE-F3416B9A80EA}" srcId="{EED2D769-D3D4-4806-86F7-3F0E7BF9A3F9}" destId="{20BE1C30-C96E-4DB9-934F-EECE2718D0B0}" srcOrd="0" destOrd="0" parTransId="{8F126470-F876-4B40-9777-6336B82C5B74}" sibTransId="{09B8C28C-D440-4AA5-B3A5-55A6AFE9C882}"/>
    <dgm:cxn modelId="{3E6333EF-76BC-4B88-BEAC-79E5FACF73F5}" type="presOf" srcId="{8C23DEE0-EE8B-460E-A04C-3ED4A30C13E2}" destId="{8CE2360A-8D71-42BF-B3A6-08707E8D1D7C}" srcOrd="0" destOrd="0" presId="urn:microsoft.com/office/officeart/2005/8/layout/chevron2"/>
    <dgm:cxn modelId="{560695F8-2862-4C3B-90CC-6BF18335BB63}" srcId="{1F1EB6BC-8DE4-4C2A-A132-4F64D62E32AA}" destId="{10B2E866-19A4-44DA-B1D0-1E261DF9E5A4}" srcOrd="1" destOrd="0" parTransId="{05D3FD19-AB3C-4BD6-B973-34276D9FE2BB}" sibTransId="{A50EE7B2-7DE6-4E4D-BD09-E0AC5ADE2B41}"/>
    <dgm:cxn modelId="{160F95FD-8726-40D5-94E7-B44CD58E0F78}" type="presOf" srcId="{20BE1C30-C96E-4DB9-934F-EECE2718D0B0}" destId="{3A1CC605-6059-41FC-B132-AB87E603E42C}" srcOrd="0" destOrd="0" presId="urn:microsoft.com/office/officeart/2005/8/layout/chevron2"/>
    <dgm:cxn modelId="{089A07A4-3B12-44EB-BBF3-801EEF1739D5}" type="presParOf" srcId="{7F8D20D2-6B36-43B0-8F19-5AE41FCD287F}" destId="{6CCA72A6-9F42-465F-AB66-1EAD1E7B0E8D}" srcOrd="0" destOrd="0" presId="urn:microsoft.com/office/officeart/2005/8/layout/chevron2"/>
    <dgm:cxn modelId="{48761924-6C98-43A2-ABF3-F51DADFEC2B8}" type="presParOf" srcId="{6CCA72A6-9F42-465F-AB66-1EAD1E7B0E8D}" destId="{3A1CC605-6059-41FC-B132-AB87E603E42C}" srcOrd="0" destOrd="0" presId="urn:microsoft.com/office/officeart/2005/8/layout/chevron2"/>
    <dgm:cxn modelId="{47E608A8-1715-4C2E-B026-207F7789F410}" type="presParOf" srcId="{6CCA72A6-9F42-465F-AB66-1EAD1E7B0E8D}" destId="{C1C65E45-81D6-463A-83A7-A9F3E8595897}" srcOrd="1" destOrd="0" presId="urn:microsoft.com/office/officeart/2005/8/layout/chevron2"/>
    <dgm:cxn modelId="{17AF171D-B5E7-44CA-97FC-1B3E6CAADB86}" type="presParOf" srcId="{7F8D20D2-6B36-43B0-8F19-5AE41FCD287F}" destId="{7B702817-3DC2-44B9-BD00-6E544D057D42}" srcOrd="1" destOrd="0" presId="urn:microsoft.com/office/officeart/2005/8/layout/chevron2"/>
    <dgm:cxn modelId="{ECA930C0-8317-4839-B8F4-CD9D6E5B9B94}" type="presParOf" srcId="{7F8D20D2-6B36-43B0-8F19-5AE41FCD287F}" destId="{5CA0E319-A95D-40C8-83A4-8A0B204DC2EE}" srcOrd="2" destOrd="0" presId="urn:microsoft.com/office/officeart/2005/8/layout/chevron2"/>
    <dgm:cxn modelId="{11D32D63-967A-4232-9236-4BB25084DAC4}" type="presParOf" srcId="{5CA0E319-A95D-40C8-83A4-8A0B204DC2EE}" destId="{BD94EE80-063C-4379-892E-A67CDD06F739}" srcOrd="0" destOrd="0" presId="urn:microsoft.com/office/officeart/2005/8/layout/chevron2"/>
    <dgm:cxn modelId="{9E3B9420-9D59-4CA8-99A4-A5CFFECEC6EC}" type="presParOf" srcId="{5CA0E319-A95D-40C8-83A4-8A0B204DC2EE}" destId="{8CE2360A-8D71-42BF-B3A6-08707E8D1D7C}" srcOrd="1" destOrd="0" presId="urn:microsoft.com/office/officeart/2005/8/layout/chevron2"/>
    <dgm:cxn modelId="{A50043F1-E6A0-4C69-8F8A-4A9AB66DBE87}" type="presParOf" srcId="{7F8D20D2-6B36-43B0-8F19-5AE41FCD287F}" destId="{83B57B41-64A2-4BB0-8AED-45A4944D96BC}" srcOrd="3" destOrd="0" presId="urn:microsoft.com/office/officeart/2005/8/layout/chevron2"/>
    <dgm:cxn modelId="{5F753CA2-D782-492C-9EB8-229523B28981}" type="presParOf" srcId="{7F8D20D2-6B36-43B0-8F19-5AE41FCD287F}" destId="{AD6627AB-88C9-4D0E-922C-71ED1D6E4972}" srcOrd="4" destOrd="0" presId="urn:microsoft.com/office/officeart/2005/8/layout/chevron2"/>
    <dgm:cxn modelId="{1354701D-26AF-4802-858C-C3BE0EF2021B}" type="presParOf" srcId="{AD6627AB-88C9-4D0E-922C-71ED1D6E4972}" destId="{C6CC9A89-B510-4587-85DF-9C6DC77A108C}" srcOrd="0" destOrd="0" presId="urn:microsoft.com/office/officeart/2005/8/layout/chevron2"/>
    <dgm:cxn modelId="{C17BB9FC-281F-4B31-BBE9-4F645E50A1E9}" type="presParOf" srcId="{AD6627AB-88C9-4D0E-922C-71ED1D6E4972}" destId="{3E3517E4-144B-4C03-B98B-29F64F05699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CC605-6059-41FC-B132-AB87E603E42C}">
      <dsp:nvSpPr>
        <dsp:cNvPr id="0" name=""/>
        <dsp:cNvSpPr/>
      </dsp:nvSpPr>
      <dsp:spPr>
        <a:xfrm rot="5400000">
          <a:off x="-271534" y="274388"/>
          <a:ext cx="1810229" cy="126716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Application </a:t>
          </a:r>
        </a:p>
      </dsp:txBody>
      <dsp:txXfrm rot="-5400000">
        <a:off x="1" y="636433"/>
        <a:ext cx="1267160" cy="543069"/>
      </dsp:txXfrm>
    </dsp:sp>
    <dsp:sp modelId="{C1C65E45-81D6-463A-83A7-A9F3E8595897}">
      <dsp:nvSpPr>
        <dsp:cNvPr id="0" name=""/>
        <dsp:cNvSpPr/>
      </dsp:nvSpPr>
      <dsp:spPr>
        <a:xfrm rot="5400000">
          <a:off x="3183743" y="-1913728"/>
          <a:ext cx="1176648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Company: Sends request to </a:t>
          </a:r>
          <a:r>
            <a:rPr lang="en-US" sz="1100" u="sng" kern="1200"/>
            <a:t>standards@carbon-standards.com</a:t>
          </a: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CSI: Publication of request on </a:t>
          </a:r>
          <a:r>
            <a:rPr lang="en-US" sz="1100" u="sng" kern="1200"/>
            <a:t>www.carbon-standards.com</a:t>
          </a:r>
          <a:r>
            <a:rPr lang="en-US" sz="1100" kern="1200"/>
            <a:t>, incl. requester</a:t>
          </a:r>
        </a:p>
      </dsp:txBody>
      <dsp:txXfrm rot="-5400000">
        <a:off x="1267161" y="60293"/>
        <a:ext cx="4952375" cy="1061770"/>
      </dsp:txXfrm>
    </dsp:sp>
    <dsp:sp modelId="{BD94EE80-063C-4379-892E-A67CDD06F739}">
      <dsp:nvSpPr>
        <dsp:cNvPr id="0" name=""/>
        <dsp:cNvSpPr/>
      </dsp:nvSpPr>
      <dsp:spPr>
        <a:xfrm rot="5400000">
          <a:off x="-271534" y="1892892"/>
          <a:ext cx="1810229" cy="1267160"/>
        </a:xfrm>
        <a:prstGeom prst="chevron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Commenting</a:t>
          </a:r>
        </a:p>
      </dsp:txBody>
      <dsp:txXfrm rot="-5400000">
        <a:off x="1" y="2254937"/>
        <a:ext cx="1267160" cy="543069"/>
      </dsp:txXfrm>
    </dsp:sp>
    <dsp:sp modelId="{8CE2360A-8D71-42BF-B3A6-08707E8D1D7C}">
      <dsp:nvSpPr>
        <dsp:cNvPr id="0" name=""/>
        <dsp:cNvSpPr/>
      </dsp:nvSpPr>
      <dsp:spPr>
        <a:xfrm rot="5400000">
          <a:off x="3183743" y="-295224"/>
          <a:ext cx="1176648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CSI</a:t>
          </a:r>
          <a:r>
            <a:rPr lang="de-CH" sz="1100" kern="1200" dirty="0"/>
            <a:t>: Official comment by technical comittee within 2 weeks</a:t>
          </a:r>
          <a:endParaRPr lang="de-CH" sz="1100" u="sng" kern="1200" dirty="0">
            <a:solidFill>
              <a:srgbClr val="0070C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CSI: If the application is is approved, the amendment process is initiated </a:t>
          </a:r>
          <a:endParaRPr lang="de-CH" sz="1100" u="sng" kern="1200" dirty="0">
            <a:solidFill>
              <a:srgbClr val="0070C0"/>
            </a:solidFill>
          </a:endParaRPr>
        </a:p>
      </dsp:txBody>
      <dsp:txXfrm rot="-5400000">
        <a:off x="1267161" y="1678797"/>
        <a:ext cx="4952375" cy="1061770"/>
      </dsp:txXfrm>
    </dsp:sp>
    <dsp:sp modelId="{C6CC9A89-B510-4587-85DF-9C6DC77A108C}">
      <dsp:nvSpPr>
        <dsp:cNvPr id="0" name=""/>
        <dsp:cNvSpPr/>
      </dsp:nvSpPr>
      <dsp:spPr>
        <a:xfrm rot="5400000">
          <a:off x="-271534" y="3516226"/>
          <a:ext cx="1810229" cy="1267160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800" kern="1200" dirty="0"/>
            <a:t>Change process</a:t>
          </a:r>
        </a:p>
      </dsp:txBody>
      <dsp:txXfrm rot="-5400000">
        <a:off x="1" y="3878271"/>
        <a:ext cx="1267160" cy="543069"/>
      </dsp:txXfrm>
    </dsp:sp>
    <dsp:sp modelId="{3E3517E4-144B-4C03-B98B-29F64F05699A}">
      <dsp:nvSpPr>
        <dsp:cNvPr id="0" name=""/>
        <dsp:cNvSpPr/>
      </dsp:nvSpPr>
      <dsp:spPr>
        <a:xfrm rot="5400000">
          <a:off x="3178913" y="1328108"/>
          <a:ext cx="1186309" cy="5009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CSI: If the change process is initiated, this can have various effects: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Commissioning a study for further clarification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Request expert group for an opinion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Inclusion of the request in the next regular update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 Request for extraordinary update to scientific management</a:t>
          </a:r>
        </a:p>
      </dsp:txBody>
      <dsp:txXfrm rot="-5400000">
        <a:off x="1267161" y="3297772"/>
        <a:ext cx="4951903" cy="1070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6" ma:contentTypeDescription="Create a new document." ma:contentTypeScope="" ma:versionID="4e778482e0f763579154b138df34d350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40f0453639c6c1b822b27419c5f89e8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cloudTargetFolder" ma:index="34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3a9a3197-889f-4cac-ad32-4340846221ce">21.08.2023 07:19:42</Approval_x0020_Date>
    <Approved_x0020_By xmlns="3a9a3197-889f-4cac-ad32-4340846221ce">
      <UserInfo>
        <DisplayName>Winter Julia</DisplayName>
        <AccountId>60</AccountId>
        <AccountType/>
      </UserInfo>
    </Approved_x0020_By>
    <Process_x002f__x0020_Prozess xmlns="cd8b5562-a256-474e-8cdb-a3a79533ac8a">51</Process_x002f__x0020_Prozess>
    <Archived xmlns="cd8b5562-a256-474e-8cdb-a3a79533ac8a">false</Archived>
    <Company_x0020__x002f__x0020_Firma xmlns="cd8b5562-a256-474e-8cdb-a3a79533ac8a">
      <Value>69</Value>
    </Company_x0020__x002f__x0020_Firma>
    <Responsible_x0020_division_x002f_department xmlns="cd8b5562-a256-474e-8cdb-a3a79533ac8a">ADMIN</Responsible_x0020_division_x002f_department>
    <Document_x0020_Type_x002f__x0020_Dokumententyp xmlns="cd8b5562-a256-474e-8cdb-a3a79533ac8a">Procedure / Prozessbeschreibung</Document_x0020_Type_x002f__x0020_Dokumententyp>
    <Norm xmlns="cd8b5562-a256-474e-8cdb-a3a79533ac8a"/>
    <Rebranding xmlns="c899c138-b8d3-4423-b651-eb4ea70b82af">false</Rebranding>
    <Department_x0020__x002f__x0020_Division xmlns="cd8b5562-a256-474e-8cdb-a3a79533ac8a">
      <Value>Carbon Standards Int</Value>
    </Department_x0020__x002f__x0020_Division>
    <ExtranetTarget xmlns="cd8b5562-a256-474e-8cdb-a3a79533ac8a" xsi:nil="true"/>
    <Standard_x0020_Template_x0020__x002f__x0020_Vorlage xmlns="c899c138-b8d3-4423-b651-eb4ea70b82af">
      <Value>6</Value>
    </Standard_x0020_Template_x0020__x002f__x0020_Vorlage>
    <Languages_x002f__x0020_Sprachen xmlns="cd8b5562-a256-474e-8cdb-a3a79533ac8a">
      <Value>EN</Value>
    </Languages_x002f__x0020_Sprachen>
    <Storage_x0020__x002f__x0020_Publication xmlns="cd8b5562-a256-474e-8cdb-a3a79533ac8a">
      <Value>Public Website</Value>
    </Storage_x0020__x002f__x0020_Publication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Comment_x002f__x0020_Information xmlns="cd8b5562-a256-474e-8cdb-a3a79533ac8a" xsi:nil="true"/>
    <Standards xmlns="c899c138-b8d3-4423-b651-eb4ea70b82af">
      <Value>119</Value>
      <Value>120</Value>
      <Value>126</Value>
      <Value>127</Value>
      <Value>121</Value>
    </Standards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  <OwncloudTargetFolder xmlns="c899c138-b8d3-4423-b651-eb4ea70b82a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16F30-4C9B-46EB-94AF-0950B35E91A8}"/>
</file>

<file path=customXml/itemProps2.xml><?xml version="1.0" encoding="utf-8"?>
<ds:datastoreItem xmlns:ds="http://schemas.openxmlformats.org/officeDocument/2006/customXml" ds:itemID="{DE3E97EE-AF05-455A-A836-51B5AA0C3D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3C163-13AE-43AC-A025-21A51981848F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a9a3197-889f-4cac-ad32-4340846221ce"/>
    <ds:schemaRef ds:uri="c899c138-b8d3-4423-b651-eb4ea70b82af"/>
    <ds:schemaRef ds:uri="http://purl.org/dc/dcmitype/"/>
    <ds:schemaRef ds:uri="cd8b5562-a256-474e-8cdb-a3a79533ac8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F6CF12-7319-4DEC-896A-D834492FE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EBC Zertifizierungsprozess</vt:lpstr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request for amendment of guidelines, standards and methodologies</dc:title>
  <dc:subject/>
  <dc:creator>Steiner Ueli</dc:creator>
  <cp:keywords>, docId:FA2093F13098965C7BF0C855D5FC1AA2</cp:keywords>
  <dc:description/>
  <cp:lastModifiedBy>Winter Julia</cp:lastModifiedBy>
  <cp:revision>7</cp:revision>
  <cp:lastPrinted>2023-08-21T05:17:00Z</cp:lastPrinted>
  <dcterms:created xsi:type="dcterms:W3CDTF">2023-06-20T14:25:00Z</dcterms:created>
  <dcterms:modified xsi:type="dcterms:W3CDTF">2023-08-21T05:17:00Z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Current Version">
    <vt:lpwstr>2.0</vt:lpwstr>
  </property>
  <property fmtid="{D5CDD505-2E9C-101B-9397-08002B2CF9AE}" pid="4" name="Approved Version">
    <vt:lpwstr>2.0</vt:lpwstr>
  </property>
</Properties>
</file>